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C3CA" w14:textId="53BB68A5" w:rsidR="00F87FD5" w:rsidRPr="006F10F5" w:rsidRDefault="00F87FD5" w:rsidP="00F87FD5">
      <w:pPr>
        <w:spacing w:after="0" w:line="240" w:lineRule="auto"/>
        <w:rPr>
          <w:rFonts w:cstheme="minorHAnsi"/>
        </w:rPr>
      </w:pPr>
      <w:r w:rsidRPr="006F10F5">
        <w:rPr>
          <w:rFonts w:cstheme="minorHAnsi"/>
          <w:b/>
          <w:bCs/>
        </w:rPr>
        <w:t>CONTRATO DE FIDEICOMISO MAESTRO IRREVOCABLE DE ADMINISTRACIÓN Y FUENTE DE PAGO F/[•]</w:t>
      </w:r>
      <w:r w:rsidRPr="006F10F5">
        <w:rPr>
          <w:rFonts w:cstheme="minorHAnsi"/>
        </w:rPr>
        <w:t xml:space="preserve"> (el “</w:t>
      </w:r>
      <w:r w:rsidRPr="006F10F5">
        <w:rPr>
          <w:rFonts w:cstheme="minorHAnsi"/>
          <w:i/>
          <w:iCs/>
          <w:u w:val="single"/>
        </w:rPr>
        <w:t>Fideicomiso</w:t>
      </w:r>
      <w:r w:rsidRPr="006F10F5">
        <w:rPr>
          <w:rFonts w:cstheme="minorHAnsi"/>
        </w:rPr>
        <w:t>”) que, el [•] de [•] de 2022, celebran:</w:t>
      </w:r>
    </w:p>
    <w:p w14:paraId="5732E8BC"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b/>
        </w:rPr>
      </w:pPr>
    </w:p>
    <w:p w14:paraId="571751A8" w14:textId="0D54EAEF" w:rsidR="00F87FD5" w:rsidRPr="006F10F5" w:rsidRDefault="00F87FD5" w:rsidP="00F87FD5">
      <w:pPr>
        <w:pStyle w:val="ListParagraph"/>
        <w:numPr>
          <w:ilvl w:val="0"/>
          <w:numId w:val="23"/>
        </w:numPr>
        <w:tabs>
          <w:tab w:val="left" w:pos="6788"/>
          <w:tab w:val="left" w:pos="7709"/>
          <w:tab w:val="left" w:pos="10286"/>
          <w:tab w:val="left" w:pos="10839"/>
        </w:tabs>
        <w:ind w:left="567" w:right="49" w:hanging="567"/>
        <w:jc w:val="both"/>
        <w:rPr>
          <w:rFonts w:asciiTheme="minorHAnsi" w:hAnsiTheme="minorHAnsi" w:cstheme="minorHAnsi"/>
          <w:bCs/>
          <w:lang w:val="es-MX"/>
        </w:rPr>
      </w:pPr>
      <w:r w:rsidRPr="006F10F5">
        <w:rPr>
          <w:rFonts w:asciiTheme="minorHAnsi" w:hAnsiTheme="minorHAnsi" w:cstheme="minorHAnsi"/>
          <w:bCs/>
          <w:lang w:val="es-MX"/>
        </w:rPr>
        <w:t>El Municipio de Morelia, Michoacán en su carácter de fideicomitente y fideicomisario en segundo lugar (el “</w:t>
      </w:r>
      <w:r w:rsidRPr="006F10F5">
        <w:rPr>
          <w:rFonts w:asciiTheme="minorHAnsi" w:hAnsiTheme="minorHAnsi" w:cstheme="minorHAnsi"/>
          <w:bCs/>
          <w:i/>
          <w:iCs/>
          <w:u w:val="single"/>
          <w:lang w:val="es-MX"/>
        </w:rPr>
        <w:t>Municipio</w:t>
      </w:r>
      <w:r w:rsidRPr="006F10F5">
        <w:rPr>
          <w:rFonts w:asciiTheme="minorHAnsi" w:hAnsiTheme="minorHAnsi" w:cstheme="minorHAnsi"/>
          <w:bCs/>
          <w:lang w:val="es-MX"/>
        </w:rPr>
        <w:t>” o el “</w:t>
      </w:r>
      <w:r w:rsidRPr="006F10F5">
        <w:rPr>
          <w:rFonts w:asciiTheme="minorHAnsi" w:hAnsiTheme="minorHAnsi" w:cstheme="minorHAnsi"/>
          <w:bCs/>
          <w:i/>
          <w:iCs/>
          <w:lang w:val="es-MX"/>
        </w:rPr>
        <w:t>F</w:t>
      </w:r>
      <w:r w:rsidRPr="006F10F5">
        <w:rPr>
          <w:rFonts w:asciiTheme="minorHAnsi" w:hAnsiTheme="minorHAnsi" w:cstheme="minorHAnsi"/>
          <w:bCs/>
          <w:i/>
          <w:iCs/>
          <w:u w:val="single"/>
          <w:lang w:val="es-MX"/>
        </w:rPr>
        <w:t>ideicomitente</w:t>
      </w:r>
      <w:r w:rsidRPr="006F10F5">
        <w:rPr>
          <w:rFonts w:asciiTheme="minorHAnsi" w:hAnsiTheme="minorHAnsi" w:cstheme="minorHAnsi"/>
          <w:bCs/>
          <w:lang w:val="es-MX"/>
        </w:rPr>
        <w:t>” o el “</w:t>
      </w:r>
      <w:r w:rsidRPr="006F10F5">
        <w:rPr>
          <w:rFonts w:asciiTheme="minorHAnsi" w:hAnsiTheme="minorHAnsi" w:cstheme="minorHAnsi"/>
          <w:bCs/>
          <w:i/>
          <w:iCs/>
          <w:u w:val="single"/>
          <w:lang w:val="es-MX"/>
        </w:rPr>
        <w:t>Fideicomisario en Segundo Lugar</w:t>
      </w:r>
      <w:r w:rsidRPr="006F10F5">
        <w:rPr>
          <w:rFonts w:asciiTheme="minorHAnsi" w:hAnsiTheme="minorHAnsi" w:cstheme="minorHAnsi"/>
          <w:bCs/>
          <w:lang w:val="es-MX"/>
        </w:rPr>
        <w:t xml:space="preserve">”, según resulte aplicable), por conducto de su H. Ayuntamiento, representado por </w:t>
      </w:r>
      <w:r w:rsidRPr="006F10F5">
        <w:rPr>
          <w:rFonts w:asciiTheme="minorHAnsi" w:hAnsiTheme="minorHAnsi" w:cstheme="minorHAnsi"/>
        </w:rPr>
        <w:t>[•], [•</w:t>
      </w:r>
      <w:r w:rsidR="008117A6" w:rsidRPr="006F10F5">
        <w:rPr>
          <w:rFonts w:asciiTheme="minorHAnsi" w:hAnsiTheme="minorHAnsi" w:cstheme="minorHAnsi"/>
        </w:rPr>
        <w:t>] y [</w:t>
      </w:r>
      <w:r w:rsidRPr="006F10F5">
        <w:rPr>
          <w:rFonts w:asciiTheme="minorHAnsi" w:hAnsiTheme="minorHAnsi" w:cstheme="minorHAnsi"/>
        </w:rPr>
        <w:t>•]</w:t>
      </w:r>
      <w:r w:rsidRPr="006F10F5">
        <w:rPr>
          <w:rFonts w:asciiTheme="minorHAnsi" w:hAnsiTheme="minorHAnsi" w:cstheme="minorHAnsi"/>
          <w:bCs/>
          <w:lang w:val="es-MX"/>
        </w:rPr>
        <w:t xml:space="preserve">, </w:t>
      </w:r>
      <w:r w:rsidRPr="006F10F5">
        <w:rPr>
          <w:rFonts w:asciiTheme="minorHAnsi" w:hAnsiTheme="minorHAnsi" w:cstheme="minorHAnsi"/>
          <w:lang w:val="es-MX"/>
        </w:rPr>
        <w:t>Presidente, Síndico, Tesorero Municipales</w:t>
      </w:r>
      <w:r w:rsidRPr="006F10F5">
        <w:rPr>
          <w:rFonts w:asciiTheme="minorHAnsi" w:hAnsiTheme="minorHAnsi" w:cstheme="minorHAnsi"/>
          <w:bCs/>
          <w:lang w:val="es-MX"/>
        </w:rPr>
        <w:t>, respectivamente, y</w:t>
      </w:r>
    </w:p>
    <w:p w14:paraId="34A4804F" w14:textId="77777777" w:rsidR="00F87FD5" w:rsidRPr="006F10F5" w:rsidRDefault="00F87FD5" w:rsidP="00F87FD5">
      <w:pPr>
        <w:pStyle w:val="ListParagraph"/>
        <w:tabs>
          <w:tab w:val="left" w:pos="6788"/>
          <w:tab w:val="left" w:pos="7709"/>
          <w:tab w:val="left" w:pos="10286"/>
          <w:tab w:val="left" w:pos="10839"/>
        </w:tabs>
        <w:ind w:left="567" w:right="49" w:hanging="567"/>
        <w:jc w:val="both"/>
        <w:rPr>
          <w:rFonts w:asciiTheme="minorHAnsi" w:hAnsiTheme="minorHAnsi" w:cstheme="minorHAnsi"/>
          <w:bCs/>
          <w:lang w:val="es-MX"/>
        </w:rPr>
      </w:pPr>
    </w:p>
    <w:p w14:paraId="25DB2E38" w14:textId="77777777" w:rsidR="00F87FD5" w:rsidRPr="006F10F5" w:rsidRDefault="00F87FD5" w:rsidP="00F87FD5">
      <w:pPr>
        <w:pStyle w:val="ListParagraph"/>
        <w:numPr>
          <w:ilvl w:val="0"/>
          <w:numId w:val="23"/>
        </w:numPr>
        <w:tabs>
          <w:tab w:val="left" w:pos="6788"/>
          <w:tab w:val="left" w:pos="7709"/>
          <w:tab w:val="left" w:pos="10286"/>
          <w:tab w:val="left" w:pos="10839"/>
        </w:tabs>
        <w:ind w:left="567" w:right="49" w:hanging="567"/>
        <w:jc w:val="both"/>
        <w:rPr>
          <w:rFonts w:asciiTheme="minorHAnsi" w:hAnsiTheme="minorHAnsi" w:cstheme="minorHAnsi"/>
          <w:bCs/>
          <w:lang w:val="es-MX"/>
        </w:rPr>
      </w:pPr>
      <w:r w:rsidRPr="006F10F5">
        <w:rPr>
          <w:rFonts w:asciiTheme="minorHAnsi" w:hAnsiTheme="minorHAnsi" w:cstheme="minorHAnsi"/>
          <w:bCs/>
          <w:spacing w:val="-4"/>
          <w:lang w:val="es-MX"/>
        </w:rPr>
        <w:t>[•]</w:t>
      </w:r>
      <w:r w:rsidRPr="006F10F5">
        <w:rPr>
          <w:rFonts w:asciiTheme="minorHAnsi" w:hAnsiTheme="minorHAnsi" w:cstheme="minorHAnsi"/>
          <w:bCs/>
          <w:lang w:val="es-MX"/>
        </w:rPr>
        <w:t>, en su</w:t>
      </w:r>
      <w:r w:rsidRPr="006F10F5">
        <w:rPr>
          <w:rFonts w:asciiTheme="minorHAnsi" w:hAnsiTheme="minorHAnsi" w:cstheme="minorHAnsi"/>
          <w:bCs/>
          <w:spacing w:val="9"/>
          <w:lang w:val="es-MX"/>
        </w:rPr>
        <w:t xml:space="preserve"> </w:t>
      </w:r>
      <w:r w:rsidRPr="006F10F5">
        <w:rPr>
          <w:rFonts w:asciiTheme="minorHAnsi" w:hAnsiTheme="minorHAnsi" w:cstheme="minorHAnsi"/>
          <w:bCs/>
          <w:lang w:val="es-MX"/>
        </w:rPr>
        <w:t>calidad</w:t>
      </w:r>
      <w:r w:rsidRPr="006F10F5">
        <w:rPr>
          <w:rFonts w:asciiTheme="minorHAnsi" w:hAnsiTheme="minorHAnsi" w:cstheme="minorHAnsi"/>
          <w:bCs/>
          <w:spacing w:val="10"/>
          <w:lang w:val="es-MX"/>
        </w:rPr>
        <w:t xml:space="preserve"> </w:t>
      </w:r>
      <w:r w:rsidRPr="006F10F5">
        <w:rPr>
          <w:rFonts w:asciiTheme="minorHAnsi" w:hAnsiTheme="minorHAnsi" w:cstheme="minorHAnsi"/>
          <w:bCs/>
          <w:lang w:val="es-MX"/>
        </w:rPr>
        <w:t>de</w:t>
      </w:r>
      <w:r w:rsidRPr="006F10F5">
        <w:rPr>
          <w:rFonts w:asciiTheme="minorHAnsi" w:hAnsiTheme="minorHAnsi" w:cstheme="minorHAnsi"/>
          <w:bCs/>
          <w:spacing w:val="10"/>
          <w:lang w:val="es-MX"/>
        </w:rPr>
        <w:t xml:space="preserve"> </w:t>
      </w:r>
      <w:r w:rsidRPr="006F10F5">
        <w:rPr>
          <w:rFonts w:asciiTheme="minorHAnsi" w:hAnsiTheme="minorHAnsi" w:cstheme="minorHAnsi"/>
          <w:bCs/>
          <w:lang w:val="es-MX"/>
        </w:rPr>
        <w:t>fiduciario (el “</w:t>
      </w:r>
      <w:r w:rsidRPr="006F10F5">
        <w:rPr>
          <w:rFonts w:asciiTheme="minorHAnsi" w:hAnsiTheme="minorHAnsi" w:cstheme="minorHAnsi"/>
          <w:bCs/>
          <w:i/>
          <w:iCs/>
          <w:u w:val="single"/>
          <w:lang w:val="es-MX"/>
        </w:rPr>
        <w:t>Fiduciario</w:t>
      </w:r>
      <w:r w:rsidRPr="006F10F5">
        <w:rPr>
          <w:rFonts w:asciiTheme="minorHAnsi" w:hAnsiTheme="minorHAnsi" w:cstheme="minorHAnsi"/>
          <w:bCs/>
          <w:lang w:val="es-MX"/>
        </w:rPr>
        <w:t>” y conjuntamente con el Municipio, las “</w:t>
      </w:r>
      <w:r w:rsidRPr="006F10F5">
        <w:rPr>
          <w:rFonts w:asciiTheme="minorHAnsi" w:hAnsiTheme="minorHAnsi" w:cstheme="minorHAnsi"/>
          <w:bCs/>
          <w:i/>
          <w:iCs/>
          <w:u w:val="single"/>
          <w:lang w:val="es-MX"/>
        </w:rPr>
        <w:t>Partes</w:t>
      </w:r>
      <w:r w:rsidRPr="006F10F5">
        <w:rPr>
          <w:rFonts w:asciiTheme="minorHAnsi" w:hAnsiTheme="minorHAnsi" w:cstheme="minorHAnsi"/>
          <w:bCs/>
          <w:lang w:val="es-MX"/>
        </w:rPr>
        <w:t>”),</w:t>
      </w:r>
      <w:r w:rsidRPr="006F10F5">
        <w:rPr>
          <w:rFonts w:asciiTheme="minorHAnsi" w:hAnsiTheme="minorHAnsi" w:cstheme="minorHAnsi"/>
          <w:bCs/>
          <w:spacing w:val="9"/>
          <w:lang w:val="es-MX"/>
        </w:rPr>
        <w:t xml:space="preserve"> </w:t>
      </w:r>
      <w:r w:rsidRPr="006F10F5">
        <w:rPr>
          <w:rFonts w:asciiTheme="minorHAnsi" w:hAnsiTheme="minorHAnsi" w:cstheme="minorHAnsi"/>
          <w:bCs/>
          <w:lang w:val="es-MX"/>
        </w:rPr>
        <w:t>representado</w:t>
      </w:r>
      <w:r w:rsidRPr="006F10F5">
        <w:rPr>
          <w:rFonts w:asciiTheme="minorHAnsi" w:hAnsiTheme="minorHAnsi" w:cstheme="minorHAnsi"/>
          <w:bCs/>
          <w:spacing w:val="10"/>
          <w:lang w:val="es-MX"/>
        </w:rPr>
        <w:t xml:space="preserve"> </w:t>
      </w:r>
      <w:r w:rsidRPr="006F10F5">
        <w:rPr>
          <w:rFonts w:asciiTheme="minorHAnsi" w:hAnsiTheme="minorHAnsi" w:cstheme="minorHAnsi"/>
          <w:bCs/>
          <w:lang w:val="es-MX"/>
        </w:rPr>
        <w:t>en</w:t>
      </w:r>
      <w:r w:rsidRPr="006F10F5">
        <w:rPr>
          <w:rFonts w:asciiTheme="minorHAnsi" w:hAnsiTheme="minorHAnsi" w:cstheme="minorHAnsi"/>
          <w:bCs/>
          <w:spacing w:val="10"/>
          <w:lang w:val="es-MX"/>
        </w:rPr>
        <w:t xml:space="preserve"> </w:t>
      </w:r>
      <w:r w:rsidRPr="006F10F5">
        <w:rPr>
          <w:rFonts w:asciiTheme="minorHAnsi" w:hAnsiTheme="minorHAnsi" w:cstheme="minorHAnsi"/>
          <w:bCs/>
          <w:lang w:val="es-MX"/>
        </w:rPr>
        <w:t>este</w:t>
      </w:r>
      <w:r w:rsidRPr="006F10F5">
        <w:rPr>
          <w:rFonts w:asciiTheme="minorHAnsi" w:hAnsiTheme="minorHAnsi" w:cstheme="minorHAnsi"/>
          <w:bCs/>
          <w:spacing w:val="10"/>
          <w:lang w:val="es-MX"/>
        </w:rPr>
        <w:t xml:space="preserve"> </w:t>
      </w:r>
      <w:r w:rsidRPr="006F10F5">
        <w:rPr>
          <w:rFonts w:asciiTheme="minorHAnsi" w:hAnsiTheme="minorHAnsi" w:cstheme="minorHAnsi"/>
          <w:bCs/>
          <w:lang w:val="es-MX"/>
        </w:rPr>
        <w:t>acto</w:t>
      </w:r>
      <w:r w:rsidRPr="006F10F5">
        <w:rPr>
          <w:rFonts w:asciiTheme="minorHAnsi" w:hAnsiTheme="minorHAnsi" w:cstheme="minorHAnsi"/>
          <w:bCs/>
          <w:spacing w:val="9"/>
          <w:lang w:val="es-MX"/>
        </w:rPr>
        <w:t xml:space="preserve"> </w:t>
      </w:r>
      <w:r w:rsidRPr="006F10F5">
        <w:rPr>
          <w:rFonts w:asciiTheme="minorHAnsi" w:hAnsiTheme="minorHAnsi" w:cstheme="minorHAnsi"/>
          <w:bCs/>
          <w:lang w:val="es-MX"/>
        </w:rPr>
        <w:t>por</w:t>
      </w:r>
      <w:r w:rsidRPr="006F10F5">
        <w:rPr>
          <w:rFonts w:asciiTheme="minorHAnsi" w:hAnsiTheme="minorHAnsi" w:cstheme="minorHAnsi"/>
          <w:bCs/>
          <w:spacing w:val="10"/>
          <w:lang w:val="es-MX"/>
        </w:rPr>
        <w:t xml:space="preserve"> </w:t>
      </w:r>
      <w:r w:rsidRPr="006F10F5">
        <w:rPr>
          <w:rFonts w:asciiTheme="minorHAnsi" w:hAnsiTheme="minorHAnsi" w:cstheme="minorHAnsi"/>
          <w:bCs/>
          <w:lang w:val="es-MX"/>
        </w:rPr>
        <w:t>su</w:t>
      </w:r>
      <w:r w:rsidRPr="006F10F5">
        <w:rPr>
          <w:rFonts w:asciiTheme="minorHAnsi" w:hAnsiTheme="minorHAnsi" w:cstheme="minorHAnsi"/>
          <w:bCs/>
          <w:spacing w:val="10"/>
          <w:lang w:val="es-MX"/>
        </w:rPr>
        <w:t xml:space="preserve"> </w:t>
      </w:r>
      <w:r w:rsidRPr="006F10F5">
        <w:rPr>
          <w:rFonts w:asciiTheme="minorHAnsi" w:hAnsiTheme="minorHAnsi" w:cstheme="minorHAnsi"/>
          <w:bCs/>
          <w:lang w:val="es-MX"/>
        </w:rPr>
        <w:t>delegado fiduciario, [•], de conformidad con los siguientes antecedentes, declaraciones y cláusulas:</w:t>
      </w:r>
    </w:p>
    <w:p w14:paraId="6488D3D0"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b/>
        </w:rPr>
      </w:pPr>
    </w:p>
    <w:p w14:paraId="7032B89D"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r w:rsidRPr="006F10F5">
        <w:rPr>
          <w:rFonts w:cstheme="minorHAnsi"/>
        </w:rPr>
        <w:t>Los términos escritos con mayúscula inicial, que no se encuentren definidos en los capítulos de Antecedentes y Declaraciones siguientes, tendrán el significado que se les atribuye a dichos términos en la Cláusula Primera, Sección 1.1.</w:t>
      </w:r>
    </w:p>
    <w:p w14:paraId="64E14802" w14:textId="77777777" w:rsidR="00F87FD5" w:rsidRPr="006F10F5" w:rsidRDefault="00F87FD5" w:rsidP="00F87FD5">
      <w:pPr>
        <w:tabs>
          <w:tab w:val="left" w:pos="6788"/>
          <w:tab w:val="left" w:pos="7709"/>
          <w:tab w:val="left" w:pos="10286"/>
          <w:tab w:val="left" w:pos="10839"/>
        </w:tabs>
        <w:spacing w:after="0" w:line="240" w:lineRule="auto"/>
        <w:ind w:right="49"/>
        <w:jc w:val="center"/>
        <w:rPr>
          <w:rFonts w:cstheme="minorHAnsi"/>
          <w:b/>
        </w:rPr>
      </w:pPr>
    </w:p>
    <w:p w14:paraId="31946100" w14:textId="77777777" w:rsidR="00F87FD5" w:rsidRPr="006F10F5" w:rsidRDefault="00F87FD5" w:rsidP="00F87FD5">
      <w:pPr>
        <w:tabs>
          <w:tab w:val="left" w:pos="6788"/>
          <w:tab w:val="left" w:pos="7709"/>
          <w:tab w:val="left" w:pos="10286"/>
          <w:tab w:val="left" w:pos="10839"/>
        </w:tabs>
        <w:spacing w:after="0" w:line="240" w:lineRule="auto"/>
        <w:ind w:right="49"/>
        <w:jc w:val="center"/>
        <w:rPr>
          <w:rFonts w:cstheme="minorHAnsi"/>
          <w:b/>
          <w:lang w:val="pt-BR"/>
        </w:rPr>
      </w:pPr>
      <w:r w:rsidRPr="006F10F5">
        <w:rPr>
          <w:rFonts w:cstheme="minorHAnsi"/>
          <w:b/>
          <w:lang w:val="pt-BR"/>
        </w:rPr>
        <w:t>A N T E C E D E N T E S</w:t>
      </w:r>
    </w:p>
    <w:p w14:paraId="245A0289" w14:textId="77777777" w:rsidR="00F87FD5" w:rsidRPr="006F10F5" w:rsidRDefault="00F87FD5" w:rsidP="00F87FD5">
      <w:pPr>
        <w:tabs>
          <w:tab w:val="left" w:pos="6788"/>
          <w:tab w:val="left" w:pos="7709"/>
          <w:tab w:val="left" w:pos="10286"/>
          <w:tab w:val="left" w:pos="10839"/>
        </w:tabs>
        <w:spacing w:after="0" w:line="240" w:lineRule="auto"/>
        <w:ind w:right="49"/>
        <w:jc w:val="center"/>
        <w:rPr>
          <w:rFonts w:cstheme="minorHAnsi"/>
          <w:b/>
          <w:lang w:val="pt-BR"/>
        </w:rPr>
      </w:pPr>
    </w:p>
    <w:p w14:paraId="2C200AD3" w14:textId="036DB978" w:rsidR="00F87FD5" w:rsidRPr="006F10F5" w:rsidRDefault="00F87FD5" w:rsidP="00F87FD5">
      <w:pPr>
        <w:pStyle w:val="ListParagraph"/>
        <w:numPr>
          <w:ilvl w:val="0"/>
          <w:numId w:val="1"/>
        </w:numPr>
        <w:tabs>
          <w:tab w:val="left" w:pos="6788"/>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lang w:val="es-MX"/>
        </w:rPr>
        <w:t xml:space="preserve">El Municipio pertenece a una entidad federativa que se encuentra adherida al Sistema de Coordinación Fiscal, en términos del convenio de adhesión celebrado con la Secretaría de Hacienda y Crédito Público y publicado en el Diario Oficial de la Federación el 28 de diciembre de 1979, por lo que tiene derecho a recibir de la Federación, entre otros fondos, el Fondo General de Participaciones derivado de la obligación del Estado de </w:t>
      </w:r>
      <w:r w:rsidR="00F3579E" w:rsidRPr="006F10F5">
        <w:rPr>
          <w:rFonts w:asciiTheme="minorHAnsi" w:hAnsiTheme="minorHAnsi" w:cstheme="minorHAnsi"/>
          <w:lang w:val="es-MX"/>
        </w:rPr>
        <w:t>Michoacán</w:t>
      </w:r>
      <w:r w:rsidRPr="006F10F5">
        <w:rPr>
          <w:rFonts w:asciiTheme="minorHAnsi" w:hAnsiTheme="minorHAnsi" w:cstheme="minorHAnsi"/>
          <w:lang w:val="es-MX"/>
        </w:rPr>
        <w:t xml:space="preserve"> de transferir a los municipios, cuando menos el 20% (veinte por ciento) del mismo, en términos de la Ley de Coordinación Fiscal.</w:t>
      </w:r>
    </w:p>
    <w:p w14:paraId="644C1E50" w14:textId="77777777" w:rsidR="00F87FD5" w:rsidRPr="006F10F5" w:rsidRDefault="00F87FD5" w:rsidP="00F87FD5">
      <w:pPr>
        <w:pStyle w:val="ListParagraph"/>
        <w:tabs>
          <w:tab w:val="left" w:pos="6788"/>
          <w:tab w:val="left" w:pos="7709"/>
          <w:tab w:val="left" w:pos="10286"/>
          <w:tab w:val="left" w:pos="10839"/>
        </w:tabs>
        <w:ind w:left="567" w:right="49"/>
        <w:jc w:val="both"/>
        <w:rPr>
          <w:rFonts w:asciiTheme="minorHAnsi" w:hAnsiTheme="minorHAnsi" w:cstheme="minorHAnsi"/>
          <w:lang w:val="es-MX"/>
        </w:rPr>
      </w:pPr>
    </w:p>
    <w:p w14:paraId="5733BED9" w14:textId="76A7443C" w:rsidR="00F87FD5" w:rsidRPr="00C90D1E" w:rsidRDefault="00F87FD5" w:rsidP="00F87FD5">
      <w:pPr>
        <w:pStyle w:val="ListParagraph"/>
        <w:numPr>
          <w:ilvl w:val="0"/>
          <w:numId w:val="1"/>
        </w:numPr>
        <w:tabs>
          <w:tab w:val="left" w:pos="6788"/>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lang w:val="es-MX"/>
        </w:rPr>
        <w:t xml:space="preserve">El artículo </w:t>
      </w:r>
      <w:r w:rsidR="005103F3" w:rsidRPr="006F10F5">
        <w:rPr>
          <w:rFonts w:asciiTheme="minorHAnsi" w:hAnsiTheme="minorHAnsi" w:cstheme="minorHAnsi"/>
          <w:lang w:val="es-MX"/>
        </w:rPr>
        <w:t>3</w:t>
      </w:r>
      <w:r w:rsidRPr="006F10F5">
        <w:rPr>
          <w:rFonts w:asciiTheme="minorHAnsi" w:hAnsiTheme="minorHAnsi" w:cstheme="minorHAnsi"/>
          <w:lang w:val="es-MX"/>
        </w:rPr>
        <w:t xml:space="preserve">, fracción I, de la Ley de Coordinación Fiscal y Financiera del Estado de </w:t>
      </w:r>
      <w:r w:rsidR="005103F3" w:rsidRPr="006F10F5">
        <w:rPr>
          <w:rFonts w:asciiTheme="minorHAnsi" w:hAnsiTheme="minorHAnsi" w:cstheme="minorHAnsi"/>
          <w:lang w:val="es-MX"/>
        </w:rPr>
        <w:t xml:space="preserve">Michoacán </w:t>
      </w:r>
      <w:r w:rsidRPr="006F10F5">
        <w:rPr>
          <w:rFonts w:asciiTheme="minorHAnsi" w:hAnsiTheme="minorHAnsi" w:cstheme="minorHAnsi"/>
          <w:lang w:val="es-MX"/>
        </w:rPr>
        <w:t>establece que el Estado distribuirá entre los municipios</w:t>
      </w:r>
      <w:r w:rsidR="00C90D1E">
        <w:rPr>
          <w:rFonts w:asciiTheme="minorHAnsi" w:hAnsiTheme="minorHAnsi" w:cstheme="minorHAnsi"/>
          <w:lang w:val="es-MX"/>
        </w:rPr>
        <w:t>, entre otros fondos,</w:t>
      </w:r>
      <w:r w:rsidRPr="006F10F5">
        <w:rPr>
          <w:rFonts w:asciiTheme="minorHAnsi" w:hAnsiTheme="minorHAnsi" w:cstheme="minorHAnsi"/>
          <w:lang w:val="es-MX"/>
        </w:rPr>
        <w:t xml:space="preserve"> el </w:t>
      </w:r>
      <w:r w:rsidR="00C90D1E">
        <w:rPr>
          <w:rFonts w:asciiTheme="minorHAnsi" w:hAnsiTheme="minorHAnsi" w:cstheme="minorHAnsi"/>
          <w:lang w:val="es-MX"/>
        </w:rPr>
        <w:t>20</w:t>
      </w:r>
      <w:r w:rsidRPr="00C90D1E">
        <w:rPr>
          <w:rFonts w:asciiTheme="minorHAnsi" w:hAnsiTheme="minorHAnsi" w:cstheme="minorHAnsi"/>
          <w:lang w:val="es-MX"/>
        </w:rPr>
        <w:t>% (</w:t>
      </w:r>
      <w:r w:rsidR="00C90D1E" w:rsidRPr="00C90D1E">
        <w:rPr>
          <w:rFonts w:asciiTheme="minorHAnsi" w:hAnsiTheme="minorHAnsi" w:cstheme="minorHAnsi"/>
          <w:lang w:val="es-MX"/>
        </w:rPr>
        <w:t xml:space="preserve">veinte </w:t>
      </w:r>
      <w:r w:rsidRPr="00C90D1E">
        <w:rPr>
          <w:rFonts w:asciiTheme="minorHAnsi" w:hAnsiTheme="minorHAnsi" w:cstheme="minorHAnsi"/>
          <w:lang w:val="es-MX"/>
        </w:rPr>
        <w:t>por ciento) del total del Fondo General de Participaciones que reciba el Estado.</w:t>
      </w:r>
    </w:p>
    <w:p w14:paraId="772D7839" w14:textId="77777777" w:rsidR="00F87FD5" w:rsidRPr="006F10F5" w:rsidRDefault="00F87FD5" w:rsidP="00F87FD5">
      <w:pPr>
        <w:pStyle w:val="ListParagraph"/>
        <w:rPr>
          <w:rFonts w:asciiTheme="minorHAnsi" w:hAnsiTheme="minorHAnsi" w:cstheme="minorHAnsi"/>
          <w:lang w:val="es-MX"/>
        </w:rPr>
      </w:pPr>
    </w:p>
    <w:p w14:paraId="03FA15A4" w14:textId="12596B9F" w:rsidR="006F10F5" w:rsidRPr="006F10F5" w:rsidRDefault="00F87FD5" w:rsidP="006F10F5">
      <w:pPr>
        <w:pStyle w:val="ListParagraph"/>
        <w:numPr>
          <w:ilvl w:val="0"/>
          <w:numId w:val="1"/>
        </w:numPr>
        <w:ind w:left="567" w:hanging="567"/>
        <w:jc w:val="both"/>
        <w:rPr>
          <w:rFonts w:asciiTheme="minorHAnsi" w:hAnsiTheme="minorHAnsi" w:cstheme="minorHAnsi"/>
          <w:lang w:val="es-MX"/>
        </w:rPr>
      </w:pPr>
      <w:r w:rsidRPr="006F10F5">
        <w:rPr>
          <w:rFonts w:asciiTheme="minorHAnsi" w:hAnsiTheme="minorHAnsi" w:cstheme="minorHAnsi"/>
          <w:lang w:val="es-MX"/>
        </w:rPr>
        <w:t xml:space="preserve">En </w:t>
      </w:r>
      <w:bookmarkStart w:id="0" w:name="_Hlk92715564"/>
      <w:r w:rsidRPr="006F10F5">
        <w:rPr>
          <w:rFonts w:asciiTheme="minorHAnsi" w:hAnsiTheme="minorHAnsi" w:cstheme="minorHAnsi"/>
          <w:lang w:val="es-MX"/>
        </w:rPr>
        <w:t xml:space="preserve">Sesión </w:t>
      </w:r>
      <w:r w:rsidR="006F10F5" w:rsidRPr="006F10F5">
        <w:rPr>
          <w:rFonts w:asciiTheme="minorHAnsi" w:hAnsiTheme="minorHAnsi" w:cstheme="minorHAnsi"/>
          <w:lang w:val="es-MX"/>
        </w:rPr>
        <w:t>Extrao</w:t>
      </w:r>
      <w:r w:rsidRPr="006F10F5">
        <w:rPr>
          <w:rFonts w:asciiTheme="minorHAnsi" w:hAnsiTheme="minorHAnsi" w:cstheme="minorHAnsi"/>
          <w:lang w:val="es-MX"/>
        </w:rPr>
        <w:t xml:space="preserve">rdinaria del H. Cabildo del Municipio de </w:t>
      </w:r>
      <w:r w:rsidR="006F10F5" w:rsidRPr="006F10F5">
        <w:rPr>
          <w:rFonts w:asciiTheme="minorHAnsi" w:hAnsiTheme="minorHAnsi" w:cstheme="minorHAnsi"/>
          <w:bCs/>
          <w:lang w:val="es-MX"/>
        </w:rPr>
        <w:t>Morelia, Michoacán</w:t>
      </w:r>
      <w:r w:rsidRPr="006F10F5">
        <w:rPr>
          <w:rFonts w:asciiTheme="minorHAnsi" w:hAnsiTheme="minorHAnsi" w:cstheme="minorHAnsi"/>
          <w:lang w:val="es-MX"/>
        </w:rPr>
        <w:t xml:space="preserve">, celebrada el </w:t>
      </w:r>
      <w:r w:rsidR="006F10F5" w:rsidRPr="006F10F5">
        <w:rPr>
          <w:rFonts w:asciiTheme="minorHAnsi" w:hAnsiTheme="minorHAnsi" w:cstheme="minorHAnsi"/>
          <w:lang w:val="es-MX"/>
        </w:rPr>
        <w:t>13</w:t>
      </w:r>
      <w:r w:rsidRPr="006F10F5">
        <w:rPr>
          <w:rFonts w:asciiTheme="minorHAnsi" w:hAnsiTheme="minorHAnsi" w:cstheme="minorHAnsi"/>
          <w:lang w:val="es-MX"/>
        </w:rPr>
        <w:t xml:space="preserve"> de </w:t>
      </w:r>
      <w:r w:rsidR="006F10F5" w:rsidRPr="006F10F5">
        <w:rPr>
          <w:rFonts w:asciiTheme="minorHAnsi" w:hAnsiTheme="minorHAnsi" w:cstheme="minorHAnsi"/>
          <w:lang w:val="es-MX"/>
        </w:rPr>
        <w:t xml:space="preserve">diciembre </w:t>
      </w:r>
      <w:r w:rsidRPr="006F10F5">
        <w:rPr>
          <w:rFonts w:asciiTheme="minorHAnsi" w:hAnsiTheme="minorHAnsi" w:cstheme="minorHAnsi"/>
          <w:lang w:val="es-MX"/>
        </w:rPr>
        <w:t xml:space="preserve">de 2021, </w:t>
      </w:r>
      <w:r w:rsidR="00C90D1E" w:rsidRPr="00C90D1E">
        <w:rPr>
          <w:rFonts w:asciiTheme="minorHAnsi" w:hAnsiTheme="minorHAnsi" w:cstheme="minorHAnsi"/>
          <w:lang w:val="es-MX"/>
        </w:rPr>
        <w:t>celebrada el 13 de diciembre de 2021, el Ayuntamiento aprobó el Dictamen con proyecto de acuerdo mediante el cual se autoriza al Municipio de Morelia, Michoacán, la contratación de financiamiento y operaciones relacionadas y la afectación de participaciones federales como fuente de pago (el “</w:t>
      </w:r>
      <w:r w:rsidR="00C90D1E" w:rsidRPr="00C90D1E">
        <w:rPr>
          <w:rFonts w:asciiTheme="minorHAnsi" w:hAnsiTheme="minorHAnsi" w:cstheme="minorHAnsi"/>
          <w:i/>
          <w:iCs/>
          <w:u w:val="single"/>
          <w:lang w:val="es-MX"/>
        </w:rPr>
        <w:t>Acta de Cabildo</w:t>
      </w:r>
      <w:r w:rsidR="00C90D1E" w:rsidRPr="00C90D1E">
        <w:rPr>
          <w:rFonts w:asciiTheme="minorHAnsi" w:hAnsiTheme="minorHAnsi" w:cstheme="minorHAnsi"/>
          <w:lang w:val="es-MX"/>
        </w:rPr>
        <w:t xml:space="preserve">”). Se adjunta como </w:t>
      </w:r>
      <w:r w:rsidR="00C90D1E" w:rsidRPr="00C90D1E">
        <w:rPr>
          <w:rFonts w:asciiTheme="minorHAnsi" w:hAnsiTheme="minorHAnsi" w:cstheme="minorHAnsi"/>
          <w:b/>
          <w:bCs/>
          <w:lang w:val="es-MX"/>
        </w:rPr>
        <w:t>Anexo 1</w:t>
      </w:r>
      <w:r w:rsidR="00C90D1E" w:rsidRPr="00C90D1E">
        <w:rPr>
          <w:rFonts w:asciiTheme="minorHAnsi" w:hAnsiTheme="minorHAnsi" w:cstheme="minorHAnsi"/>
          <w:lang w:val="es-MX"/>
        </w:rPr>
        <w:t>, copia simple del Acta de Cabildo</w:t>
      </w:r>
      <w:r w:rsidRPr="006F10F5">
        <w:rPr>
          <w:rFonts w:asciiTheme="minorHAnsi" w:hAnsiTheme="minorHAnsi" w:cstheme="minorHAnsi"/>
          <w:lang w:val="es-MX"/>
        </w:rPr>
        <w:t>.</w:t>
      </w:r>
      <w:bookmarkEnd w:id="0"/>
    </w:p>
    <w:p w14:paraId="6D2A254E" w14:textId="77777777" w:rsidR="006F10F5" w:rsidRPr="006F10F5" w:rsidRDefault="006F10F5" w:rsidP="006F10F5">
      <w:pPr>
        <w:pStyle w:val="ListParagraph"/>
        <w:ind w:left="567"/>
        <w:jc w:val="both"/>
        <w:rPr>
          <w:rFonts w:asciiTheme="minorHAnsi" w:hAnsiTheme="minorHAnsi" w:cstheme="minorHAnsi"/>
          <w:lang w:val="es-MX"/>
        </w:rPr>
      </w:pPr>
    </w:p>
    <w:p w14:paraId="764BC9C1" w14:textId="2C1CEFD9" w:rsidR="006F10F5" w:rsidRPr="006F10F5" w:rsidRDefault="006F10F5" w:rsidP="006F10F5">
      <w:pPr>
        <w:pStyle w:val="ListParagraph"/>
        <w:numPr>
          <w:ilvl w:val="0"/>
          <w:numId w:val="1"/>
        </w:numPr>
        <w:ind w:left="567" w:hanging="567"/>
        <w:jc w:val="both"/>
        <w:rPr>
          <w:rFonts w:asciiTheme="minorHAnsi" w:hAnsiTheme="minorHAnsi" w:cstheme="minorHAnsi"/>
          <w:lang w:val="es-MX"/>
        </w:rPr>
      </w:pPr>
      <w:r w:rsidRPr="006F10F5">
        <w:rPr>
          <w:rFonts w:asciiTheme="minorHAnsi" w:hAnsiTheme="minorHAnsi" w:cstheme="minorHAnsi"/>
          <w:lang w:val="es-MX"/>
        </w:rPr>
        <w:t>Mediante Decreto 118,</w:t>
      </w:r>
      <w:r w:rsidRPr="006F10F5">
        <w:rPr>
          <w:rFonts w:asciiTheme="minorHAnsi" w:hAnsiTheme="minorHAnsi" w:cstheme="minorHAnsi"/>
        </w:rPr>
        <w:t xml:space="preserve"> emitido por </w:t>
      </w:r>
      <w:r w:rsidRPr="006F10F5">
        <w:rPr>
          <w:rFonts w:asciiTheme="minorHAnsi" w:hAnsiTheme="minorHAnsi" w:cstheme="minorHAnsi"/>
          <w:color w:val="000000"/>
          <w:spacing w:val="-1"/>
        </w:rPr>
        <w:t>el H. Congreso del Estado Libre y Soberano de Michoacán de Ocampo y publicado el 27 de diciembre de 2021 en el Periódico Oficial del Gobierno Constitucional del Estado de Michoacán de Ocampo</w:t>
      </w:r>
      <w:r w:rsidRPr="006F10F5">
        <w:rPr>
          <w:rFonts w:asciiTheme="minorHAnsi" w:hAnsiTheme="minorHAnsi" w:cstheme="minorHAnsi"/>
          <w:lang w:val="es-MX"/>
        </w:rPr>
        <w:t xml:space="preserve">, se autorizó al Municipio, por conducto de su Ayuntamiento, a través del Presidente, Tesorero y el Síndico Municipales, entre otros actos: </w:t>
      </w:r>
      <w:r w:rsidRPr="006F10F5">
        <w:rPr>
          <w:rFonts w:asciiTheme="minorHAnsi" w:hAnsiTheme="minorHAnsi" w:cstheme="minorHAnsi"/>
          <w:i/>
          <w:iCs/>
        </w:rPr>
        <w:t>(i)</w:t>
      </w:r>
      <w:r w:rsidRPr="006F10F5">
        <w:rPr>
          <w:rFonts w:asciiTheme="minorHAnsi" w:hAnsiTheme="minorHAnsi" w:cstheme="minorHAnsi"/>
        </w:rPr>
        <w:t xml:space="preserve"> la contratación de financiamiento hasta por la cantidad de </w:t>
      </w:r>
      <w:r w:rsidRPr="006F10F5">
        <w:rPr>
          <w:rFonts w:asciiTheme="minorHAnsi" w:hAnsiTheme="minorHAnsi" w:cstheme="minorHAnsi"/>
          <w:lang w:val="es-MX"/>
        </w:rPr>
        <w:t xml:space="preserve">$367’500,000.00 (trescientos sesenta y siete millones quinientos mil pesos 00/100 M.N.) </w:t>
      </w:r>
      <w:r w:rsidRPr="006F10F5">
        <w:rPr>
          <w:rFonts w:asciiTheme="minorHAnsi" w:hAnsiTheme="minorHAnsi" w:cstheme="minorHAnsi"/>
        </w:rPr>
        <w:t xml:space="preserve">para destinarlo a inversiones públicas productivas, constitución de fondos de reserva y a los gastos y costos relacionados con la contratación de financiamiento; </w:t>
      </w:r>
      <w:r w:rsidRPr="006F10F5">
        <w:rPr>
          <w:rFonts w:asciiTheme="minorHAnsi" w:hAnsiTheme="minorHAnsi" w:cstheme="minorHAnsi"/>
          <w:i/>
          <w:iCs/>
        </w:rPr>
        <w:t>(ii)</w:t>
      </w:r>
      <w:r w:rsidRPr="006F10F5">
        <w:rPr>
          <w:rFonts w:asciiTheme="minorHAnsi" w:hAnsiTheme="minorHAnsi" w:cstheme="minorHAnsi"/>
        </w:rPr>
        <w:t xml:space="preserve"> en caso de considerarlo conveniente, la celebración de instrumentos derivados; </w:t>
      </w:r>
      <w:r w:rsidRPr="006F10F5">
        <w:rPr>
          <w:rFonts w:asciiTheme="minorHAnsi" w:hAnsiTheme="minorHAnsi" w:cstheme="minorHAnsi"/>
          <w:i/>
          <w:iCs/>
        </w:rPr>
        <w:t>(iii)</w:t>
      </w:r>
      <w:r w:rsidRPr="006F10F5">
        <w:rPr>
          <w:rFonts w:asciiTheme="minorHAnsi" w:hAnsiTheme="minorHAnsi" w:cstheme="minorHAnsi"/>
        </w:rPr>
        <w:t xml:space="preserve"> la afectación como fuente de pago del crédito y, en su caso, de los instrumentos derivados asociados, el derecho y los ingresos de hasta el 30.0% (treinta por ciento) de las Participaciones </w:t>
      </w:r>
      <w:r w:rsidRPr="006F10F5">
        <w:rPr>
          <w:rFonts w:asciiTheme="minorHAnsi" w:hAnsiTheme="minorHAnsi" w:cstheme="minorHAnsi"/>
          <w:lang w:val="es-MX"/>
        </w:rPr>
        <w:t xml:space="preserve">(según dicho término se define más </w:t>
      </w:r>
      <w:r w:rsidRPr="006F10F5">
        <w:rPr>
          <w:rFonts w:asciiTheme="minorHAnsi" w:hAnsiTheme="minorHAnsi" w:cstheme="minorHAnsi"/>
          <w:lang w:val="es-MX"/>
        </w:rPr>
        <w:lastRenderedPageBreak/>
        <w:t>adelante)</w:t>
      </w:r>
      <w:r w:rsidRPr="006F10F5">
        <w:rPr>
          <w:rFonts w:asciiTheme="minorHAnsi" w:hAnsiTheme="minorHAnsi" w:cstheme="minorHAnsi"/>
        </w:rPr>
        <w:t xml:space="preserve">; y </w:t>
      </w:r>
      <w:r w:rsidRPr="006F10F5">
        <w:rPr>
          <w:rFonts w:asciiTheme="minorHAnsi" w:hAnsiTheme="minorHAnsi" w:cstheme="minorHAnsi"/>
          <w:i/>
          <w:iCs/>
        </w:rPr>
        <w:t>(iv)</w:t>
      </w:r>
      <w:r w:rsidRPr="006F10F5">
        <w:rPr>
          <w:rFonts w:asciiTheme="minorHAnsi" w:hAnsiTheme="minorHAnsi" w:cstheme="minorHAnsi"/>
        </w:rPr>
        <w:t xml:space="preserve"> </w:t>
      </w:r>
      <w:r w:rsidRPr="006F10F5">
        <w:rPr>
          <w:rFonts w:asciiTheme="minorHAnsi" w:hAnsiTheme="minorHAnsi" w:cstheme="minorHAnsi"/>
          <w:lang w:val="es-MX"/>
        </w:rPr>
        <w:t>la formalización de la afectación de participaciones mediante la constitución de un fideicomiso irrevocable de administración y fuente de pago, con la institución fiduciaria que para tales efectos determinen el Municipio</w:t>
      </w:r>
      <w:r w:rsidRPr="006F10F5">
        <w:rPr>
          <w:rFonts w:asciiTheme="minorHAnsi" w:hAnsiTheme="minorHAnsi" w:cstheme="minorHAnsi"/>
        </w:rPr>
        <w:t xml:space="preserve"> </w:t>
      </w:r>
      <w:r w:rsidRPr="006F10F5">
        <w:rPr>
          <w:rFonts w:asciiTheme="minorHAnsi" w:hAnsiTheme="minorHAnsi" w:cstheme="minorHAnsi"/>
          <w:lang w:val="es-MX"/>
        </w:rPr>
        <w:t>(el “</w:t>
      </w:r>
      <w:r w:rsidRPr="006F10F5">
        <w:rPr>
          <w:rFonts w:asciiTheme="minorHAnsi" w:hAnsiTheme="minorHAnsi" w:cstheme="minorHAnsi"/>
          <w:i/>
          <w:iCs/>
          <w:u w:val="single"/>
          <w:lang w:val="es-MX"/>
        </w:rPr>
        <w:t>Decreto de Autorización</w:t>
      </w:r>
      <w:r w:rsidRPr="006F10F5">
        <w:rPr>
          <w:rFonts w:asciiTheme="minorHAnsi" w:hAnsiTheme="minorHAnsi" w:cstheme="minorHAnsi"/>
          <w:lang w:val="es-MX"/>
        </w:rPr>
        <w:t>”)</w:t>
      </w:r>
      <w:r w:rsidRPr="006F10F5">
        <w:rPr>
          <w:rFonts w:asciiTheme="minorHAnsi" w:hAnsiTheme="minorHAnsi" w:cstheme="minorHAnsi"/>
        </w:rPr>
        <w:t xml:space="preserve">. </w:t>
      </w:r>
      <w:r w:rsidRPr="006F10F5">
        <w:rPr>
          <w:rFonts w:asciiTheme="minorHAnsi" w:hAnsiTheme="minorHAnsi" w:cstheme="minorHAnsi"/>
          <w:lang w:val="es-MX"/>
        </w:rPr>
        <w:t xml:space="preserve">Se adjunta como </w:t>
      </w:r>
      <w:r w:rsidRPr="006F10F5">
        <w:rPr>
          <w:rFonts w:asciiTheme="minorHAnsi" w:hAnsiTheme="minorHAnsi" w:cstheme="minorHAnsi"/>
          <w:b/>
          <w:bCs/>
          <w:lang w:val="es-MX"/>
        </w:rPr>
        <w:t>Anexo 2</w:t>
      </w:r>
      <w:r w:rsidRPr="006F10F5">
        <w:rPr>
          <w:rFonts w:asciiTheme="minorHAnsi" w:hAnsiTheme="minorHAnsi" w:cstheme="minorHAnsi"/>
          <w:lang w:val="es-MX"/>
        </w:rPr>
        <w:t>, copia simple de la publicación del Decreto de Autorización.</w:t>
      </w:r>
    </w:p>
    <w:p w14:paraId="6BA6B051" w14:textId="77777777" w:rsidR="00F87FD5" w:rsidRPr="006F10F5" w:rsidRDefault="00F87FD5" w:rsidP="00F87FD5">
      <w:pPr>
        <w:pStyle w:val="ListParagraph"/>
        <w:tabs>
          <w:tab w:val="left" w:pos="6788"/>
          <w:tab w:val="left" w:pos="7709"/>
          <w:tab w:val="left" w:pos="10286"/>
          <w:tab w:val="left" w:pos="10839"/>
        </w:tabs>
        <w:ind w:left="567" w:right="49"/>
        <w:jc w:val="both"/>
        <w:rPr>
          <w:rFonts w:asciiTheme="minorHAnsi" w:hAnsiTheme="minorHAnsi" w:cstheme="minorHAnsi"/>
          <w:lang w:val="es-MX"/>
        </w:rPr>
      </w:pPr>
    </w:p>
    <w:p w14:paraId="74C6FF05" w14:textId="77777777" w:rsidR="00F87FD5" w:rsidRPr="006F10F5" w:rsidRDefault="00F87FD5" w:rsidP="00F87FD5">
      <w:pPr>
        <w:tabs>
          <w:tab w:val="left" w:pos="6788"/>
          <w:tab w:val="left" w:pos="7709"/>
          <w:tab w:val="left" w:pos="10286"/>
          <w:tab w:val="left" w:pos="10839"/>
        </w:tabs>
        <w:spacing w:after="0" w:line="240" w:lineRule="auto"/>
        <w:ind w:right="49"/>
        <w:jc w:val="center"/>
        <w:rPr>
          <w:rFonts w:cstheme="minorHAnsi"/>
          <w:b/>
        </w:rPr>
      </w:pPr>
      <w:r w:rsidRPr="006F10F5">
        <w:rPr>
          <w:rFonts w:cstheme="minorHAnsi"/>
          <w:b/>
          <w:lang w:val="pt-BR"/>
        </w:rPr>
        <w:t>D E C L A R A C I O N E S</w:t>
      </w:r>
      <w:r w:rsidRPr="006F10F5">
        <w:rPr>
          <w:rStyle w:val="FootnoteReference"/>
          <w:rFonts w:cstheme="minorHAnsi"/>
          <w:b/>
        </w:rPr>
        <w:footnoteReference w:id="1"/>
      </w:r>
    </w:p>
    <w:p w14:paraId="11325CBA"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lang w:val="pt-BR"/>
        </w:rPr>
      </w:pPr>
    </w:p>
    <w:p w14:paraId="541C136D" w14:textId="77777777" w:rsidR="00F87FD5" w:rsidRPr="006F10F5" w:rsidRDefault="00F87FD5" w:rsidP="00F87FD5">
      <w:pPr>
        <w:pStyle w:val="ListParagraph"/>
        <w:numPr>
          <w:ilvl w:val="0"/>
          <w:numId w:val="2"/>
        </w:numPr>
        <w:tabs>
          <w:tab w:val="left" w:pos="6788"/>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b/>
          <w:lang w:val="es-MX"/>
        </w:rPr>
        <w:t>Declara el Municipio, por conducto de sus representantes,</w:t>
      </w:r>
      <w:r w:rsidRPr="006F10F5">
        <w:rPr>
          <w:rFonts w:asciiTheme="minorHAnsi" w:hAnsiTheme="minorHAnsi" w:cstheme="minorHAnsi"/>
          <w:b/>
          <w:spacing w:val="-2"/>
          <w:lang w:val="es-MX"/>
        </w:rPr>
        <w:t xml:space="preserve"> </w:t>
      </w:r>
      <w:r w:rsidRPr="006F10F5">
        <w:rPr>
          <w:rFonts w:asciiTheme="minorHAnsi" w:hAnsiTheme="minorHAnsi" w:cstheme="minorHAnsi"/>
          <w:b/>
          <w:lang w:val="es-MX"/>
        </w:rPr>
        <w:t>que:</w:t>
      </w:r>
    </w:p>
    <w:p w14:paraId="54221DDB" w14:textId="77777777" w:rsidR="00F87FD5" w:rsidRPr="006F10F5" w:rsidRDefault="00F87FD5" w:rsidP="00F87FD5">
      <w:pPr>
        <w:pStyle w:val="ListParagraph"/>
        <w:tabs>
          <w:tab w:val="left" w:pos="6788"/>
          <w:tab w:val="left" w:pos="7709"/>
          <w:tab w:val="left" w:pos="10286"/>
          <w:tab w:val="left" w:pos="10839"/>
        </w:tabs>
        <w:ind w:left="567" w:right="49"/>
        <w:jc w:val="both"/>
        <w:rPr>
          <w:rFonts w:asciiTheme="minorHAnsi" w:hAnsiTheme="minorHAnsi" w:cstheme="minorHAnsi"/>
          <w:lang w:val="es-MX"/>
        </w:rPr>
      </w:pPr>
    </w:p>
    <w:p w14:paraId="3BE02B8F" w14:textId="115D452F" w:rsidR="00F87FD5" w:rsidRPr="006F10F5" w:rsidRDefault="00F87FD5" w:rsidP="00F87FD5">
      <w:pPr>
        <w:pStyle w:val="ListParagraph"/>
        <w:numPr>
          <w:ilvl w:val="1"/>
          <w:numId w:val="2"/>
        </w:numPr>
        <w:tabs>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lang w:val="es-ES_tradnl"/>
        </w:rPr>
        <w:t xml:space="preserve">Es un municipio integrante del Estado </w:t>
      </w:r>
      <w:r w:rsidR="006F10F5" w:rsidRPr="006F10F5">
        <w:rPr>
          <w:rFonts w:asciiTheme="minorHAnsi" w:hAnsiTheme="minorHAnsi" w:cstheme="minorHAnsi"/>
          <w:lang w:val="es-ES_tradnl"/>
        </w:rPr>
        <w:t>Libre y Soberano de Michoacán y, como tal, es una persona jurídica colectiva de derecho público con personalidad y patrimonio propio, de conformidad con los artículos 115, fracciones II y IV, de la Constitución Política de los Estados Unidos Mexicanos; 112, 113 y 123 de la Constitución Política del Estado Libre y Soberano de Michoacán de Ocampo; 25, fracción I, del Código Civil Federal, 19, fracción I, del Código Civil del Estado de Michoacán de Ocampo y sus correlativos de las demás entidades federativas</w:t>
      </w:r>
      <w:r w:rsidRPr="006F10F5">
        <w:rPr>
          <w:rFonts w:asciiTheme="minorHAnsi" w:hAnsiTheme="minorHAnsi" w:cstheme="minorHAnsi"/>
          <w:lang w:val="es-MX"/>
        </w:rPr>
        <w:t>.</w:t>
      </w:r>
    </w:p>
    <w:p w14:paraId="21F3CDFD" w14:textId="77777777" w:rsidR="00F87FD5" w:rsidRPr="006F10F5" w:rsidRDefault="00F87FD5" w:rsidP="00F87FD5">
      <w:pPr>
        <w:pStyle w:val="ListParagraph"/>
        <w:tabs>
          <w:tab w:val="left" w:pos="7709"/>
          <w:tab w:val="left" w:pos="10286"/>
          <w:tab w:val="left" w:pos="10839"/>
        </w:tabs>
        <w:ind w:left="567" w:right="49" w:hanging="567"/>
        <w:jc w:val="both"/>
        <w:rPr>
          <w:rFonts w:asciiTheme="minorHAnsi" w:hAnsiTheme="minorHAnsi" w:cstheme="minorHAnsi"/>
          <w:lang w:val="es-MX"/>
        </w:rPr>
      </w:pPr>
    </w:p>
    <w:p w14:paraId="21322FDD" w14:textId="27A023A0" w:rsidR="00F87FD5" w:rsidRPr="006F10F5" w:rsidRDefault="00F87FD5" w:rsidP="00F87FD5">
      <w:pPr>
        <w:pStyle w:val="ListParagraph"/>
        <w:numPr>
          <w:ilvl w:val="1"/>
          <w:numId w:val="2"/>
        </w:numPr>
        <w:tabs>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lang w:val="es-MX"/>
        </w:rPr>
        <w:t xml:space="preserve">El Municipio tiene facultades para celebrar financiamientos constitutivos de deuda pública y afectar como fuente de pago de sus obligaciones las participaciones que en ingresos federales le corresponden del Fondo General de Participaciones, </w:t>
      </w:r>
      <w:r w:rsidR="00C42D9C" w:rsidRPr="00C42D9C">
        <w:rPr>
          <w:rFonts w:asciiTheme="minorHAnsi" w:hAnsiTheme="minorHAnsi" w:cstheme="minorHAnsi"/>
          <w:lang w:val="es-MX"/>
        </w:rPr>
        <w:t>de conformidad con los artículos 117, fracción VIII, de la Constitución Política de los Estados Unidos Mexicanos; 22, 23 y 26 de la Ley de Disciplina Financiera de las Entidades Federativas y los Municipios (la “</w:t>
      </w:r>
      <w:r w:rsidR="00C42D9C" w:rsidRPr="00C42D9C">
        <w:rPr>
          <w:rFonts w:asciiTheme="minorHAnsi" w:hAnsiTheme="minorHAnsi" w:cstheme="minorHAnsi"/>
          <w:i/>
          <w:iCs/>
          <w:u w:val="single"/>
          <w:lang w:val="es-MX"/>
        </w:rPr>
        <w:t>Ley de Disciplina Financiera</w:t>
      </w:r>
      <w:r w:rsidR="00C42D9C" w:rsidRPr="00C42D9C">
        <w:rPr>
          <w:rFonts w:asciiTheme="minorHAnsi" w:hAnsiTheme="minorHAnsi" w:cstheme="minorHAnsi"/>
          <w:lang w:val="es-MX"/>
        </w:rPr>
        <w:t xml:space="preserve">”); 2, 6 inciso d), 14, 18 de la Ley de Deuda Pública del Estado de Michoacán de Ocampo </w:t>
      </w:r>
      <w:r w:rsidR="00C42D9C">
        <w:rPr>
          <w:rFonts w:asciiTheme="minorHAnsi" w:hAnsiTheme="minorHAnsi" w:cstheme="minorHAnsi"/>
          <w:lang w:val="es-MX"/>
        </w:rPr>
        <w:t>(la “</w:t>
      </w:r>
      <w:r w:rsidR="00C42D9C">
        <w:rPr>
          <w:rFonts w:asciiTheme="minorHAnsi" w:hAnsiTheme="minorHAnsi" w:cstheme="minorHAnsi"/>
          <w:i/>
          <w:iCs/>
          <w:u w:val="single"/>
          <w:lang w:val="es-MX"/>
        </w:rPr>
        <w:t>Ley de Deuda Estatal</w:t>
      </w:r>
      <w:r w:rsidR="00C42D9C">
        <w:rPr>
          <w:rFonts w:asciiTheme="minorHAnsi" w:hAnsiTheme="minorHAnsi" w:cstheme="minorHAnsi"/>
          <w:lang w:val="es-MX"/>
        </w:rPr>
        <w:t xml:space="preserve">”) </w:t>
      </w:r>
      <w:r w:rsidR="00C42D9C" w:rsidRPr="00C42D9C">
        <w:rPr>
          <w:rFonts w:asciiTheme="minorHAnsi" w:hAnsiTheme="minorHAnsi" w:cstheme="minorHAnsi"/>
          <w:lang w:val="es-MX"/>
        </w:rPr>
        <w:t>y sus Municipios, 9° de la Ley de Coordinación Fiscal, el Decreto de Autorización y el Acta de Cabildo</w:t>
      </w:r>
      <w:r w:rsidRPr="006F10F5">
        <w:rPr>
          <w:rFonts w:asciiTheme="minorHAnsi" w:hAnsiTheme="minorHAnsi" w:cstheme="minorHAnsi"/>
          <w:lang w:val="es-MX"/>
        </w:rPr>
        <w:t>.</w:t>
      </w:r>
    </w:p>
    <w:p w14:paraId="1D62F9AB" w14:textId="77777777" w:rsidR="00F87FD5" w:rsidRPr="006F10F5" w:rsidRDefault="00F87FD5" w:rsidP="00F87FD5">
      <w:pPr>
        <w:pStyle w:val="ListParagraph"/>
        <w:ind w:right="49"/>
        <w:rPr>
          <w:rFonts w:asciiTheme="minorHAnsi" w:hAnsiTheme="minorHAnsi" w:cstheme="minorHAnsi"/>
          <w:lang w:val="es-MX"/>
        </w:rPr>
      </w:pPr>
    </w:p>
    <w:p w14:paraId="7910DA6D" w14:textId="77777777" w:rsidR="00F87FD5" w:rsidRPr="006F10F5" w:rsidRDefault="00F87FD5" w:rsidP="00F87FD5">
      <w:pPr>
        <w:pStyle w:val="ListParagraph"/>
        <w:numPr>
          <w:ilvl w:val="1"/>
          <w:numId w:val="2"/>
        </w:numPr>
        <w:tabs>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lang w:val="es-MX"/>
        </w:rPr>
        <w:t>Es interés del Municipio celebrar el presente Contrato en su carácter de Fideicomitente y Fideicomisario en Segundo Lugar como un mecanismo de pago de los financiamientos e instrumentos derivados que contrate al amparo del Acta de Cabildo y del Decreto de Autorización, así como de otros financiamientos e instrumentos derivados que celebre en el futuro, que se inscriban en el Registro del Fideicomiso, previo cumplimiento de los requisitos previstos para su inscripción en términos de la Cláusula Octava de este Contrato.</w:t>
      </w:r>
    </w:p>
    <w:p w14:paraId="1698887A" w14:textId="77777777" w:rsidR="00F87FD5" w:rsidRPr="006F10F5" w:rsidRDefault="00F87FD5" w:rsidP="00F87FD5">
      <w:pPr>
        <w:spacing w:after="0" w:line="240" w:lineRule="auto"/>
        <w:ind w:right="49"/>
        <w:rPr>
          <w:rFonts w:cstheme="minorHAnsi"/>
        </w:rPr>
      </w:pPr>
    </w:p>
    <w:p w14:paraId="74B873FA" w14:textId="77777777" w:rsidR="00F87FD5" w:rsidRPr="006F10F5" w:rsidRDefault="00F87FD5" w:rsidP="00F87FD5">
      <w:pPr>
        <w:pStyle w:val="ListParagraph"/>
        <w:numPr>
          <w:ilvl w:val="1"/>
          <w:numId w:val="2"/>
        </w:numPr>
        <w:tabs>
          <w:tab w:val="left" w:pos="2715"/>
        </w:tabs>
        <w:ind w:left="567" w:right="49" w:hanging="567"/>
        <w:contextualSpacing w:val="0"/>
        <w:jc w:val="both"/>
        <w:rPr>
          <w:rFonts w:asciiTheme="minorHAnsi" w:hAnsiTheme="minorHAnsi" w:cstheme="minorHAnsi"/>
          <w:lang w:val="es-MX"/>
        </w:rPr>
      </w:pPr>
      <w:r w:rsidRPr="006F10F5">
        <w:rPr>
          <w:rFonts w:asciiTheme="minorHAnsi" w:hAnsiTheme="minorHAnsi" w:cstheme="minorHAnsi"/>
          <w:lang w:val="es-MX"/>
        </w:rPr>
        <w:t>Los representantes del Municipio acreditan su personalidad en los siguientes términos:</w:t>
      </w:r>
    </w:p>
    <w:p w14:paraId="63463ED8" w14:textId="77777777" w:rsidR="00F87FD5" w:rsidRPr="006F10F5" w:rsidRDefault="00F87FD5" w:rsidP="00F87FD5">
      <w:pPr>
        <w:pStyle w:val="ListParagraph"/>
        <w:rPr>
          <w:rFonts w:asciiTheme="minorHAnsi" w:hAnsiTheme="minorHAnsi" w:cstheme="minorHAnsi"/>
          <w:lang w:val="es-MX"/>
        </w:rPr>
      </w:pPr>
    </w:p>
    <w:p w14:paraId="18E5DC95" w14:textId="410CE48E" w:rsidR="00F87FD5" w:rsidRPr="006F10F5" w:rsidRDefault="00C42D9C" w:rsidP="00F87FD5">
      <w:pPr>
        <w:pStyle w:val="ListParagraph"/>
        <w:numPr>
          <w:ilvl w:val="0"/>
          <w:numId w:val="39"/>
        </w:numPr>
        <w:tabs>
          <w:tab w:val="left" w:pos="2715"/>
        </w:tabs>
        <w:ind w:right="49"/>
        <w:contextualSpacing w:val="0"/>
        <w:jc w:val="both"/>
        <w:rPr>
          <w:rFonts w:asciiTheme="minorHAnsi" w:hAnsiTheme="minorHAnsi" w:cstheme="minorHAnsi"/>
          <w:lang w:val="es-MX"/>
        </w:rPr>
      </w:pPr>
      <w:r w:rsidRPr="006F10F5">
        <w:rPr>
          <w:rFonts w:asciiTheme="minorHAnsi" w:hAnsiTheme="minorHAnsi" w:cstheme="minorHAnsi"/>
        </w:rPr>
        <w:t>[•]</w:t>
      </w:r>
      <w:r w:rsidR="00F87FD5" w:rsidRPr="006F10F5">
        <w:rPr>
          <w:rFonts w:asciiTheme="minorHAnsi" w:hAnsiTheme="minorHAnsi" w:cstheme="minorHAnsi"/>
          <w:bCs/>
          <w:lang w:val="es-MX"/>
        </w:rPr>
        <w:t xml:space="preserve">, </w:t>
      </w:r>
      <w:bookmarkStart w:id="2" w:name="_Hlk91098622"/>
      <w:r w:rsidR="00F87FD5" w:rsidRPr="006F10F5">
        <w:rPr>
          <w:rFonts w:asciiTheme="minorHAnsi" w:hAnsiTheme="minorHAnsi" w:cstheme="minorHAnsi"/>
          <w:bCs/>
          <w:lang w:val="es-MX"/>
        </w:rPr>
        <w:t>President</w:t>
      </w:r>
      <w:r>
        <w:rPr>
          <w:rFonts w:asciiTheme="minorHAnsi" w:hAnsiTheme="minorHAnsi" w:cstheme="minorHAnsi"/>
          <w:bCs/>
          <w:lang w:val="es-MX"/>
        </w:rPr>
        <w:t>e</w:t>
      </w:r>
      <w:r w:rsidR="00F87FD5" w:rsidRPr="006F10F5">
        <w:rPr>
          <w:rFonts w:asciiTheme="minorHAnsi" w:hAnsiTheme="minorHAnsi" w:cstheme="minorHAnsi"/>
          <w:bCs/>
          <w:lang w:val="es-MX"/>
        </w:rPr>
        <w:t xml:space="preserve"> Municipal de </w:t>
      </w:r>
      <w:r>
        <w:rPr>
          <w:rFonts w:asciiTheme="minorHAnsi" w:hAnsiTheme="minorHAnsi" w:cstheme="minorHAnsi"/>
          <w:bCs/>
          <w:lang w:val="es-MX"/>
        </w:rPr>
        <w:t>Morelia, Michoacán</w:t>
      </w:r>
      <w:r w:rsidR="00F87FD5" w:rsidRPr="006F10F5">
        <w:rPr>
          <w:rFonts w:asciiTheme="minorHAnsi" w:hAnsiTheme="minorHAnsi" w:cstheme="minorHAnsi"/>
          <w:bCs/>
          <w:lang w:val="es-MX"/>
        </w:rPr>
        <w:t xml:space="preserve">, </w:t>
      </w:r>
      <w:r w:rsidR="00F87FD5" w:rsidRPr="006F10F5">
        <w:rPr>
          <w:rFonts w:asciiTheme="minorHAnsi" w:hAnsiTheme="minorHAnsi" w:cstheme="minorHAnsi"/>
          <w:lang w:val="es-MX"/>
        </w:rPr>
        <w:t xml:space="preserve">acredita la personalidad con la que comparece a la celebración de este Contrato con la constancia de mayoría de fecha </w:t>
      </w:r>
      <w:r w:rsidRPr="006F10F5">
        <w:rPr>
          <w:rFonts w:asciiTheme="minorHAnsi" w:hAnsiTheme="minorHAnsi" w:cstheme="minorHAnsi"/>
        </w:rPr>
        <w:t>[•]</w:t>
      </w:r>
      <w:r>
        <w:rPr>
          <w:rFonts w:asciiTheme="minorHAnsi" w:hAnsiTheme="minorHAnsi" w:cstheme="minorHAnsi"/>
        </w:rPr>
        <w:t xml:space="preserve"> de </w:t>
      </w:r>
      <w:r w:rsidRPr="006F10F5">
        <w:rPr>
          <w:rFonts w:asciiTheme="minorHAnsi" w:hAnsiTheme="minorHAnsi" w:cstheme="minorHAnsi"/>
        </w:rPr>
        <w:t>[•]</w:t>
      </w:r>
      <w:r>
        <w:rPr>
          <w:rFonts w:asciiTheme="minorHAnsi" w:hAnsiTheme="minorHAnsi" w:cstheme="minorHAnsi"/>
        </w:rPr>
        <w:t xml:space="preserve"> de </w:t>
      </w:r>
      <w:r w:rsidRPr="006F10F5">
        <w:rPr>
          <w:rFonts w:asciiTheme="minorHAnsi" w:hAnsiTheme="minorHAnsi" w:cstheme="minorHAnsi"/>
        </w:rPr>
        <w:t>[•]</w:t>
      </w:r>
      <w:r>
        <w:rPr>
          <w:rFonts w:asciiTheme="minorHAnsi" w:hAnsiTheme="minorHAnsi" w:cstheme="minorHAnsi"/>
        </w:rPr>
        <w:t xml:space="preserve"> </w:t>
      </w:r>
      <w:r w:rsidR="00F87FD5" w:rsidRPr="006F10F5">
        <w:rPr>
          <w:rFonts w:asciiTheme="minorHAnsi" w:hAnsiTheme="minorHAnsi" w:cstheme="minorHAnsi"/>
          <w:lang w:val="es-MX"/>
        </w:rPr>
        <w:t>emitida por</w:t>
      </w:r>
      <w:r>
        <w:rPr>
          <w:rFonts w:asciiTheme="minorHAnsi" w:hAnsiTheme="minorHAnsi" w:cstheme="minorHAnsi"/>
          <w:lang w:val="es-MX"/>
        </w:rPr>
        <w:t xml:space="preserve"> </w:t>
      </w:r>
      <w:r w:rsidRPr="006F10F5">
        <w:rPr>
          <w:rFonts w:asciiTheme="minorHAnsi" w:hAnsiTheme="minorHAnsi" w:cstheme="minorHAnsi"/>
        </w:rPr>
        <w:t>[•]</w:t>
      </w:r>
      <w:r w:rsidR="00F87FD5" w:rsidRPr="006F10F5">
        <w:rPr>
          <w:rFonts w:asciiTheme="minorHAnsi" w:hAnsiTheme="minorHAnsi" w:cstheme="minorHAnsi"/>
          <w:lang w:val="es-MX"/>
        </w:rPr>
        <w:t xml:space="preserve">, copia de la cual se adjunta como parte del </w:t>
      </w:r>
      <w:r w:rsidR="00F87FD5" w:rsidRPr="006F10F5">
        <w:rPr>
          <w:rFonts w:asciiTheme="minorHAnsi" w:hAnsiTheme="minorHAnsi" w:cstheme="minorHAnsi"/>
          <w:b/>
          <w:lang w:val="es-MX"/>
        </w:rPr>
        <w:t xml:space="preserve">Anexo 3 </w:t>
      </w:r>
      <w:r w:rsidR="00F87FD5" w:rsidRPr="006F10F5">
        <w:rPr>
          <w:rFonts w:asciiTheme="minorHAnsi" w:hAnsiTheme="minorHAnsi" w:cstheme="minorHAnsi"/>
          <w:lang w:val="es-MX"/>
        </w:rPr>
        <w:t xml:space="preserve">de este Contrato, y comparece a este acto con fundamento en los artículos </w:t>
      </w:r>
      <w:bookmarkStart w:id="3" w:name="_Hlk92710488"/>
      <w:r w:rsidR="00DC1245">
        <w:rPr>
          <w:rFonts w:asciiTheme="minorHAnsi" w:hAnsiTheme="minorHAnsi" w:cstheme="minorHAnsi"/>
          <w:lang w:val="es-MX"/>
        </w:rPr>
        <w:t>64, fracción XII</w:t>
      </w:r>
      <w:r w:rsidR="00F87FD5" w:rsidRPr="006F10F5">
        <w:rPr>
          <w:rFonts w:asciiTheme="minorHAnsi" w:hAnsiTheme="minorHAnsi" w:cstheme="minorHAnsi"/>
          <w:lang w:val="es-MX"/>
        </w:rPr>
        <w:t xml:space="preserve"> de la </w:t>
      </w:r>
      <w:r w:rsidR="00DC1245" w:rsidRPr="00DC1245">
        <w:rPr>
          <w:rFonts w:asciiTheme="minorHAnsi" w:hAnsiTheme="minorHAnsi" w:cstheme="minorHAnsi"/>
          <w:lang w:val="es-MX"/>
        </w:rPr>
        <w:t>Ley Orgánica Municipal del Estado de Michoacán de Ocampo</w:t>
      </w:r>
      <w:r w:rsidR="00F87FD5" w:rsidRPr="006F10F5">
        <w:rPr>
          <w:rFonts w:asciiTheme="minorHAnsi" w:hAnsiTheme="minorHAnsi" w:cstheme="minorHAnsi"/>
          <w:lang w:val="es-MX"/>
        </w:rPr>
        <w:t xml:space="preserve">; </w:t>
      </w:r>
      <w:r w:rsidR="00DC1245" w:rsidRPr="00DC1245">
        <w:rPr>
          <w:rFonts w:asciiTheme="minorHAnsi" w:hAnsiTheme="minorHAnsi" w:cstheme="minorHAnsi"/>
          <w:lang w:val="es-MX"/>
        </w:rPr>
        <w:t>11, 16, 17, fracción VIII, del Reglamento de Organización de la Administración Pública del Municipio de Morelia, Michoacán</w:t>
      </w:r>
      <w:bookmarkEnd w:id="3"/>
      <w:r w:rsidR="00F87FD5" w:rsidRPr="006F10F5">
        <w:rPr>
          <w:rFonts w:asciiTheme="minorHAnsi" w:hAnsiTheme="minorHAnsi" w:cstheme="minorHAnsi"/>
          <w:lang w:val="es-MX"/>
        </w:rPr>
        <w:t>.</w:t>
      </w:r>
      <w:bookmarkEnd w:id="2"/>
    </w:p>
    <w:p w14:paraId="454BFA20" w14:textId="77777777" w:rsidR="00F87FD5" w:rsidRPr="006F10F5" w:rsidRDefault="00F87FD5" w:rsidP="00F87FD5">
      <w:pPr>
        <w:pStyle w:val="ListParagraph"/>
        <w:tabs>
          <w:tab w:val="left" w:pos="2715"/>
        </w:tabs>
        <w:ind w:left="1287" w:right="49"/>
        <w:contextualSpacing w:val="0"/>
        <w:jc w:val="both"/>
        <w:rPr>
          <w:rFonts w:asciiTheme="minorHAnsi" w:hAnsiTheme="minorHAnsi" w:cstheme="minorHAnsi"/>
          <w:lang w:val="es-MX"/>
        </w:rPr>
      </w:pPr>
    </w:p>
    <w:p w14:paraId="0EC767BB" w14:textId="008BCE2D" w:rsidR="00F87FD5" w:rsidRDefault="00D90C47" w:rsidP="005E7E7C">
      <w:pPr>
        <w:pStyle w:val="ListParagraph"/>
        <w:numPr>
          <w:ilvl w:val="0"/>
          <w:numId w:val="39"/>
        </w:numPr>
        <w:tabs>
          <w:tab w:val="left" w:pos="2715"/>
        </w:tabs>
        <w:ind w:right="49"/>
        <w:contextualSpacing w:val="0"/>
        <w:jc w:val="both"/>
        <w:rPr>
          <w:rFonts w:asciiTheme="minorHAnsi" w:hAnsiTheme="minorHAnsi" w:cstheme="minorHAnsi"/>
          <w:lang w:val="es-MX"/>
        </w:rPr>
      </w:pPr>
      <w:r w:rsidRPr="005E7E7C">
        <w:rPr>
          <w:rFonts w:asciiTheme="minorHAnsi" w:hAnsiTheme="minorHAnsi" w:cstheme="minorHAnsi"/>
        </w:rPr>
        <w:t>[•]</w:t>
      </w:r>
      <w:r w:rsidR="00F87FD5" w:rsidRPr="005E7E7C">
        <w:rPr>
          <w:rFonts w:asciiTheme="minorHAnsi" w:hAnsiTheme="minorHAnsi" w:cstheme="minorHAnsi"/>
          <w:lang w:val="es-MX"/>
        </w:rPr>
        <w:t xml:space="preserve">, </w:t>
      </w:r>
      <w:r w:rsidRPr="005E7E7C">
        <w:rPr>
          <w:rFonts w:asciiTheme="minorHAnsi" w:hAnsiTheme="minorHAnsi" w:cstheme="minorHAnsi"/>
          <w:lang w:val="es-MX"/>
        </w:rPr>
        <w:t xml:space="preserve">Síndico </w:t>
      </w:r>
      <w:r w:rsidRPr="005E7E7C">
        <w:rPr>
          <w:rFonts w:asciiTheme="minorHAnsi" w:hAnsiTheme="minorHAnsi" w:cstheme="minorHAnsi"/>
          <w:bCs/>
          <w:lang w:val="es-MX"/>
        </w:rPr>
        <w:t xml:space="preserve">Municipal de Morelia, </w:t>
      </w:r>
      <w:r w:rsidR="00167747" w:rsidRPr="005E7E7C">
        <w:rPr>
          <w:rFonts w:asciiTheme="minorHAnsi" w:hAnsiTheme="minorHAnsi" w:cstheme="minorHAnsi"/>
          <w:bCs/>
          <w:lang w:val="es-MX"/>
        </w:rPr>
        <w:t xml:space="preserve">Michoacán, </w:t>
      </w:r>
      <w:r w:rsidR="00167747" w:rsidRPr="005E7E7C">
        <w:rPr>
          <w:rFonts w:asciiTheme="minorHAnsi" w:hAnsiTheme="minorHAnsi" w:cstheme="minorHAnsi"/>
          <w:lang w:val="es-MX"/>
        </w:rPr>
        <w:t>acredita</w:t>
      </w:r>
      <w:r w:rsidR="00F87FD5" w:rsidRPr="005E7E7C">
        <w:rPr>
          <w:rFonts w:asciiTheme="minorHAnsi" w:hAnsiTheme="minorHAnsi" w:cstheme="minorHAnsi"/>
          <w:lang w:val="es-MX"/>
        </w:rPr>
        <w:t xml:space="preserve"> la personalidad con la que comparece a la celebración de este Contrato </w:t>
      </w:r>
      <w:r w:rsidRPr="005E7E7C">
        <w:rPr>
          <w:rFonts w:asciiTheme="minorHAnsi" w:hAnsiTheme="minorHAnsi" w:cstheme="minorHAnsi"/>
          <w:lang w:val="es-MX"/>
        </w:rPr>
        <w:t xml:space="preserve">con </w:t>
      </w:r>
      <w:r w:rsidR="00C90D1E">
        <w:rPr>
          <w:rFonts w:asciiTheme="minorHAnsi" w:hAnsiTheme="minorHAnsi" w:cstheme="minorHAnsi"/>
          <w:lang w:val="es-MX"/>
        </w:rPr>
        <w:t xml:space="preserve">la constancia de mayoría </w:t>
      </w:r>
      <w:r w:rsidRPr="005E7E7C">
        <w:rPr>
          <w:rFonts w:asciiTheme="minorHAnsi" w:hAnsiTheme="minorHAnsi" w:cstheme="minorHAnsi"/>
          <w:lang w:val="es-MX"/>
        </w:rPr>
        <w:t xml:space="preserve">de fecha </w:t>
      </w:r>
      <w:r w:rsidRPr="005E7E7C">
        <w:rPr>
          <w:rFonts w:asciiTheme="minorHAnsi" w:hAnsiTheme="minorHAnsi" w:cstheme="minorHAnsi"/>
        </w:rPr>
        <w:lastRenderedPageBreak/>
        <w:t xml:space="preserve">[•] de [•] de [•] </w:t>
      </w:r>
      <w:r w:rsidRPr="005E7E7C">
        <w:rPr>
          <w:rFonts w:asciiTheme="minorHAnsi" w:hAnsiTheme="minorHAnsi" w:cstheme="minorHAnsi"/>
          <w:lang w:val="es-MX"/>
        </w:rPr>
        <w:t xml:space="preserve">emitida por </w:t>
      </w:r>
      <w:r w:rsidRPr="005E7E7C">
        <w:rPr>
          <w:rFonts w:asciiTheme="minorHAnsi" w:hAnsiTheme="minorHAnsi" w:cstheme="minorHAnsi"/>
        </w:rPr>
        <w:t>[•]</w:t>
      </w:r>
      <w:r w:rsidRPr="005E7E7C">
        <w:rPr>
          <w:rFonts w:asciiTheme="minorHAnsi" w:hAnsiTheme="minorHAnsi" w:cstheme="minorHAnsi"/>
          <w:lang w:val="es-MX"/>
        </w:rPr>
        <w:t xml:space="preserve">, copia de la cual se adjunta como parte del </w:t>
      </w:r>
      <w:r w:rsidRPr="005E7E7C">
        <w:rPr>
          <w:rFonts w:asciiTheme="minorHAnsi" w:hAnsiTheme="minorHAnsi" w:cstheme="minorHAnsi"/>
          <w:b/>
          <w:lang w:val="es-MX"/>
        </w:rPr>
        <w:t xml:space="preserve">Anexo 3 </w:t>
      </w:r>
      <w:r w:rsidRPr="005E7E7C">
        <w:rPr>
          <w:rFonts w:asciiTheme="minorHAnsi" w:hAnsiTheme="minorHAnsi" w:cstheme="minorHAnsi"/>
          <w:lang w:val="es-MX"/>
        </w:rPr>
        <w:t xml:space="preserve">de este Contrato, y comparece a este acto con fundamento en los artículos </w:t>
      </w:r>
      <w:bookmarkStart w:id="4" w:name="_Hlk92710587"/>
      <w:r w:rsidR="00167747" w:rsidRPr="005E7E7C">
        <w:rPr>
          <w:rFonts w:asciiTheme="minorHAnsi" w:hAnsiTheme="minorHAnsi" w:cstheme="minorHAnsi"/>
          <w:lang w:val="es-MX"/>
        </w:rPr>
        <w:t>19, fracción 1 del Reglamento de Organización de la Administración Pública del Municipio de Morelia, Michoacán</w:t>
      </w:r>
      <w:r w:rsidR="005E7E7C">
        <w:rPr>
          <w:rFonts w:asciiTheme="minorHAnsi" w:hAnsiTheme="minorHAnsi" w:cstheme="minorHAnsi"/>
          <w:lang w:val="es-MX"/>
        </w:rPr>
        <w:t xml:space="preserve">, 37 del </w:t>
      </w:r>
      <w:r w:rsidR="005E7E7C" w:rsidRPr="005E7E7C">
        <w:rPr>
          <w:rFonts w:asciiTheme="minorHAnsi" w:hAnsiTheme="minorHAnsi" w:cstheme="minorHAnsi"/>
          <w:lang w:val="es-MX"/>
        </w:rPr>
        <w:t>Bando de Gobierno</w:t>
      </w:r>
      <w:r w:rsidR="00486983">
        <w:rPr>
          <w:rFonts w:asciiTheme="minorHAnsi" w:hAnsiTheme="minorHAnsi" w:cstheme="minorHAnsi"/>
          <w:lang w:val="es-MX"/>
        </w:rPr>
        <w:t xml:space="preserve"> </w:t>
      </w:r>
      <w:r w:rsidR="00486983" w:rsidRPr="00486983">
        <w:rPr>
          <w:rFonts w:asciiTheme="minorHAnsi" w:hAnsiTheme="minorHAnsi" w:cstheme="minorHAnsi"/>
          <w:lang w:val="es-MX"/>
        </w:rPr>
        <w:t>del Municipio de Morelia</w:t>
      </w:r>
      <w:r w:rsidR="00543654">
        <w:rPr>
          <w:rFonts w:asciiTheme="minorHAnsi" w:hAnsiTheme="minorHAnsi" w:cstheme="minorHAnsi"/>
          <w:lang w:val="es-MX"/>
        </w:rPr>
        <w:t xml:space="preserve">, </w:t>
      </w:r>
      <w:r w:rsidR="00543654" w:rsidRPr="005E7E7C">
        <w:rPr>
          <w:rFonts w:asciiTheme="minorHAnsi" w:hAnsiTheme="minorHAnsi" w:cstheme="minorHAnsi"/>
          <w:lang w:val="es-MX"/>
        </w:rPr>
        <w:t>Michoacán</w:t>
      </w:r>
      <w:r w:rsidR="005E7E7C" w:rsidRPr="005E7E7C">
        <w:rPr>
          <w:rFonts w:asciiTheme="minorHAnsi" w:hAnsiTheme="minorHAnsi" w:cstheme="minorHAnsi"/>
          <w:lang w:val="es-MX"/>
        </w:rPr>
        <w:t xml:space="preserve"> y 8 del </w:t>
      </w:r>
      <w:r w:rsidR="005E7E7C">
        <w:rPr>
          <w:rFonts w:asciiTheme="minorHAnsi" w:hAnsiTheme="minorHAnsi" w:cstheme="minorHAnsi"/>
          <w:lang w:val="es-MX"/>
        </w:rPr>
        <w:t>R</w:t>
      </w:r>
      <w:r w:rsidR="005E7E7C" w:rsidRPr="005E7E7C">
        <w:rPr>
          <w:rFonts w:asciiTheme="minorHAnsi" w:hAnsiTheme="minorHAnsi" w:cstheme="minorHAnsi"/>
          <w:lang w:val="es-MX"/>
        </w:rPr>
        <w:t xml:space="preserve">eglamento Interior de la Sindicatura </w:t>
      </w:r>
      <w:r w:rsidR="005E7E7C">
        <w:rPr>
          <w:rFonts w:asciiTheme="minorHAnsi" w:hAnsiTheme="minorHAnsi" w:cstheme="minorHAnsi"/>
          <w:lang w:val="es-MX"/>
        </w:rPr>
        <w:t xml:space="preserve">del </w:t>
      </w:r>
      <w:r w:rsidR="005E7E7C" w:rsidRPr="005E7E7C">
        <w:rPr>
          <w:rFonts w:asciiTheme="minorHAnsi" w:hAnsiTheme="minorHAnsi" w:cstheme="minorHAnsi"/>
          <w:lang w:val="es-MX"/>
        </w:rPr>
        <w:t>Municipio de Morelia, Michoacán</w:t>
      </w:r>
      <w:bookmarkEnd w:id="4"/>
      <w:r w:rsidR="00F87FD5" w:rsidRPr="005E7E7C">
        <w:rPr>
          <w:rFonts w:asciiTheme="minorHAnsi" w:hAnsiTheme="minorHAnsi" w:cstheme="minorHAnsi"/>
          <w:lang w:val="es-MX"/>
        </w:rPr>
        <w:t>.</w:t>
      </w:r>
    </w:p>
    <w:p w14:paraId="2F37BDB6" w14:textId="77777777" w:rsidR="005E7E7C" w:rsidRPr="005E7E7C" w:rsidRDefault="005E7E7C" w:rsidP="005E7E7C">
      <w:pPr>
        <w:pStyle w:val="ListParagraph"/>
        <w:rPr>
          <w:rFonts w:asciiTheme="minorHAnsi" w:hAnsiTheme="minorHAnsi" w:cstheme="minorHAnsi"/>
          <w:lang w:val="es-MX"/>
        </w:rPr>
      </w:pPr>
    </w:p>
    <w:p w14:paraId="6F411EF4" w14:textId="6D366FEF" w:rsidR="005E7E7C" w:rsidRDefault="005E7E7C" w:rsidP="005E7E7C">
      <w:pPr>
        <w:pStyle w:val="ListParagraph"/>
        <w:numPr>
          <w:ilvl w:val="0"/>
          <w:numId w:val="39"/>
        </w:numPr>
        <w:tabs>
          <w:tab w:val="left" w:pos="2715"/>
        </w:tabs>
        <w:ind w:right="49"/>
        <w:contextualSpacing w:val="0"/>
        <w:jc w:val="both"/>
        <w:rPr>
          <w:rFonts w:asciiTheme="minorHAnsi" w:hAnsiTheme="minorHAnsi" w:cstheme="minorHAnsi"/>
          <w:lang w:val="es-MX"/>
        </w:rPr>
      </w:pPr>
      <w:r w:rsidRPr="005E7E7C">
        <w:rPr>
          <w:rFonts w:asciiTheme="minorHAnsi" w:hAnsiTheme="minorHAnsi" w:cstheme="minorHAnsi"/>
        </w:rPr>
        <w:t>[•]</w:t>
      </w:r>
      <w:r w:rsidRPr="005E7E7C">
        <w:rPr>
          <w:rFonts w:asciiTheme="minorHAnsi" w:hAnsiTheme="minorHAnsi" w:cstheme="minorHAnsi"/>
          <w:lang w:val="es-MX"/>
        </w:rPr>
        <w:t xml:space="preserve">, </w:t>
      </w:r>
      <w:r>
        <w:rPr>
          <w:rFonts w:asciiTheme="minorHAnsi" w:hAnsiTheme="minorHAnsi" w:cstheme="minorHAnsi"/>
          <w:lang w:val="es-MX"/>
        </w:rPr>
        <w:t>Tesorero</w:t>
      </w:r>
      <w:r w:rsidRPr="005E7E7C">
        <w:rPr>
          <w:rFonts w:asciiTheme="minorHAnsi" w:hAnsiTheme="minorHAnsi" w:cstheme="minorHAnsi"/>
          <w:lang w:val="es-MX"/>
        </w:rPr>
        <w:t xml:space="preserve"> </w:t>
      </w:r>
      <w:r w:rsidRPr="005E7E7C">
        <w:rPr>
          <w:rFonts w:asciiTheme="minorHAnsi" w:hAnsiTheme="minorHAnsi" w:cstheme="minorHAnsi"/>
          <w:bCs/>
          <w:lang w:val="es-MX"/>
        </w:rPr>
        <w:t xml:space="preserve">Municipal de Morelia, Michoacán, </w:t>
      </w:r>
      <w:r w:rsidRPr="005E7E7C">
        <w:rPr>
          <w:rFonts w:asciiTheme="minorHAnsi" w:hAnsiTheme="minorHAnsi" w:cstheme="minorHAnsi"/>
          <w:lang w:val="es-MX"/>
        </w:rPr>
        <w:t xml:space="preserve">acredita la personalidad con la que comparece a la celebración de este Contrato con </w:t>
      </w:r>
      <w:r>
        <w:rPr>
          <w:rFonts w:asciiTheme="minorHAnsi" w:hAnsiTheme="minorHAnsi" w:cstheme="minorHAnsi"/>
          <w:lang w:val="es-MX"/>
        </w:rPr>
        <w:t xml:space="preserve">el </w:t>
      </w:r>
      <w:r w:rsidR="00486983">
        <w:rPr>
          <w:rFonts w:asciiTheme="minorHAnsi" w:hAnsiTheme="minorHAnsi" w:cstheme="minorHAnsi"/>
          <w:lang w:val="es-MX"/>
        </w:rPr>
        <w:t>nombramiento</w:t>
      </w:r>
      <w:r w:rsidRPr="005E7E7C">
        <w:rPr>
          <w:rFonts w:asciiTheme="minorHAnsi" w:hAnsiTheme="minorHAnsi" w:cstheme="minorHAnsi"/>
          <w:lang w:val="es-MX"/>
        </w:rPr>
        <w:t xml:space="preserve"> de fecha </w:t>
      </w:r>
      <w:r w:rsidRPr="005E7E7C">
        <w:rPr>
          <w:rFonts w:asciiTheme="minorHAnsi" w:hAnsiTheme="minorHAnsi" w:cstheme="minorHAnsi"/>
        </w:rPr>
        <w:t xml:space="preserve">[•] de [•] de [•] </w:t>
      </w:r>
      <w:r w:rsidRPr="005E7E7C">
        <w:rPr>
          <w:rFonts w:asciiTheme="minorHAnsi" w:hAnsiTheme="minorHAnsi" w:cstheme="minorHAnsi"/>
          <w:lang w:val="es-MX"/>
        </w:rPr>
        <w:t>emitid</w:t>
      </w:r>
      <w:r w:rsidR="00543654">
        <w:rPr>
          <w:rFonts w:asciiTheme="minorHAnsi" w:hAnsiTheme="minorHAnsi" w:cstheme="minorHAnsi"/>
          <w:lang w:val="es-MX"/>
        </w:rPr>
        <w:t>o</w:t>
      </w:r>
      <w:r w:rsidRPr="005E7E7C">
        <w:rPr>
          <w:rFonts w:asciiTheme="minorHAnsi" w:hAnsiTheme="minorHAnsi" w:cstheme="minorHAnsi"/>
          <w:lang w:val="es-MX"/>
        </w:rPr>
        <w:t xml:space="preserve"> por </w:t>
      </w:r>
      <w:r w:rsidRPr="005E7E7C">
        <w:rPr>
          <w:rFonts w:asciiTheme="minorHAnsi" w:hAnsiTheme="minorHAnsi" w:cstheme="minorHAnsi"/>
        </w:rPr>
        <w:t>[•]</w:t>
      </w:r>
      <w:r w:rsidRPr="005E7E7C">
        <w:rPr>
          <w:rFonts w:asciiTheme="minorHAnsi" w:hAnsiTheme="minorHAnsi" w:cstheme="minorHAnsi"/>
          <w:lang w:val="es-MX"/>
        </w:rPr>
        <w:t xml:space="preserve">, copia de la cual se adjunta como parte del </w:t>
      </w:r>
      <w:r w:rsidRPr="005E7E7C">
        <w:rPr>
          <w:rFonts w:asciiTheme="minorHAnsi" w:hAnsiTheme="minorHAnsi" w:cstheme="minorHAnsi"/>
          <w:b/>
          <w:lang w:val="es-MX"/>
        </w:rPr>
        <w:t xml:space="preserve">Anexo 3 </w:t>
      </w:r>
      <w:r w:rsidRPr="005E7E7C">
        <w:rPr>
          <w:rFonts w:asciiTheme="minorHAnsi" w:hAnsiTheme="minorHAnsi" w:cstheme="minorHAnsi"/>
          <w:lang w:val="es-MX"/>
        </w:rPr>
        <w:t xml:space="preserve">de este Contrato, y comparece a este acto con fundamento en los artículos </w:t>
      </w:r>
      <w:bookmarkStart w:id="5" w:name="_Hlk92710833"/>
      <w:r w:rsidR="00543654">
        <w:rPr>
          <w:rFonts w:asciiTheme="minorHAnsi" w:hAnsiTheme="minorHAnsi" w:cstheme="minorHAnsi"/>
          <w:lang w:val="es-MX"/>
        </w:rPr>
        <w:t>11 y 25</w:t>
      </w:r>
      <w:r w:rsidRPr="005E7E7C">
        <w:rPr>
          <w:rFonts w:asciiTheme="minorHAnsi" w:hAnsiTheme="minorHAnsi" w:cstheme="minorHAnsi"/>
          <w:lang w:val="es-MX"/>
        </w:rPr>
        <w:t xml:space="preserve"> del Reglamento de Organización de la Administración Pública del Municipio de Morelia, Michoacán y </w:t>
      </w:r>
      <w:r w:rsidR="00543654">
        <w:rPr>
          <w:rFonts w:asciiTheme="minorHAnsi" w:hAnsiTheme="minorHAnsi" w:cstheme="minorHAnsi"/>
          <w:lang w:val="es-MX"/>
        </w:rPr>
        <w:t xml:space="preserve">43 </w:t>
      </w:r>
      <w:r w:rsidR="00543654" w:rsidRPr="005E7E7C">
        <w:rPr>
          <w:rFonts w:asciiTheme="minorHAnsi" w:hAnsiTheme="minorHAnsi" w:cstheme="minorHAnsi"/>
          <w:lang w:val="es-MX"/>
        </w:rPr>
        <w:t>Bando de Gobierno</w:t>
      </w:r>
      <w:r w:rsidR="00543654">
        <w:rPr>
          <w:rFonts w:asciiTheme="minorHAnsi" w:hAnsiTheme="minorHAnsi" w:cstheme="minorHAnsi"/>
          <w:lang w:val="es-MX"/>
        </w:rPr>
        <w:t xml:space="preserve"> </w:t>
      </w:r>
      <w:r w:rsidR="00543654" w:rsidRPr="00486983">
        <w:rPr>
          <w:rFonts w:asciiTheme="minorHAnsi" w:hAnsiTheme="minorHAnsi" w:cstheme="minorHAnsi"/>
          <w:lang w:val="es-MX"/>
        </w:rPr>
        <w:t>del Municipio de Morelia</w:t>
      </w:r>
      <w:r w:rsidR="00543654">
        <w:rPr>
          <w:rFonts w:asciiTheme="minorHAnsi" w:hAnsiTheme="minorHAnsi" w:cstheme="minorHAnsi"/>
          <w:lang w:val="es-MX"/>
        </w:rPr>
        <w:t xml:space="preserve">, </w:t>
      </w:r>
      <w:r w:rsidR="00543654" w:rsidRPr="005E7E7C">
        <w:rPr>
          <w:rFonts w:asciiTheme="minorHAnsi" w:hAnsiTheme="minorHAnsi" w:cstheme="minorHAnsi"/>
          <w:lang w:val="es-MX"/>
        </w:rPr>
        <w:t>Michoacán</w:t>
      </w:r>
      <w:bookmarkEnd w:id="5"/>
      <w:r w:rsidRPr="005E7E7C">
        <w:rPr>
          <w:rFonts w:asciiTheme="minorHAnsi" w:hAnsiTheme="minorHAnsi" w:cstheme="minorHAnsi"/>
          <w:lang w:val="es-MX"/>
        </w:rPr>
        <w:t>.</w:t>
      </w:r>
    </w:p>
    <w:p w14:paraId="12E33D10" w14:textId="77777777" w:rsidR="00F87FD5" w:rsidRPr="006F10F5" w:rsidRDefault="00F87FD5" w:rsidP="00F87FD5">
      <w:pPr>
        <w:pStyle w:val="ListParagraph"/>
        <w:ind w:right="49"/>
        <w:rPr>
          <w:rFonts w:asciiTheme="minorHAnsi" w:hAnsiTheme="minorHAnsi" w:cstheme="minorHAnsi"/>
          <w:lang w:val="es-MX"/>
        </w:rPr>
      </w:pPr>
    </w:p>
    <w:p w14:paraId="32AA5745" w14:textId="77777777" w:rsidR="00F87FD5" w:rsidRPr="006F10F5" w:rsidRDefault="00F87FD5" w:rsidP="00F87FD5">
      <w:pPr>
        <w:pStyle w:val="ListParagraph"/>
        <w:numPr>
          <w:ilvl w:val="1"/>
          <w:numId w:val="2"/>
        </w:numPr>
        <w:tabs>
          <w:tab w:val="left" w:pos="2715"/>
        </w:tabs>
        <w:ind w:left="567" w:right="49" w:hanging="567"/>
        <w:contextualSpacing w:val="0"/>
        <w:jc w:val="both"/>
        <w:rPr>
          <w:rFonts w:asciiTheme="minorHAnsi" w:hAnsiTheme="minorHAnsi" w:cstheme="minorHAnsi"/>
          <w:lang w:val="es-MX"/>
        </w:rPr>
      </w:pPr>
      <w:r w:rsidRPr="006F10F5">
        <w:rPr>
          <w:rFonts w:asciiTheme="minorHAnsi" w:hAnsiTheme="minorHAnsi" w:cstheme="minorHAnsi"/>
          <w:lang w:val="es-MX"/>
        </w:rPr>
        <w:t>La afectación de las Participaciones Fideicomitidas al patrimonio del Fideicomiso conforme a los términos previstos en el presente Contrato es válida y exigible conforme a las disposiciones legales</w:t>
      </w:r>
      <w:r w:rsidRPr="006F10F5">
        <w:rPr>
          <w:rFonts w:asciiTheme="minorHAnsi" w:hAnsiTheme="minorHAnsi" w:cstheme="minorHAnsi"/>
          <w:spacing w:val="-3"/>
          <w:lang w:val="es-MX"/>
        </w:rPr>
        <w:t xml:space="preserve"> </w:t>
      </w:r>
      <w:r w:rsidRPr="006F10F5">
        <w:rPr>
          <w:rFonts w:asciiTheme="minorHAnsi" w:hAnsiTheme="minorHAnsi" w:cstheme="minorHAnsi"/>
          <w:lang w:val="es-MX"/>
        </w:rPr>
        <w:t>aplicables.</w:t>
      </w:r>
    </w:p>
    <w:p w14:paraId="4BE2BE58" w14:textId="77777777" w:rsidR="00F87FD5" w:rsidRPr="006F10F5" w:rsidRDefault="00F87FD5" w:rsidP="00F87FD5">
      <w:pPr>
        <w:pStyle w:val="ListParagraph"/>
        <w:ind w:right="49"/>
        <w:rPr>
          <w:rFonts w:asciiTheme="minorHAnsi" w:hAnsiTheme="minorHAnsi" w:cstheme="minorHAnsi"/>
          <w:lang w:val="es-MX"/>
        </w:rPr>
      </w:pPr>
    </w:p>
    <w:p w14:paraId="54AD0C5C" w14:textId="77777777" w:rsidR="00F87FD5" w:rsidRPr="006F10F5" w:rsidRDefault="00F87FD5" w:rsidP="00F87FD5">
      <w:pPr>
        <w:pStyle w:val="ListParagraph"/>
        <w:numPr>
          <w:ilvl w:val="1"/>
          <w:numId w:val="2"/>
        </w:numPr>
        <w:tabs>
          <w:tab w:val="left" w:pos="2715"/>
        </w:tabs>
        <w:ind w:left="567" w:right="49" w:hanging="567"/>
        <w:contextualSpacing w:val="0"/>
        <w:jc w:val="both"/>
        <w:rPr>
          <w:rFonts w:asciiTheme="minorHAnsi" w:hAnsiTheme="minorHAnsi" w:cstheme="minorHAnsi"/>
          <w:lang w:val="es-MX"/>
        </w:rPr>
      </w:pPr>
      <w:r w:rsidRPr="006F10F5">
        <w:rPr>
          <w:rFonts w:asciiTheme="minorHAnsi" w:eastAsia="Times New Roman" w:hAnsiTheme="minorHAnsi" w:cstheme="minorHAnsi"/>
          <w:lang w:val="es-MX"/>
        </w:rPr>
        <w:t xml:space="preserve">El Fiduciario le hizo saber el alcance y consecuencias legales del </w:t>
      </w:r>
      <w:r w:rsidRPr="006F10F5">
        <w:rPr>
          <w:rFonts w:asciiTheme="minorHAnsi" w:eastAsia="Times New Roman" w:hAnsiTheme="minorHAnsi" w:cstheme="minorHAnsi"/>
          <w:spacing w:val="-3"/>
          <w:lang w:val="es-MX"/>
        </w:rPr>
        <w:t>contenido d</w:t>
      </w:r>
      <w:r w:rsidRPr="006F10F5">
        <w:rPr>
          <w:rFonts w:asciiTheme="minorHAnsi" w:eastAsia="Times New Roman" w:hAnsiTheme="minorHAnsi" w:cstheme="minorHAnsi"/>
          <w:spacing w:val="-2"/>
          <w:lang w:val="es-MX"/>
        </w:rPr>
        <w:t>el inciso b) de la fracción XIX del artículo 106 de la Ley de Instituciones de Crédito</w:t>
      </w:r>
      <w:r w:rsidRPr="006F10F5">
        <w:rPr>
          <w:rFonts w:asciiTheme="minorHAnsi" w:eastAsia="Times New Roman" w:hAnsiTheme="minorHAnsi" w:cstheme="minorHAnsi"/>
          <w:lang w:val="es-MX"/>
        </w:rPr>
        <w:t xml:space="preserve">, </w:t>
      </w:r>
      <w:r w:rsidRPr="006F10F5">
        <w:rPr>
          <w:rFonts w:asciiTheme="minorHAnsi" w:hAnsiTheme="minorHAnsi" w:cstheme="minorHAnsi"/>
          <w:lang w:val="es-MX"/>
        </w:rPr>
        <w:t>así como el de las prohibiciones establecidas en la Sección 6 de la denominada Circular 1/2005, emitida por el Banco de México, las cuales se transcriben literalmente en la Cláusula Vigésima Quinta denominada Prohibiciones Legales del Fideicomiso.</w:t>
      </w:r>
    </w:p>
    <w:p w14:paraId="0DC00FD3" w14:textId="77777777" w:rsidR="00F87FD5" w:rsidRPr="006F10F5" w:rsidRDefault="00F87FD5" w:rsidP="00F87FD5">
      <w:pPr>
        <w:pStyle w:val="ListParagraph"/>
        <w:ind w:right="49"/>
        <w:rPr>
          <w:rFonts w:asciiTheme="minorHAnsi" w:hAnsiTheme="minorHAnsi" w:cstheme="minorHAnsi"/>
          <w:lang w:val="es-MX"/>
        </w:rPr>
      </w:pPr>
    </w:p>
    <w:p w14:paraId="1C2BC26F" w14:textId="77777777" w:rsidR="00F87FD5" w:rsidRPr="006F10F5" w:rsidRDefault="00F87FD5" w:rsidP="00F87FD5">
      <w:pPr>
        <w:pStyle w:val="ListParagraph"/>
        <w:numPr>
          <w:ilvl w:val="1"/>
          <w:numId w:val="2"/>
        </w:numPr>
        <w:tabs>
          <w:tab w:val="left" w:pos="2715"/>
        </w:tabs>
        <w:ind w:left="567" w:right="49" w:hanging="567"/>
        <w:contextualSpacing w:val="0"/>
        <w:jc w:val="both"/>
        <w:rPr>
          <w:rFonts w:asciiTheme="minorHAnsi" w:hAnsiTheme="minorHAnsi" w:cstheme="minorHAnsi"/>
          <w:lang w:val="es-MX"/>
        </w:rPr>
      </w:pPr>
      <w:r w:rsidRPr="006F10F5">
        <w:rPr>
          <w:rFonts w:asciiTheme="minorHAnsi" w:hAnsiTheme="minorHAnsi" w:cstheme="minorHAnsi"/>
          <w:lang w:val="es-MX"/>
        </w:rPr>
        <w:t>Conoce el contenido y alcance legal del artículo 115 de la Ley de Instituciones de Crédito y las disposiciones de carácter general vigentes, y se obliga a conocer el contenido y alcance de sus modificaciones, o bien, de las disposiciones, circulares o normativa que las sustituyan, por lo que las anteriores declaraciones las hace en cumplimiento a dichos ordenamientos legales y, en virtud de ello, manifiesta que todos los actos que realice al amparo del Fideicomiso, han sido y serán con el producto normal de sus actividades y los recursos, en ningún caso, provienen y se compromete que, en el futuro, no provengan de actividades ilícitas que puedan representar la comisión de cualquier delito, en especial los previstos en los artículos 139, 148 Bis, y 400 Bis del Código Penal Federal, por lo que manifiesta su conformidad en que el Fiduciario se reserve el derecho de verificar tal circunstancia, o bien, de proporcionar a las autoridades competentes la información que le requieran.</w:t>
      </w:r>
    </w:p>
    <w:p w14:paraId="55CED951" w14:textId="77777777" w:rsidR="00F87FD5" w:rsidRPr="006F10F5" w:rsidRDefault="00F87FD5" w:rsidP="00F87FD5">
      <w:pPr>
        <w:tabs>
          <w:tab w:val="left" w:pos="6788"/>
          <w:tab w:val="left" w:pos="7709"/>
          <w:tab w:val="left" w:pos="10286"/>
          <w:tab w:val="left" w:pos="10839"/>
        </w:tabs>
        <w:spacing w:after="0" w:line="240" w:lineRule="auto"/>
        <w:ind w:right="51"/>
        <w:jc w:val="both"/>
        <w:rPr>
          <w:rFonts w:cstheme="minorHAnsi"/>
        </w:rPr>
      </w:pPr>
    </w:p>
    <w:p w14:paraId="7B73CCB8" w14:textId="77777777" w:rsidR="00F87FD5" w:rsidRPr="006F10F5" w:rsidRDefault="00F87FD5" w:rsidP="00F87FD5">
      <w:pPr>
        <w:pStyle w:val="ListParagraph"/>
        <w:numPr>
          <w:ilvl w:val="0"/>
          <w:numId w:val="2"/>
        </w:numPr>
        <w:tabs>
          <w:tab w:val="left" w:pos="6788"/>
          <w:tab w:val="left" w:pos="7709"/>
          <w:tab w:val="left" w:pos="10286"/>
          <w:tab w:val="left" w:pos="10839"/>
        </w:tabs>
        <w:ind w:left="567" w:right="51" w:hanging="567"/>
        <w:jc w:val="both"/>
        <w:rPr>
          <w:rFonts w:asciiTheme="minorHAnsi" w:hAnsiTheme="minorHAnsi" w:cstheme="minorHAnsi"/>
          <w:b/>
          <w:lang w:val="es-MX"/>
        </w:rPr>
      </w:pPr>
      <w:r w:rsidRPr="006F10F5">
        <w:rPr>
          <w:rFonts w:asciiTheme="minorHAnsi" w:hAnsiTheme="minorHAnsi" w:cstheme="minorHAnsi"/>
          <w:b/>
          <w:lang w:val="es-MX"/>
        </w:rPr>
        <w:t>Declara el Fiduciario, por conducto de su Delegado Fiduciario, bajo protesta de decir verdad,</w:t>
      </w:r>
      <w:r w:rsidRPr="006F10F5">
        <w:rPr>
          <w:rFonts w:asciiTheme="minorHAnsi" w:hAnsiTheme="minorHAnsi" w:cstheme="minorHAnsi"/>
          <w:b/>
          <w:spacing w:val="-3"/>
          <w:lang w:val="es-MX"/>
        </w:rPr>
        <w:t xml:space="preserve"> </w:t>
      </w:r>
      <w:r w:rsidRPr="006F10F5">
        <w:rPr>
          <w:rFonts w:asciiTheme="minorHAnsi" w:hAnsiTheme="minorHAnsi" w:cstheme="minorHAnsi"/>
          <w:b/>
          <w:lang w:val="es-MX"/>
        </w:rPr>
        <w:t>que:</w:t>
      </w:r>
    </w:p>
    <w:p w14:paraId="248195F2" w14:textId="77777777" w:rsidR="00F87FD5" w:rsidRPr="006F10F5" w:rsidRDefault="00F87FD5" w:rsidP="00F87FD5">
      <w:pPr>
        <w:pStyle w:val="ListParagraph"/>
        <w:tabs>
          <w:tab w:val="left" w:pos="6788"/>
          <w:tab w:val="left" w:pos="7709"/>
          <w:tab w:val="left" w:pos="10286"/>
          <w:tab w:val="left" w:pos="10839"/>
        </w:tabs>
        <w:ind w:left="567" w:right="51"/>
        <w:jc w:val="both"/>
        <w:rPr>
          <w:rFonts w:asciiTheme="minorHAnsi" w:hAnsiTheme="minorHAnsi" w:cstheme="minorHAnsi"/>
          <w:lang w:val="es-MX"/>
        </w:rPr>
      </w:pPr>
    </w:p>
    <w:p w14:paraId="1A623C5C" w14:textId="77777777" w:rsidR="00F87FD5" w:rsidRPr="006F10F5" w:rsidRDefault="00F87FD5" w:rsidP="00F87FD5">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cstheme="minorHAnsi"/>
          <w:lang w:val="es-MX"/>
        </w:rPr>
      </w:pPr>
      <w:r w:rsidRPr="006F10F5">
        <w:rPr>
          <w:rFonts w:asciiTheme="minorHAnsi" w:hAnsiTheme="minorHAnsi" w:cstheme="minorHAnsi"/>
          <w:lang w:val="es-MX"/>
        </w:rPr>
        <w:t>Es una institución de crédito debidamente constituida de conformidad con la legislación aplicable en los Estados Unidos Mexicanos, y que está debidamente autorizada para actuar como institución de banca múltiple, facultada para actuar como institución fiduciaria en las operaciones a que se refiere la fracción XV del artículo 46 de la Ley de Instituciones de Crédito vigente.</w:t>
      </w:r>
    </w:p>
    <w:p w14:paraId="45B247EC" w14:textId="77777777" w:rsidR="00F87FD5" w:rsidRPr="006F10F5" w:rsidRDefault="00F87FD5" w:rsidP="00F87FD5">
      <w:pPr>
        <w:pStyle w:val="ListParagraph"/>
        <w:tabs>
          <w:tab w:val="left" w:pos="6788"/>
          <w:tab w:val="left" w:pos="7709"/>
          <w:tab w:val="left" w:pos="10286"/>
          <w:tab w:val="left" w:pos="10839"/>
        </w:tabs>
        <w:ind w:left="567" w:right="49"/>
        <w:jc w:val="both"/>
        <w:rPr>
          <w:rFonts w:asciiTheme="minorHAnsi" w:eastAsia="Times New Roman" w:hAnsiTheme="minorHAnsi" w:cstheme="minorHAnsi"/>
          <w:lang w:val="es-MX"/>
        </w:rPr>
      </w:pPr>
    </w:p>
    <w:p w14:paraId="637E12E8" w14:textId="79FB5B14" w:rsidR="00F87FD5" w:rsidRPr="006F10F5" w:rsidRDefault="00F87FD5" w:rsidP="00F87FD5">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cstheme="minorHAnsi"/>
          <w:lang w:val="es-MX"/>
        </w:rPr>
      </w:pPr>
      <w:r w:rsidRPr="006F10F5">
        <w:rPr>
          <w:rFonts w:asciiTheme="minorHAnsi" w:hAnsiTheme="minorHAnsi" w:cstheme="minorHAnsi"/>
          <w:lang w:val="es-MX"/>
        </w:rPr>
        <w:t>Su delegado fiduciario cuenta con facultades suficientes para celebrar el presente Contrato, las cuales no les han sido revocadas, modificadas o limitadas en forma alguna, según se hace constar en</w:t>
      </w:r>
      <w:r w:rsidR="00F67EB7">
        <w:rPr>
          <w:rFonts w:asciiTheme="minorHAnsi" w:hAnsiTheme="minorHAnsi" w:cstheme="minorHAnsi"/>
          <w:lang w:val="es-MX"/>
        </w:rPr>
        <w:t xml:space="preserve"> </w:t>
      </w:r>
      <w:r w:rsidRPr="006F10F5">
        <w:rPr>
          <w:rFonts w:asciiTheme="minorHAnsi" w:hAnsiTheme="minorHAnsi" w:cstheme="minorHAnsi"/>
          <w:lang w:val="es-MX"/>
        </w:rPr>
        <w:t xml:space="preserve">la escritura pública número </w:t>
      </w:r>
      <w:r w:rsidRPr="006F10F5">
        <w:rPr>
          <w:rFonts w:asciiTheme="minorHAnsi" w:hAnsiTheme="minorHAnsi" w:cstheme="minorHAnsi"/>
          <w:spacing w:val="-4"/>
          <w:lang w:val="es-MX"/>
        </w:rPr>
        <w:t>[•]</w:t>
      </w:r>
      <w:r w:rsidRPr="006F10F5">
        <w:rPr>
          <w:rFonts w:asciiTheme="minorHAnsi" w:hAnsiTheme="minorHAnsi" w:cstheme="minorHAnsi"/>
          <w:lang w:val="es-MX"/>
        </w:rPr>
        <w:t xml:space="preserve">, de fecha </w:t>
      </w:r>
      <w:r w:rsidRPr="006F10F5">
        <w:rPr>
          <w:rFonts w:asciiTheme="minorHAnsi" w:hAnsiTheme="minorHAnsi" w:cstheme="minorHAnsi"/>
          <w:spacing w:val="-4"/>
          <w:lang w:val="es-MX"/>
        </w:rPr>
        <w:t>[•]</w:t>
      </w:r>
      <w:r w:rsidRPr="006F10F5">
        <w:rPr>
          <w:rFonts w:asciiTheme="minorHAnsi" w:hAnsiTheme="minorHAnsi" w:cstheme="minorHAnsi"/>
          <w:lang w:val="es-MX"/>
        </w:rPr>
        <w:t xml:space="preserve">, otorgada ante la fe del licenciado </w:t>
      </w:r>
      <w:r w:rsidRPr="006F10F5">
        <w:rPr>
          <w:rFonts w:asciiTheme="minorHAnsi" w:hAnsiTheme="minorHAnsi" w:cstheme="minorHAnsi"/>
          <w:spacing w:val="-4"/>
          <w:lang w:val="es-MX"/>
        </w:rPr>
        <w:t>[•]</w:t>
      </w:r>
      <w:r w:rsidRPr="006F10F5">
        <w:rPr>
          <w:rFonts w:asciiTheme="minorHAnsi" w:hAnsiTheme="minorHAnsi" w:cstheme="minorHAnsi"/>
          <w:lang w:val="es-MX"/>
        </w:rPr>
        <w:t xml:space="preserve">, </w:t>
      </w:r>
      <w:r w:rsidRPr="006F10F5">
        <w:rPr>
          <w:rFonts w:asciiTheme="minorHAnsi" w:hAnsiTheme="minorHAnsi" w:cstheme="minorHAnsi"/>
          <w:lang w:val="es-MX"/>
        </w:rPr>
        <w:lastRenderedPageBreak/>
        <w:t xml:space="preserve">notario público número </w:t>
      </w:r>
      <w:r w:rsidRPr="006F10F5">
        <w:rPr>
          <w:rFonts w:asciiTheme="minorHAnsi" w:hAnsiTheme="minorHAnsi" w:cstheme="minorHAnsi"/>
          <w:spacing w:val="-4"/>
          <w:lang w:val="es-MX"/>
        </w:rPr>
        <w:t>[•]</w:t>
      </w:r>
      <w:r w:rsidRPr="006F10F5">
        <w:rPr>
          <w:rFonts w:asciiTheme="minorHAnsi" w:hAnsiTheme="minorHAnsi" w:cstheme="minorHAnsi"/>
          <w:lang w:val="es-MX"/>
        </w:rPr>
        <w:t xml:space="preserve">, en legal ejercicio en la Ciudad de </w:t>
      </w:r>
      <w:r w:rsidRPr="006F10F5">
        <w:rPr>
          <w:rFonts w:asciiTheme="minorHAnsi" w:hAnsiTheme="minorHAnsi" w:cstheme="minorHAnsi"/>
          <w:spacing w:val="-4"/>
          <w:lang w:val="es-MX"/>
        </w:rPr>
        <w:t>[•], [•]</w:t>
      </w:r>
      <w:r w:rsidRPr="006F10F5">
        <w:rPr>
          <w:rFonts w:asciiTheme="minorHAnsi" w:hAnsiTheme="minorHAnsi" w:cstheme="minorHAnsi"/>
          <w:lang w:val="es-MX"/>
        </w:rPr>
        <w:t xml:space="preserve">, inscrita en el Registro Público de la Propiedad y del Comercio bajo el folio mercantil </w:t>
      </w:r>
      <w:r w:rsidRPr="00F67EB7">
        <w:rPr>
          <w:rFonts w:asciiTheme="minorHAnsi" w:hAnsiTheme="minorHAnsi" w:cstheme="minorHAnsi"/>
          <w:bCs/>
          <w:lang w:val="es-MX"/>
        </w:rPr>
        <w:t>[•]</w:t>
      </w:r>
      <w:r w:rsidRPr="006F10F5">
        <w:rPr>
          <w:rFonts w:asciiTheme="minorHAnsi" w:hAnsiTheme="minorHAnsi" w:cstheme="minorHAnsi"/>
          <w:lang w:val="es-MX"/>
        </w:rPr>
        <w:t>.</w:t>
      </w:r>
      <w:r w:rsidRPr="006F10F5">
        <w:rPr>
          <w:rFonts w:asciiTheme="minorHAnsi" w:hAnsiTheme="minorHAnsi" w:cstheme="minorHAnsi"/>
          <w:spacing w:val="-4"/>
          <w:lang w:val="es-MX"/>
        </w:rPr>
        <w:t xml:space="preserve"> </w:t>
      </w:r>
      <w:r w:rsidRPr="006F10F5">
        <w:rPr>
          <w:rFonts w:asciiTheme="minorHAnsi" w:hAnsiTheme="minorHAnsi" w:cstheme="minorHAnsi"/>
          <w:lang w:val="es-MX"/>
        </w:rPr>
        <w:t xml:space="preserve">Se adjunta como </w:t>
      </w:r>
      <w:r w:rsidRPr="006F10F5">
        <w:rPr>
          <w:rFonts w:asciiTheme="minorHAnsi" w:hAnsiTheme="minorHAnsi" w:cstheme="minorHAnsi"/>
          <w:b/>
          <w:lang w:val="es-MX"/>
        </w:rPr>
        <w:t>Anexo 4</w:t>
      </w:r>
      <w:r w:rsidRPr="006F10F5">
        <w:rPr>
          <w:rFonts w:asciiTheme="minorHAnsi" w:hAnsiTheme="minorHAnsi" w:cstheme="minorHAnsi"/>
          <w:bCs/>
          <w:lang w:val="es-MX"/>
        </w:rPr>
        <w:t xml:space="preserve"> copia del poder antes mencionado.</w:t>
      </w:r>
    </w:p>
    <w:p w14:paraId="76A836E1" w14:textId="77777777" w:rsidR="00F87FD5" w:rsidRPr="006F10F5" w:rsidRDefault="00F87FD5" w:rsidP="00F87FD5">
      <w:pPr>
        <w:pStyle w:val="ListParagraph"/>
        <w:tabs>
          <w:tab w:val="left" w:pos="6788"/>
          <w:tab w:val="left" w:pos="7709"/>
          <w:tab w:val="left" w:pos="10286"/>
          <w:tab w:val="left" w:pos="10839"/>
        </w:tabs>
        <w:ind w:left="567" w:right="49"/>
        <w:jc w:val="both"/>
        <w:rPr>
          <w:rFonts w:asciiTheme="minorHAnsi" w:eastAsia="Times New Roman" w:hAnsiTheme="minorHAnsi" w:cstheme="minorHAnsi"/>
          <w:lang w:val="es-MX"/>
        </w:rPr>
      </w:pPr>
    </w:p>
    <w:p w14:paraId="2E4E4575" w14:textId="77777777" w:rsidR="00F87FD5" w:rsidRPr="006F10F5" w:rsidRDefault="00F87FD5" w:rsidP="00F87FD5">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cstheme="minorHAnsi"/>
          <w:lang w:val="es-MX"/>
        </w:rPr>
      </w:pPr>
      <w:r w:rsidRPr="006F10F5">
        <w:rPr>
          <w:rFonts w:asciiTheme="minorHAnsi" w:eastAsia="Times New Roman" w:hAnsiTheme="minorHAnsi" w:cstheme="minorHAnsi"/>
          <w:spacing w:val="-3"/>
          <w:lang w:val="es-MX"/>
        </w:rPr>
        <w:t>H</w:t>
      </w:r>
      <w:r w:rsidRPr="006F10F5">
        <w:rPr>
          <w:rFonts w:asciiTheme="minorHAnsi" w:eastAsia="Times New Roman" w:hAnsiTheme="minorHAnsi" w:cstheme="minorHAnsi"/>
          <w:lang w:val="es-MX"/>
        </w:rPr>
        <w:t xml:space="preserve">a hecho saber y explicado de manera inequívoca a las Partes del Fideicomiso, el alcance y consecuencias del </w:t>
      </w:r>
      <w:r w:rsidRPr="006F10F5">
        <w:rPr>
          <w:rFonts w:asciiTheme="minorHAnsi" w:eastAsia="Times New Roman" w:hAnsiTheme="minorHAnsi" w:cstheme="minorHAnsi"/>
          <w:spacing w:val="-3"/>
          <w:lang w:val="es-MX"/>
        </w:rPr>
        <w:t>contenido d</w:t>
      </w:r>
      <w:r w:rsidRPr="006F10F5">
        <w:rPr>
          <w:rFonts w:asciiTheme="minorHAnsi" w:eastAsia="Times New Roman" w:hAnsiTheme="minorHAnsi" w:cstheme="minorHAnsi"/>
          <w:spacing w:val="-2"/>
          <w:lang w:val="es-MX"/>
        </w:rPr>
        <w:t>el inciso b) de la fracción XIX del artículo 106 de la Ley de Instituciones de Crédito</w:t>
      </w:r>
      <w:r w:rsidRPr="006F10F5">
        <w:rPr>
          <w:rFonts w:asciiTheme="minorHAnsi" w:eastAsia="Times New Roman" w:hAnsiTheme="minorHAnsi" w:cstheme="minorHAnsi"/>
          <w:lang w:val="es-MX"/>
        </w:rPr>
        <w:t xml:space="preserve">, así como el de las prohibiciones establecidas en la Sección 6 de la denominada Circular 1/2005, emitida por el Banco de México, las cuales se transcriben literalmente en la Cláusula </w:t>
      </w:r>
      <w:r w:rsidRPr="006F10F5">
        <w:rPr>
          <w:rFonts w:asciiTheme="minorHAnsi" w:hAnsiTheme="minorHAnsi" w:cstheme="minorHAnsi"/>
          <w:lang w:val="es-MX"/>
        </w:rPr>
        <w:t xml:space="preserve">Vigésima Quinta </w:t>
      </w:r>
      <w:r w:rsidRPr="006F10F5">
        <w:rPr>
          <w:rFonts w:asciiTheme="minorHAnsi" w:eastAsia="Times New Roman" w:hAnsiTheme="minorHAnsi" w:cstheme="minorHAnsi"/>
          <w:lang w:val="es-MX"/>
        </w:rPr>
        <w:t>denominada Prohibiciones Legales del Fideicomiso.</w:t>
      </w:r>
    </w:p>
    <w:p w14:paraId="0BCB6CC1" w14:textId="77777777" w:rsidR="00F87FD5" w:rsidRPr="006F10F5" w:rsidRDefault="00F87FD5" w:rsidP="00F87FD5">
      <w:pPr>
        <w:pStyle w:val="ListParagraph"/>
        <w:tabs>
          <w:tab w:val="left" w:pos="6788"/>
          <w:tab w:val="left" w:pos="7709"/>
          <w:tab w:val="left" w:pos="10286"/>
          <w:tab w:val="left" w:pos="10839"/>
        </w:tabs>
        <w:ind w:left="567" w:right="49" w:hanging="567"/>
        <w:jc w:val="both"/>
        <w:rPr>
          <w:rFonts w:asciiTheme="minorHAnsi" w:eastAsia="Times New Roman" w:hAnsiTheme="minorHAnsi" w:cstheme="minorHAnsi"/>
          <w:lang w:val="es-MX"/>
        </w:rPr>
      </w:pPr>
    </w:p>
    <w:p w14:paraId="1617D406" w14:textId="77777777" w:rsidR="00F87FD5" w:rsidRPr="006F10F5" w:rsidRDefault="00F87FD5" w:rsidP="00F87FD5">
      <w:pPr>
        <w:pStyle w:val="ListParagraph"/>
        <w:numPr>
          <w:ilvl w:val="1"/>
          <w:numId w:val="2"/>
        </w:numPr>
        <w:tabs>
          <w:tab w:val="left" w:pos="6788"/>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lang w:val="es-MX"/>
        </w:rPr>
        <w:t>Se reserva el derecho de requerir al Fideicomitente respecto al origen de las aportaciones que realice para incrementar el Patrimonio del Fideicomiso, lo anterior con fundamento en el artículo 115 de la Ley de Instituciones de Crédito y las disposiciones de carácter general vigentes, del texto que las modifique, o bien, de las disposiciones, circulares o normatividad que las sustituyan.</w:t>
      </w:r>
    </w:p>
    <w:p w14:paraId="2B2DAE97"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128FAA7B" w14:textId="77777777" w:rsidR="00F87FD5" w:rsidRPr="006F10F5" w:rsidRDefault="00F87FD5" w:rsidP="00F87FD5">
      <w:pPr>
        <w:tabs>
          <w:tab w:val="left" w:pos="6788"/>
          <w:tab w:val="left" w:pos="7709"/>
          <w:tab w:val="left" w:pos="10286"/>
          <w:tab w:val="left" w:pos="10839"/>
        </w:tabs>
        <w:spacing w:after="0" w:line="240" w:lineRule="auto"/>
        <w:ind w:right="49"/>
        <w:jc w:val="center"/>
        <w:rPr>
          <w:rFonts w:cstheme="minorHAnsi"/>
          <w:b/>
          <w:lang w:val="pt-BR"/>
        </w:rPr>
      </w:pPr>
      <w:r w:rsidRPr="006F10F5">
        <w:rPr>
          <w:rFonts w:cstheme="minorHAnsi"/>
          <w:b/>
          <w:lang w:val="pt-BR"/>
        </w:rPr>
        <w:t>C L Á U S U L A S</w:t>
      </w:r>
    </w:p>
    <w:p w14:paraId="2C8BD912"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lang w:val="pt-BR"/>
        </w:rPr>
      </w:pPr>
    </w:p>
    <w:p w14:paraId="0C135DB6"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bCs/>
        </w:rPr>
      </w:pPr>
      <w:bookmarkStart w:id="6" w:name="_Toc310880674"/>
      <w:bookmarkStart w:id="7" w:name="_Toc196560930"/>
      <w:r w:rsidRPr="006F10F5">
        <w:rPr>
          <w:rFonts w:cstheme="minorHAnsi"/>
          <w:b/>
        </w:rPr>
        <w:t xml:space="preserve">Cláusula Primera. </w:t>
      </w:r>
      <w:r w:rsidRPr="006F10F5">
        <w:rPr>
          <w:rFonts w:cstheme="minorHAnsi"/>
          <w:b/>
          <w:u w:val="single"/>
        </w:rPr>
        <w:t>Definiciones y Reglas de Interpretación</w:t>
      </w:r>
      <w:r w:rsidRPr="006F10F5">
        <w:rPr>
          <w:rFonts w:cstheme="minorHAnsi"/>
          <w:bCs/>
        </w:rPr>
        <w:t>. Las Partes acuerdan sujetarse a las definiciones y reglas de interpretación estipuladas en la presente Cláusula, para la aplicación e interpretación del presente Contrato</w:t>
      </w:r>
    </w:p>
    <w:p w14:paraId="5DFEBE3F"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10D55A65" w14:textId="77777777" w:rsidR="00F87FD5" w:rsidRPr="006F10F5" w:rsidRDefault="00F87FD5" w:rsidP="00F87FD5">
      <w:pPr>
        <w:pStyle w:val="ListParagraph"/>
        <w:numPr>
          <w:ilvl w:val="1"/>
          <w:numId w:val="3"/>
        </w:numPr>
        <w:tabs>
          <w:tab w:val="left" w:pos="567"/>
          <w:tab w:val="left" w:pos="7709"/>
          <w:tab w:val="left" w:pos="10286"/>
          <w:tab w:val="left" w:pos="10839"/>
        </w:tabs>
        <w:ind w:left="0" w:right="49" w:firstLine="0"/>
        <w:jc w:val="both"/>
        <w:rPr>
          <w:rFonts w:asciiTheme="minorHAnsi" w:hAnsiTheme="minorHAnsi" w:cstheme="minorHAnsi"/>
          <w:lang w:val="es-MX"/>
        </w:rPr>
      </w:pPr>
      <w:r w:rsidRPr="006F10F5">
        <w:rPr>
          <w:rFonts w:asciiTheme="minorHAnsi" w:hAnsiTheme="minorHAnsi" w:cstheme="minorHAnsi"/>
          <w:u w:val="single"/>
          <w:lang w:val="es-MX"/>
        </w:rPr>
        <w:t>Definiciones</w:t>
      </w:r>
      <w:r w:rsidRPr="006F10F5">
        <w:rPr>
          <w:rFonts w:asciiTheme="minorHAnsi" w:hAnsiTheme="minorHAnsi" w:cstheme="minorHAnsi"/>
          <w:lang w:val="es-MX"/>
        </w:rPr>
        <w:t xml:space="preserve">. Los términos que se relacionan en la presente Cláusula, que hayan sido utilizados en los apartados de Antecedentes y Declaraciones del Contrato y que se utilicen en lo sucesivo en sus Cláusulas y Anexos, se les atribuirán los significados que para cada caso se indica, cuando dichos términos aparezcan escritos: </w:t>
      </w:r>
      <w:r w:rsidRPr="006F10F5">
        <w:rPr>
          <w:rFonts w:asciiTheme="minorHAnsi" w:hAnsiTheme="minorHAnsi" w:cstheme="minorHAnsi"/>
          <w:i/>
          <w:iCs/>
          <w:lang w:val="es-MX"/>
        </w:rPr>
        <w:t>(i)</w:t>
      </w:r>
      <w:r w:rsidRPr="006F10F5">
        <w:rPr>
          <w:rFonts w:asciiTheme="minorHAnsi" w:hAnsiTheme="minorHAnsi" w:cstheme="minorHAnsi"/>
          <w:lang w:val="es-MX"/>
        </w:rPr>
        <w:t xml:space="preserve"> con mayúscula inicial o con mayúsculas, y </w:t>
      </w:r>
      <w:r w:rsidRPr="006F10F5">
        <w:rPr>
          <w:rFonts w:asciiTheme="minorHAnsi" w:hAnsiTheme="minorHAnsi" w:cstheme="minorHAnsi"/>
          <w:i/>
          <w:iCs/>
          <w:lang w:val="es-MX"/>
        </w:rPr>
        <w:t>(ii)</w:t>
      </w:r>
      <w:r w:rsidRPr="006F10F5">
        <w:rPr>
          <w:rFonts w:asciiTheme="minorHAnsi" w:hAnsiTheme="minorHAnsi" w:cstheme="minorHAnsi"/>
          <w:lang w:val="es-MX"/>
        </w:rPr>
        <w:t xml:space="preserve"> en singular o plural, y obligarán a las Partes conforme al significado que en cada caso se atribuya al término que se</w:t>
      </w:r>
      <w:r w:rsidRPr="006F10F5">
        <w:rPr>
          <w:rFonts w:asciiTheme="minorHAnsi" w:hAnsiTheme="minorHAnsi" w:cstheme="minorHAnsi"/>
          <w:spacing w:val="-8"/>
          <w:lang w:val="es-MX"/>
        </w:rPr>
        <w:t xml:space="preserve"> </w:t>
      </w:r>
      <w:r w:rsidRPr="006F10F5">
        <w:rPr>
          <w:rFonts w:asciiTheme="minorHAnsi" w:hAnsiTheme="minorHAnsi" w:cstheme="minorHAnsi"/>
          <w:lang w:val="es-MX"/>
        </w:rPr>
        <w:t>trate:</w:t>
      </w:r>
    </w:p>
    <w:p w14:paraId="63F9908F" w14:textId="77777777" w:rsidR="00F87FD5" w:rsidRPr="006F10F5" w:rsidRDefault="00F87FD5" w:rsidP="00F87FD5">
      <w:pPr>
        <w:pStyle w:val="ListParagraph"/>
        <w:tabs>
          <w:tab w:val="left" w:pos="6788"/>
          <w:tab w:val="left" w:pos="7709"/>
          <w:tab w:val="left" w:pos="10286"/>
          <w:tab w:val="left" w:pos="10839"/>
        </w:tabs>
        <w:ind w:left="570" w:right="49"/>
        <w:jc w:val="both"/>
        <w:rPr>
          <w:rFonts w:asciiTheme="minorHAnsi" w:hAnsiTheme="minorHAnsi" w:cstheme="minorHAnsi"/>
          <w:u w:val="single"/>
          <w:lang w:val="es-MX"/>
        </w:rPr>
      </w:pPr>
    </w:p>
    <w:tbl>
      <w:tblPr>
        <w:tblpPr w:leftFromText="180" w:rightFromText="180" w:vertAnchor="text" w:tblpY="1"/>
        <w:tblOverlap w:val="never"/>
        <w:tblW w:w="8931" w:type="dxa"/>
        <w:tblLook w:val="04A0" w:firstRow="1" w:lastRow="0" w:firstColumn="1" w:lastColumn="0" w:noHBand="0" w:noVBand="1"/>
      </w:tblPr>
      <w:tblGrid>
        <w:gridCol w:w="3261"/>
        <w:gridCol w:w="5670"/>
      </w:tblGrid>
      <w:tr w:rsidR="00F87FD5" w:rsidRPr="006F10F5" w14:paraId="2E16E001" w14:textId="77777777" w:rsidTr="00CA703D">
        <w:tc>
          <w:tcPr>
            <w:tcW w:w="3261" w:type="dxa"/>
          </w:tcPr>
          <w:p w14:paraId="782B9CCE"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Acreedor</w:t>
            </w:r>
          </w:p>
        </w:tc>
        <w:tc>
          <w:tcPr>
            <w:tcW w:w="5670" w:type="dxa"/>
          </w:tcPr>
          <w:p w14:paraId="3C2B8964"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cada una de las instituciones financieras que otorguen uno o más financiamientos al Municipio, </w:t>
            </w:r>
            <w:r w:rsidRPr="006F10F5">
              <w:rPr>
                <w:rFonts w:cstheme="minorHAnsi"/>
                <w:i/>
                <w:iCs/>
                <w:color w:val="000000"/>
              </w:rPr>
              <w:t>en el entendido que</w:t>
            </w:r>
            <w:r w:rsidRPr="006F10F5">
              <w:rPr>
                <w:rFonts w:cstheme="minorHAnsi"/>
                <w:color w:val="000000"/>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tendrá la calidad de Fideicomisario en Primer Lugar A y podrá ser referido indistintamente como el Acreedor o el Fideicomisario en Primer Lugar A.</w:t>
            </w:r>
          </w:p>
          <w:p w14:paraId="6D429339" w14:textId="77777777" w:rsidR="00F87FD5" w:rsidRPr="006F10F5" w:rsidRDefault="00F87FD5" w:rsidP="00CA703D">
            <w:pPr>
              <w:spacing w:after="0" w:line="240" w:lineRule="auto"/>
              <w:ind w:right="49"/>
              <w:jc w:val="both"/>
              <w:rPr>
                <w:rFonts w:cstheme="minorHAnsi"/>
                <w:b/>
                <w:color w:val="000000"/>
                <w:u w:val="single"/>
              </w:rPr>
            </w:pPr>
          </w:p>
        </w:tc>
      </w:tr>
      <w:tr w:rsidR="008E5955" w:rsidRPr="006F10F5" w14:paraId="57B019E0" w14:textId="77777777" w:rsidTr="00CA703D">
        <w:tc>
          <w:tcPr>
            <w:tcW w:w="3261" w:type="dxa"/>
          </w:tcPr>
          <w:p w14:paraId="40408C6D" w14:textId="14385BA9" w:rsidR="008E5955" w:rsidRPr="006F10F5" w:rsidRDefault="008E5955" w:rsidP="00CA703D">
            <w:pPr>
              <w:spacing w:after="0" w:line="240" w:lineRule="auto"/>
              <w:ind w:right="49"/>
              <w:rPr>
                <w:rFonts w:cstheme="minorHAnsi"/>
                <w:i/>
                <w:color w:val="000000"/>
              </w:rPr>
            </w:pPr>
            <w:r>
              <w:rPr>
                <w:rFonts w:cstheme="minorHAnsi"/>
                <w:i/>
                <w:color w:val="000000"/>
              </w:rPr>
              <w:t>Acta de Cabildo</w:t>
            </w:r>
          </w:p>
        </w:tc>
        <w:tc>
          <w:tcPr>
            <w:tcW w:w="5670" w:type="dxa"/>
          </w:tcPr>
          <w:p w14:paraId="3C4CF5A2" w14:textId="0121692E" w:rsidR="008E5955" w:rsidRDefault="008E5955" w:rsidP="00CA703D">
            <w:pPr>
              <w:spacing w:after="0" w:line="240" w:lineRule="auto"/>
              <w:ind w:right="49"/>
              <w:jc w:val="both"/>
              <w:rPr>
                <w:rFonts w:cstheme="minorHAnsi"/>
                <w:color w:val="000000"/>
              </w:rPr>
            </w:pPr>
            <w:r>
              <w:rPr>
                <w:rFonts w:cstheme="minorHAnsi"/>
                <w:color w:val="000000"/>
              </w:rPr>
              <w:t xml:space="preserve">Significa </w:t>
            </w:r>
            <w:r w:rsidR="00C90D1E" w:rsidRPr="005233D0">
              <w:rPr>
                <w:rFonts w:cstheme="minorHAnsi"/>
              </w:rPr>
              <w:t>el</w:t>
            </w:r>
            <w:r w:rsidR="00C90D1E">
              <w:rPr>
                <w:rFonts w:cstheme="minorHAnsi"/>
              </w:rPr>
              <w:t xml:space="preserve"> acta </w:t>
            </w:r>
            <w:r w:rsidR="00C90D1E" w:rsidRPr="00F676A7">
              <w:rPr>
                <w:rFonts w:cstheme="minorHAnsi"/>
              </w:rPr>
              <w:t>de cabildo de fecha 13 de diciembre de 2021</w:t>
            </w:r>
            <w:r w:rsidR="00C90D1E">
              <w:rPr>
                <w:rFonts w:cstheme="minorHAnsi"/>
              </w:rPr>
              <w:t xml:space="preserve"> </w:t>
            </w:r>
            <w:r w:rsidR="00C90D1E" w:rsidRPr="005233D0">
              <w:rPr>
                <w:rFonts w:cstheme="minorHAnsi"/>
              </w:rPr>
              <w:t>a que se refiere el Antecedente</w:t>
            </w:r>
            <w:r w:rsidR="00C90D1E">
              <w:rPr>
                <w:rFonts w:cstheme="minorHAnsi"/>
              </w:rPr>
              <w:t xml:space="preserve"> I</w:t>
            </w:r>
            <w:r w:rsidR="00C90D1E" w:rsidRPr="005233D0">
              <w:rPr>
                <w:rFonts w:cstheme="minorHAnsi"/>
              </w:rPr>
              <w:t xml:space="preserve"> del presente Contrato</w:t>
            </w:r>
            <w:r w:rsidR="00C90D1E">
              <w:rPr>
                <w:rFonts w:cstheme="minorHAnsi"/>
              </w:rPr>
              <w:t>.</w:t>
            </w:r>
          </w:p>
          <w:p w14:paraId="07580B24" w14:textId="715A9D2F" w:rsidR="008E5955" w:rsidRPr="006F10F5" w:rsidRDefault="008E5955" w:rsidP="00CA703D">
            <w:pPr>
              <w:spacing w:after="0" w:line="240" w:lineRule="auto"/>
              <w:ind w:right="49"/>
              <w:jc w:val="both"/>
              <w:rPr>
                <w:rFonts w:cstheme="minorHAnsi"/>
                <w:color w:val="000000"/>
              </w:rPr>
            </w:pPr>
          </w:p>
        </w:tc>
      </w:tr>
      <w:tr w:rsidR="00F87FD5" w:rsidRPr="006F10F5" w14:paraId="55DB7BBB" w14:textId="77777777" w:rsidTr="00CA703D">
        <w:tc>
          <w:tcPr>
            <w:tcW w:w="3261" w:type="dxa"/>
          </w:tcPr>
          <w:p w14:paraId="3E9C483A"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Amortización Anticipada Voluntaria</w:t>
            </w:r>
          </w:p>
        </w:tc>
        <w:tc>
          <w:tcPr>
            <w:tcW w:w="5670" w:type="dxa"/>
          </w:tcPr>
          <w:p w14:paraId="0C8BA5F3"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el pago anticipado, parcial o total, de algún Financiamiento, que el Municipio tenga derecho a efectuar conforme a los Documentos del</w:t>
            </w:r>
            <w:r w:rsidRPr="006F10F5">
              <w:rPr>
                <w:rFonts w:cstheme="minorHAnsi"/>
                <w:i/>
                <w:color w:val="000000"/>
              </w:rPr>
              <w:t xml:space="preserve"> </w:t>
            </w:r>
            <w:r w:rsidRPr="006F10F5">
              <w:rPr>
                <w:rFonts w:cstheme="minorHAnsi"/>
                <w:color w:val="000000"/>
              </w:rPr>
              <w:t xml:space="preserve">Financiamiento, de manera </w:t>
            </w:r>
            <w:r w:rsidRPr="006F10F5">
              <w:rPr>
                <w:rFonts w:cstheme="minorHAnsi"/>
                <w:color w:val="000000"/>
              </w:rPr>
              <w:lastRenderedPageBreak/>
              <w:t xml:space="preserve">directa o mediante instrucción al Fiduciario, </w:t>
            </w:r>
            <w:r w:rsidRPr="006F10F5">
              <w:rPr>
                <w:rFonts w:cstheme="minorHAnsi"/>
              </w:rPr>
              <w:t>en términos de la Cláusula Décima Primera del Contrato</w:t>
            </w:r>
            <w:r w:rsidRPr="006F10F5">
              <w:rPr>
                <w:rFonts w:cstheme="minorHAnsi"/>
                <w:color w:val="000000"/>
              </w:rPr>
              <w:t>.</w:t>
            </w:r>
          </w:p>
          <w:p w14:paraId="646A1CB0" w14:textId="77777777" w:rsidR="00F87FD5" w:rsidRPr="006F10F5" w:rsidRDefault="00F87FD5" w:rsidP="00CA703D">
            <w:pPr>
              <w:spacing w:after="0" w:line="240" w:lineRule="auto"/>
              <w:ind w:right="49"/>
              <w:jc w:val="both"/>
              <w:rPr>
                <w:rFonts w:cstheme="minorHAnsi"/>
                <w:color w:val="000000"/>
              </w:rPr>
            </w:pPr>
          </w:p>
        </w:tc>
      </w:tr>
      <w:tr w:rsidR="00F87FD5" w:rsidRPr="006F10F5" w14:paraId="58DBF647" w14:textId="77777777" w:rsidTr="00CA703D">
        <w:tc>
          <w:tcPr>
            <w:tcW w:w="3261" w:type="dxa"/>
          </w:tcPr>
          <w:p w14:paraId="60268F12"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Aportación Adicional de Participaciones</w:t>
            </w:r>
          </w:p>
        </w:tc>
        <w:tc>
          <w:tcPr>
            <w:tcW w:w="5670" w:type="dxa"/>
          </w:tcPr>
          <w:p w14:paraId="424B9316" w14:textId="230B5674" w:rsidR="00F87FD5" w:rsidRPr="006F10F5" w:rsidRDefault="00F87FD5" w:rsidP="00CA703D">
            <w:pPr>
              <w:spacing w:after="0" w:line="240" w:lineRule="auto"/>
              <w:ind w:right="49"/>
              <w:jc w:val="both"/>
              <w:rPr>
                <w:rFonts w:cstheme="minorHAnsi"/>
              </w:rPr>
            </w:pPr>
            <w:r w:rsidRPr="006F10F5">
              <w:rPr>
                <w:rFonts w:cstheme="minorHAnsi"/>
                <w:color w:val="000000"/>
              </w:rPr>
              <w:t xml:space="preserve">Significa la afectación irrevocable al Patrimonio del Fideicomiso de </w:t>
            </w:r>
            <w:r w:rsidRPr="006F10F5">
              <w:rPr>
                <w:rFonts w:cstheme="minorHAnsi"/>
              </w:rPr>
              <w:t xml:space="preserve">los derechos sobre un porcentaje adicional de las Participaciones, junto con los flujos que deriven de los mismos, que el Municipio realice a través de la celebración de un Convenio de </w:t>
            </w:r>
            <w:r w:rsidR="00F67EB7">
              <w:rPr>
                <w:rFonts w:cstheme="minorHAnsi"/>
              </w:rPr>
              <w:t>Aportación</w:t>
            </w:r>
            <w:r w:rsidRPr="006F10F5">
              <w:rPr>
                <w:rFonts w:cstheme="minorHAnsi"/>
              </w:rPr>
              <w:t xml:space="preserve"> Adicional de Participaciones, en términos sustancialmente similares al formato que se adjunta como </w:t>
            </w:r>
            <w:r w:rsidRPr="006F10F5">
              <w:rPr>
                <w:rFonts w:cstheme="minorHAnsi"/>
                <w:b/>
              </w:rPr>
              <w:t>Anexo 5</w:t>
            </w:r>
            <w:r w:rsidRPr="006F10F5">
              <w:rPr>
                <w:rFonts w:cstheme="minorHAnsi"/>
              </w:rPr>
              <w:t>.</w:t>
            </w:r>
          </w:p>
          <w:p w14:paraId="68567BE5" w14:textId="77777777" w:rsidR="00F87FD5" w:rsidRPr="006F10F5" w:rsidRDefault="00F87FD5" w:rsidP="00CA703D">
            <w:pPr>
              <w:spacing w:after="0" w:line="240" w:lineRule="auto"/>
              <w:ind w:right="49"/>
              <w:jc w:val="both"/>
              <w:rPr>
                <w:rFonts w:cstheme="minorHAnsi"/>
                <w:color w:val="000000"/>
              </w:rPr>
            </w:pPr>
          </w:p>
        </w:tc>
      </w:tr>
      <w:tr w:rsidR="00F87FD5" w:rsidRPr="006F10F5" w14:paraId="6867B157" w14:textId="77777777" w:rsidTr="00CA703D">
        <w:tc>
          <w:tcPr>
            <w:tcW w:w="3261" w:type="dxa"/>
          </w:tcPr>
          <w:p w14:paraId="0983E5D3"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Aportación Inicial</w:t>
            </w:r>
          </w:p>
        </w:tc>
        <w:tc>
          <w:tcPr>
            <w:tcW w:w="5670" w:type="dxa"/>
          </w:tcPr>
          <w:p w14:paraId="241495F0"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la cantidad que se establece en la Cláusula Segunda, sección 2.2 del presente Contrato.</w:t>
            </w:r>
          </w:p>
          <w:p w14:paraId="44C8DA33" w14:textId="77777777" w:rsidR="00F87FD5" w:rsidRPr="006F10F5" w:rsidRDefault="00F87FD5" w:rsidP="00CA703D">
            <w:pPr>
              <w:spacing w:after="0" w:line="240" w:lineRule="auto"/>
              <w:ind w:right="49"/>
              <w:jc w:val="both"/>
              <w:rPr>
                <w:rFonts w:cstheme="minorHAnsi"/>
                <w:b/>
                <w:color w:val="000000"/>
                <w:u w:val="single"/>
              </w:rPr>
            </w:pPr>
          </w:p>
        </w:tc>
      </w:tr>
      <w:tr w:rsidR="00F87FD5" w:rsidRPr="006F10F5" w14:paraId="72817D97" w14:textId="77777777" w:rsidTr="00CA703D">
        <w:tc>
          <w:tcPr>
            <w:tcW w:w="3261" w:type="dxa"/>
          </w:tcPr>
          <w:p w14:paraId="6D0B3623"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Cantidad de Aceleración</w:t>
            </w:r>
          </w:p>
          <w:p w14:paraId="6228CD41" w14:textId="77777777" w:rsidR="00F87FD5" w:rsidRPr="006F10F5" w:rsidRDefault="00F87FD5" w:rsidP="00CA703D">
            <w:pPr>
              <w:spacing w:after="0" w:line="240" w:lineRule="auto"/>
              <w:ind w:right="49"/>
              <w:rPr>
                <w:rFonts w:cstheme="minorHAnsi"/>
                <w:i/>
                <w:color w:val="000000"/>
              </w:rPr>
            </w:pPr>
          </w:p>
        </w:tc>
        <w:tc>
          <w:tcPr>
            <w:tcW w:w="5670" w:type="dxa"/>
          </w:tcPr>
          <w:p w14:paraId="52573039" w14:textId="77777777" w:rsidR="00F87FD5" w:rsidRPr="006F10F5" w:rsidRDefault="00F87FD5" w:rsidP="00CA703D">
            <w:pPr>
              <w:spacing w:after="0" w:line="240" w:lineRule="auto"/>
              <w:ind w:right="49"/>
              <w:jc w:val="both"/>
              <w:rPr>
                <w:rFonts w:cstheme="minorHAnsi"/>
                <w:color w:val="000000"/>
              </w:rPr>
            </w:pPr>
            <w:r w:rsidRPr="006F10F5">
              <w:rPr>
                <w:rFonts w:cstheme="minorHAnsi"/>
              </w:rPr>
              <w:br w:type="column"/>
              <w:t xml:space="preserve">Significa, para cada periodo mensual en el que se encuentre vigente una Causa de Aceleración, el importe que resulte aplicable en términos de los Documentos del Financiamiento, la cual será notificada al Fiduciario por el Fideicomisario en Primer Lugar A en la Solicitud de Pago de cada Periodo de Intereses, </w:t>
            </w:r>
            <w:r w:rsidRPr="006F10F5">
              <w:rPr>
                <w:rFonts w:cstheme="minorHAnsi"/>
                <w:i/>
                <w:iCs/>
              </w:rPr>
              <w:t>en el entendido que</w:t>
            </w:r>
            <w:r w:rsidRPr="006F10F5">
              <w:rPr>
                <w:rFonts w:cstheme="minorHAnsi"/>
              </w:rPr>
              <w:t xml:space="preserve"> en el caso de una Aceleración Total (según dicho término se defina en el Financiamiento), el Fideicomisario en Primer Lugar solo deberá señalar que los remanentes de la Cantidad Límite, después de aplicar los recursos a los conceptos con prelación en la Cuenta Individual, deberán ser aplicadas al pago del Financiamiento.</w:t>
            </w:r>
          </w:p>
          <w:p w14:paraId="75E1CCFA" w14:textId="77777777" w:rsidR="00F87FD5" w:rsidRPr="006F10F5" w:rsidRDefault="00F87FD5" w:rsidP="00CA703D">
            <w:pPr>
              <w:spacing w:after="0" w:line="240" w:lineRule="auto"/>
              <w:ind w:right="49"/>
              <w:jc w:val="both"/>
              <w:rPr>
                <w:rFonts w:cstheme="minorHAnsi"/>
              </w:rPr>
            </w:pPr>
          </w:p>
        </w:tc>
      </w:tr>
      <w:tr w:rsidR="00F87FD5" w:rsidRPr="006F10F5" w14:paraId="3BE9BF07" w14:textId="77777777" w:rsidTr="00CA703D">
        <w:tc>
          <w:tcPr>
            <w:tcW w:w="3261" w:type="dxa"/>
          </w:tcPr>
          <w:p w14:paraId="6CBC03E9" w14:textId="77777777" w:rsidR="00F87FD5" w:rsidRPr="006F10F5" w:rsidRDefault="00F87FD5" w:rsidP="00CA703D">
            <w:pPr>
              <w:spacing w:after="0" w:line="240" w:lineRule="auto"/>
              <w:ind w:right="49"/>
              <w:rPr>
                <w:rFonts w:cstheme="minorHAnsi"/>
                <w:i/>
                <w:color w:val="000000"/>
              </w:rPr>
            </w:pPr>
            <w:bookmarkStart w:id="8" w:name="_Hlk18616661"/>
            <w:r w:rsidRPr="006F10F5">
              <w:rPr>
                <w:rFonts w:cstheme="minorHAnsi"/>
                <w:i/>
                <w:color w:val="000000"/>
              </w:rPr>
              <w:t>Cantidad Límite</w:t>
            </w:r>
          </w:p>
        </w:tc>
        <w:tc>
          <w:tcPr>
            <w:tcW w:w="5670" w:type="dxa"/>
          </w:tcPr>
          <w:p w14:paraId="03EEFDCE"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para cada Cuenta Individual, la cantidad que resulte de aplicar el Porcentaje Asignado a la cantidad neta que resulte de cada Ministración de Participaciones, después de que el Fiduciario reserve y/o pague los Gastos del Fideicomiso, y con cargo a la cual se fondeará la Cantidad Requerida en la Cuenta Individual de conformidad con el numeral 10.1.2 y la sección 10.2 de la Cláusula Décima del Contrato.</w:t>
            </w:r>
          </w:p>
          <w:p w14:paraId="028B7A91" w14:textId="77777777" w:rsidR="00F87FD5" w:rsidRPr="006F10F5" w:rsidRDefault="00F87FD5" w:rsidP="00CA703D">
            <w:pPr>
              <w:spacing w:after="0" w:line="240" w:lineRule="auto"/>
              <w:ind w:right="49"/>
              <w:jc w:val="both"/>
              <w:rPr>
                <w:rFonts w:cstheme="minorHAnsi"/>
                <w:b/>
                <w:color w:val="000000"/>
                <w:u w:val="single"/>
              </w:rPr>
            </w:pPr>
          </w:p>
        </w:tc>
      </w:tr>
      <w:tr w:rsidR="00F87FD5" w:rsidRPr="006F10F5" w14:paraId="35E7BFC4" w14:textId="77777777" w:rsidTr="00CA703D">
        <w:tc>
          <w:tcPr>
            <w:tcW w:w="3261" w:type="dxa"/>
          </w:tcPr>
          <w:p w14:paraId="11524BC9"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Cantidad Remanente</w:t>
            </w:r>
          </w:p>
          <w:p w14:paraId="1D321924" w14:textId="77777777" w:rsidR="00F87FD5" w:rsidRPr="006F10F5" w:rsidRDefault="00F87FD5" w:rsidP="00CA703D">
            <w:pPr>
              <w:spacing w:after="0" w:line="240" w:lineRule="auto"/>
              <w:ind w:right="49"/>
              <w:rPr>
                <w:rFonts w:cstheme="minorHAnsi"/>
                <w:i/>
                <w:color w:val="000000"/>
              </w:rPr>
            </w:pPr>
          </w:p>
        </w:tc>
        <w:tc>
          <w:tcPr>
            <w:tcW w:w="5670" w:type="dxa"/>
          </w:tcPr>
          <w:p w14:paraId="25FB399F"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respecto de cada Ministración de Participaciones, la cantidad sobrante después de aplicar la prelación de pagos prevista en la sección 10.1 de la Cláusula Décima del Contrato.</w:t>
            </w:r>
          </w:p>
          <w:p w14:paraId="31DE3D70" w14:textId="77777777" w:rsidR="00F87FD5" w:rsidRPr="006F10F5" w:rsidRDefault="00F87FD5" w:rsidP="00CA703D">
            <w:pPr>
              <w:spacing w:after="0" w:line="240" w:lineRule="auto"/>
              <w:ind w:right="49"/>
              <w:jc w:val="both"/>
              <w:rPr>
                <w:rFonts w:cstheme="minorHAnsi"/>
                <w:color w:val="000000"/>
              </w:rPr>
            </w:pPr>
          </w:p>
        </w:tc>
      </w:tr>
      <w:tr w:rsidR="00F87FD5" w:rsidRPr="006F10F5" w14:paraId="3130B3FB" w14:textId="77777777" w:rsidTr="00CA703D">
        <w:tc>
          <w:tcPr>
            <w:tcW w:w="3261" w:type="dxa"/>
          </w:tcPr>
          <w:p w14:paraId="16B48006"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Cantidad Requerida</w:t>
            </w:r>
          </w:p>
        </w:tc>
        <w:tc>
          <w:tcPr>
            <w:tcW w:w="5670" w:type="dxa"/>
          </w:tcPr>
          <w:p w14:paraId="25A0140A" w14:textId="77777777" w:rsidR="00F87FD5" w:rsidRPr="006F10F5" w:rsidRDefault="00F87FD5" w:rsidP="00CA703D">
            <w:pPr>
              <w:spacing w:after="0" w:line="240" w:lineRule="auto"/>
              <w:ind w:right="49"/>
              <w:jc w:val="both"/>
              <w:rPr>
                <w:rFonts w:cstheme="minorHAnsi"/>
                <w:i/>
                <w:spacing w:val="-3"/>
              </w:rPr>
            </w:pPr>
            <w:r w:rsidRPr="006F10F5">
              <w:rPr>
                <w:rFonts w:cstheme="minorHAnsi"/>
                <w:color w:val="000000"/>
              </w:rPr>
              <w:t xml:space="preserve">Significa, respecto de cada Cuenta Individual y para cada periodo mensual, el importe resultante de sumar los siguientes conceptos: </w:t>
            </w:r>
            <w:r w:rsidRPr="006F10F5">
              <w:rPr>
                <w:rFonts w:cstheme="minorHAnsi"/>
                <w:i/>
                <w:color w:val="000000"/>
              </w:rPr>
              <w:t>(i)</w:t>
            </w:r>
            <w:r w:rsidRPr="006F10F5">
              <w:rPr>
                <w:rFonts w:cstheme="minorHAnsi"/>
                <w:color w:val="000000"/>
              </w:rPr>
              <w:t xml:space="preserve"> la Cantidad Requerida del Financiamiento</w:t>
            </w:r>
            <w:r w:rsidRPr="006F10F5">
              <w:rPr>
                <w:rFonts w:cstheme="minorHAnsi"/>
                <w:spacing w:val="-3"/>
              </w:rPr>
              <w:t>;</w:t>
            </w:r>
            <w:r w:rsidRPr="006F10F5">
              <w:rPr>
                <w:rFonts w:cstheme="minorHAnsi"/>
                <w:color w:val="000000"/>
              </w:rPr>
              <w:t xml:space="preserve"> y </w:t>
            </w:r>
            <w:r w:rsidRPr="006F10F5">
              <w:rPr>
                <w:rFonts w:cstheme="minorHAnsi"/>
                <w:i/>
                <w:color w:val="000000"/>
              </w:rPr>
              <w:t>(ii)</w:t>
            </w:r>
            <w:r w:rsidRPr="006F10F5">
              <w:rPr>
                <w:rFonts w:cstheme="minorHAnsi"/>
                <w:spacing w:val="-3"/>
              </w:rPr>
              <w:t xml:space="preserve"> la Cantidad Requerida del Instrumento Derivado.</w:t>
            </w:r>
          </w:p>
          <w:p w14:paraId="092D7D68" w14:textId="77777777" w:rsidR="00F87FD5" w:rsidRPr="006F10F5" w:rsidRDefault="00F87FD5" w:rsidP="00CA703D">
            <w:pPr>
              <w:spacing w:after="0" w:line="240" w:lineRule="auto"/>
              <w:ind w:right="49"/>
              <w:jc w:val="both"/>
              <w:rPr>
                <w:rFonts w:cstheme="minorHAnsi"/>
                <w:color w:val="000000"/>
              </w:rPr>
            </w:pPr>
          </w:p>
        </w:tc>
      </w:tr>
      <w:tr w:rsidR="00F87FD5" w:rsidRPr="006F10F5" w14:paraId="4D91543E" w14:textId="77777777" w:rsidTr="00CA703D">
        <w:tc>
          <w:tcPr>
            <w:tcW w:w="3261" w:type="dxa"/>
          </w:tcPr>
          <w:p w14:paraId="34757CAD"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Cantidad Requerida</w:t>
            </w:r>
          </w:p>
          <w:p w14:paraId="1A3CC02F"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del Financiamiento</w:t>
            </w:r>
          </w:p>
          <w:p w14:paraId="27A57B8E" w14:textId="77777777" w:rsidR="00F87FD5" w:rsidRPr="006F10F5" w:rsidRDefault="00F87FD5" w:rsidP="00CA703D">
            <w:pPr>
              <w:spacing w:after="0" w:line="240" w:lineRule="auto"/>
              <w:ind w:right="49"/>
              <w:rPr>
                <w:rFonts w:cstheme="minorHAnsi"/>
                <w:i/>
                <w:color w:val="000000"/>
              </w:rPr>
            </w:pPr>
          </w:p>
        </w:tc>
        <w:tc>
          <w:tcPr>
            <w:tcW w:w="5670" w:type="dxa"/>
          </w:tcPr>
          <w:p w14:paraId="1281BE12" w14:textId="77777777" w:rsidR="00F87FD5" w:rsidRPr="006F10F5" w:rsidRDefault="00F87FD5" w:rsidP="00CA703D">
            <w:pPr>
              <w:spacing w:after="0" w:line="240" w:lineRule="auto"/>
              <w:ind w:right="49"/>
              <w:jc w:val="both"/>
              <w:rPr>
                <w:rFonts w:cstheme="minorHAnsi"/>
                <w:i/>
                <w:spacing w:val="-3"/>
              </w:rPr>
            </w:pPr>
            <w:r w:rsidRPr="006F10F5">
              <w:rPr>
                <w:rFonts w:cstheme="minorHAnsi"/>
                <w:color w:val="000000"/>
              </w:rPr>
              <w:t xml:space="preserve">Significa, respecto de cada Financiamiento y para cada periodo mensual, en términos de la Solicitud de Pago que resulte aplicable, el importe resultante de sumar los siguientes conceptos: </w:t>
            </w:r>
            <w:r w:rsidRPr="006F10F5">
              <w:rPr>
                <w:rFonts w:cstheme="minorHAnsi"/>
                <w:i/>
                <w:color w:val="000000"/>
              </w:rPr>
              <w:t>(i)</w:t>
            </w:r>
            <w:r w:rsidRPr="006F10F5">
              <w:rPr>
                <w:rFonts w:cstheme="minorHAnsi"/>
                <w:color w:val="000000"/>
              </w:rPr>
              <w:t xml:space="preserve"> el importe de </w:t>
            </w:r>
            <w:r w:rsidRPr="006F10F5">
              <w:rPr>
                <w:rFonts w:cstheme="minorHAnsi"/>
                <w:spacing w:val="-3"/>
              </w:rPr>
              <w:t>los Gastos del Financiamiento;</w:t>
            </w:r>
            <w:r w:rsidRPr="006F10F5">
              <w:rPr>
                <w:rFonts w:cstheme="minorHAnsi"/>
                <w:color w:val="000000"/>
              </w:rPr>
              <w:t xml:space="preserve"> </w:t>
            </w:r>
            <w:r w:rsidRPr="006F10F5">
              <w:rPr>
                <w:rFonts w:cstheme="minorHAnsi"/>
                <w:i/>
                <w:color w:val="000000"/>
              </w:rPr>
              <w:t>(ii)</w:t>
            </w:r>
            <w:r w:rsidRPr="006F10F5">
              <w:rPr>
                <w:rFonts w:cstheme="minorHAnsi"/>
                <w:spacing w:val="-3"/>
              </w:rPr>
              <w:t xml:space="preserve"> las cantidades necesarias para alcanzar o reconstituir el Saldo Objetivo del Fondo de Reserva; </w:t>
            </w:r>
            <w:r w:rsidRPr="006F10F5">
              <w:rPr>
                <w:rFonts w:cstheme="minorHAnsi"/>
                <w:i/>
                <w:spacing w:val="-3"/>
              </w:rPr>
              <w:t>(iii)</w:t>
            </w:r>
            <w:r w:rsidRPr="006F10F5">
              <w:rPr>
                <w:rFonts w:cstheme="minorHAnsi"/>
                <w:spacing w:val="-3"/>
              </w:rPr>
              <w:t xml:space="preserve"> el Servicio del Financiamiento, solicitado por el Fideicomisario en Primer Lugar A en términos de la Solicitud de Pago que resulte aplicable, </w:t>
            </w:r>
            <w:r w:rsidRPr="006F10F5">
              <w:rPr>
                <w:rFonts w:cstheme="minorHAnsi"/>
                <w:i/>
                <w:iCs/>
                <w:spacing w:val="-3"/>
              </w:rPr>
              <w:t>(iv)</w:t>
            </w:r>
            <w:r w:rsidRPr="006F10F5">
              <w:rPr>
                <w:rFonts w:cstheme="minorHAnsi"/>
                <w:spacing w:val="-3"/>
              </w:rPr>
              <w:t xml:space="preserve"> en su caso, la Cantidad de Aceleración, y </w:t>
            </w:r>
            <w:r w:rsidRPr="006F10F5">
              <w:rPr>
                <w:rFonts w:cstheme="minorHAnsi"/>
                <w:i/>
                <w:iCs/>
                <w:spacing w:val="-3"/>
              </w:rPr>
              <w:t>(v)</w:t>
            </w:r>
            <w:r w:rsidRPr="006F10F5">
              <w:rPr>
                <w:rFonts w:cstheme="minorHAnsi"/>
                <w:spacing w:val="-3"/>
              </w:rPr>
              <w:t xml:space="preserve"> en su caso, cualquier otro concepto debido por el Municipio en términos de los Documentos del Financiamiento. Para aquellos Financiamientos cuyo Periodo de Pago sea mayor a un mes calendario, la Cantidad Requerida del Financiamiento se dividirá entre el número de meses que integran el Periodo de Pago y el resultado será la cantidad a fondear con cargo a las Ministraciones de dicho periodo mensual.</w:t>
            </w:r>
          </w:p>
          <w:p w14:paraId="166576F5" w14:textId="77777777" w:rsidR="00F87FD5" w:rsidRPr="006F10F5" w:rsidRDefault="00F87FD5" w:rsidP="00CA703D">
            <w:pPr>
              <w:spacing w:after="0" w:line="240" w:lineRule="auto"/>
              <w:ind w:right="49"/>
              <w:jc w:val="both"/>
              <w:rPr>
                <w:rFonts w:cstheme="minorHAnsi"/>
                <w:color w:val="000000"/>
              </w:rPr>
            </w:pPr>
          </w:p>
        </w:tc>
      </w:tr>
      <w:bookmarkEnd w:id="8"/>
      <w:tr w:rsidR="00F87FD5" w:rsidRPr="006F10F5" w14:paraId="7187E481" w14:textId="77777777" w:rsidTr="00CA703D">
        <w:tc>
          <w:tcPr>
            <w:tcW w:w="3261" w:type="dxa"/>
          </w:tcPr>
          <w:p w14:paraId="5B59B40D"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 xml:space="preserve">Cantidad Requerida </w:t>
            </w:r>
          </w:p>
          <w:p w14:paraId="1B5D3549"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del Instrumento Derivado</w:t>
            </w:r>
          </w:p>
          <w:p w14:paraId="61D1EDD6" w14:textId="77777777" w:rsidR="00F87FD5" w:rsidRPr="006F10F5" w:rsidRDefault="00F87FD5" w:rsidP="00CA703D">
            <w:pPr>
              <w:spacing w:after="0" w:line="240" w:lineRule="auto"/>
              <w:ind w:right="49"/>
              <w:rPr>
                <w:rFonts w:cstheme="minorHAnsi"/>
                <w:i/>
                <w:color w:val="000000"/>
              </w:rPr>
            </w:pPr>
          </w:p>
        </w:tc>
        <w:tc>
          <w:tcPr>
            <w:tcW w:w="5670" w:type="dxa"/>
          </w:tcPr>
          <w:p w14:paraId="4D9E0D0C" w14:textId="77777777" w:rsidR="00F87FD5" w:rsidRPr="006F10F5" w:rsidRDefault="00F87FD5" w:rsidP="00CA703D">
            <w:pPr>
              <w:spacing w:after="0" w:line="240" w:lineRule="auto"/>
              <w:ind w:right="49"/>
              <w:jc w:val="both"/>
              <w:rPr>
                <w:rFonts w:cstheme="minorHAnsi"/>
                <w:spacing w:val="-3"/>
              </w:rPr>
            </w:pPr>
            <w:r w:rsidRPr="006F10F5">
              <w:rPr>
                <w:rFonts w:cstheme="minorHAnsi"/>
                <w:color w:val="000000"/>
              </w:rPr>
              <w:t xml:space="preserve">Significa, respecto de cada Instrumento Derivado y para cada periodo mensual, en su caso, el importe de los Diferenciales a favor de la Contraparte y cualquier otro concepto a cargo del Fideicomitente, </w:t>
            </w:r>
            <w:r w:rsidRPr="006F10F5">
              <w:rPr>
                <w:rFonts w:cstheme="minorHAnsi"/>
                <w:spacing w:val="-3"/>
              </w:rPr>
              <w:t>solicitado por el Fideicomisario en Primer Lugar B a través de la Solicitud de Pago.</w:t>
            </w:r>
          </w:p>
          <w:p w14:paraId="43676B30" w14:textId="77777777" w:rsidR="00F87FD5" w:rsidRPr="006F10F5" w:rsidRDefault="00F87FD5" w:rsidP="00CA703D">
            <w:pPr>
              <w:spacing w:after="0" w:line="240" w:lineRule="auto"/>
              <w:ind w:right="49"/>
              <w:jc w:val="both"/>
              <w:rPr>
                <w:rFonts w:cstheme="minorHAnsi"/>
                <w:color w:val="000000"/>
              </w:rPr>
            </w:pPr>
          </w:p>
        </w:tc>
      </w:tr>
      <w:tr w:rsidR="00F87FD5" w:rsidRPr="006F10F5" w14:paraId="48082D24" w14:textId="77777777" w:rsidTr="00CA703D">
        <w:tc>
          <w:tcPr>
            <w:tcW w:w="3261" w:type="dxa"/>
          </w:tcPr>
          <w:p w14:paraId="0556216D"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Causas de Aceleración</w:t>
            </w:r>
          </w:p>
          <w:p w14:paraId="544D101D" w14:textId="77777777" w:rsidR="00F87FD5" w:rsidRPr="006F10F5" w:rsidRDefault="00F87FD5" w:rsidP="00CA703D">
            <w:pPr>
              <w:spacing w:after="0" w:line="240" w:lineRule="auto"/>
              <w:ind w:right="49"/>
              <w:rPr>
                <w:rFonts w:cstheme="minorHAnsi"/>
                <w:i/>
                <w:color w:val="000000"/>
              </w:rPr>
            </w:pPr>
          </w:p>
        </w:tc>
        <w:tc>
          <w:tcPr>
            <w:tcW w:w="5670" w:type="dxa"/>
          </w:tcPr>
          <w:p w14:paraId="2B70073F" w14:textId="77777777" w:rsidR="00F87FD5" w:rsidRPr="006F10F5" w:rsidRDefault="00F87FD5" w:rsidP="00CA703D">
            <w:pPr>
              <w:shd w:val="clear" w:color="auto" w:fill="FFFFFF"/>
              <w:spacing w:after="0" w:line="240" w:lineRule="auto"/>
              <w:ind w:right="49"/>
              <w:jc w:val="both"/>
              <w:rPr>
                <w:rFonts w:cstheme="minorHAnsi"/>
                <w:color w:val="000000"/>
              </w:rPr>
            </w:pPr>
            <w:r w:rsidRPr="006F10F5">
              <w:rPr>
                <w:rFonts w:cstheme="minorHAnsi"/>
                <w:color w:val="000000"/>
              </w:rPr>
              <w:t>Significa, para cada Financiamiento, aquellas circunstancias definidas como causas o eventos de aceleración en los Documentos del Financiamiento.</w:t>
            </w:r>
          </w:p>
          <w:p w14:paraId="03D2C625" w14:textId="77777777" w:rsidR="00F87FD5" w:rsidRPr="006F10F5" w:rsidRDefault="00F87FD5" w:rsidP="00CA703D">
            <w:pPr>
              <w:spacing w:after="0" w:line="240" w:lineRule="auto"/>
              <w:ind w:right="49"/>
              <w:jc w:val="both"/>
              <w:rPr>
                <w:rFonts w:cstheme="minorHAnsi"/>
                <w:color w:val="000000"/>
              </w:rPr>
            </w:pPr>
          </w:p>
        </w:tc>
      </w:tr>
      <w:tr w:rsidR="00F87FD5" w:rsidRPr="006F10F5" w14:paraId="67D60DA8" w14:textId="77777777" w:rsidTr="00CA703D">
        <w:tc>
          <w:tcPr>
            <w:tcW w:w="3261" w:type="dxa"/>
          </w:tcPr>
          <w:p w14:paraId="7CB8A4A7"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Causas de Vencimiento Anticipado</w:t>
            </w:r>
          </w:p>
        </w:tc>
        <w:tc>
          <w:tcPr>
            <w:tcW w:w="5670" w:type="dxa"/>
          </w:tcPr>
          <w:p w14:paraId="52918E0F" w14:textId="77777777" w:rsidR="00F87FD5" w:rsidRPr="006F10F5" w:rsidRDefault="00F87FD5" w:rsidP="00CA703D">
            <w:pPr>
              <w:shd w:val="clear" w:color="auto" w:fill="FFFFFF"/>
              <w:spacing w:after="0" w:line="240" w:lineRule="auto"/>
              <w:ind w:right="49"/>
              <w:jc w:val="both"/>
              <w:rPr>
                <w:rFonts w:cstheme="minorHAnsi"/>
                <w:color w:val="000000"/>
              </w:rPr>
            </w:pPr>
            <w:r w:rsidRPr="006F10F5">
              <w:rPr>
                <w:rFonts w:cstheme="minorHAnsi"/>
                <w:color w:val="000000"/>
              </w:rPr>
              <w:t>Significa, para cada Financiamiento y/o Instrumento Derivado, aquellas circunstancias definidas como causas o eventos de vencimiento anticipado del instrumento respectivo.</w:t>
            </w:r>
          </w:p>
          <w:p w14:paraId="3503A4CD" w14:textId="77777777" w:rsidR="00F87FD5" w:rsidRPr="006F10F5" w:rsidRDefault="00F87FD5" w:rsidP="00CA703D">
            <w:pPr>
              <w:shd w:val="clear" w:color="auto" w:fill="FFFFFF"/>
              <w:spacing w:after="0" w:line="240" w:lineRule="auto"/>
              <w:ind w:right="49"/>
              <w:jc w:val="both"/>
              <w:rPr>
                <w:rFonts w:cstheme="minorHAnsi"/>
                <w:color w:val="000000"/>
              </w:rPr>
            </w:pPr>
          </w:p>
        </w:tc>
      </w:tr>
      <w:tr w:rsidR="00F87FD5" w:rsidRPr="006F10F5" w14:paraId="7CDEFD9B" w14:textId="77777777" w:rsidTr="00CA703D">
        <w:tc>
          <w:tcPr>
            <w:tcW w:w="3261" w:type="dxa"/>
          </w:tcPr>
          <w:p w14:paraId="19D6E749"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Constancia de Inscripción</w:t>
            </w:r>
          </w:p>
        </w:tc>
        <w:tc>
          <w:tcPr>
            <w:tcW w:w="5670" w:type="dxa"/>
          </w:tcPr>
          <w:p w14:paraId="64739BA8"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el documento emitido por el Fiduciario, en favor del Acreedor o de la Contraparte, en términos sustancialmente similares al formato que se adjunta como </w:t>
            </w:r>
            <w:r w:rsidRPr="006F10F5">
              <w:rPr>
                <w:rFonts w:cstheme="minorHAnsi"/>
                <w:b/>
                <w:color w:val="000000"/>
              </w:rPr>
              <w:t>Anexo 6</w:t>
            </w:r>
            <w:r w:rsidRPr="006F10F5">
              <w:rPr>
                <w:rFonts w:cstheme="minorHAnsi"/>
                <w:color w:val="000000"/>
              </w:rPr>
              <w:t>, notificándole la inscripción del Financiamiento o del Instrumento Derivado, según corresponda, en el Registro del Fideicomiso y, la asunción de la calidad de Fideicomisario en Primer Lugar A o Fideicomisario en Primer Lugar B del Fideicomiso, respectivamente, en términos de la Cláusula Octava del Contrato. El Fiduciario deberá expedir dos ejemplares originales de la constancia de inscripción, uno para el Fideicomisario de que se trate y otro para el Municipio.</w:t>
            </w:r>
          </w:p>
          <w:p w14:paraId="42276874" w14:textId="77777777" w:rsidR="00F87FD5" w:rsidRPr="006F10F5" w:rsidRDefault="00F87FD5" w:rsidP="00CA703D">
            <w:pPr>
              <w:shd w:val="clear" w:color="auto" w:fill="FFFFFF"/>
              <w:spacing w:after="0" w:line="240" w:lineRule="auto"/>
              <w:ind w:right="49"/>
              <w:jc w:val="both"/>
              <w:rPr>
                <w:rFonts w:cstheme="minorHAnsi"/>
                <w:color w:val="000000"/>
              </w:rPr>
            </w:pPr>
          </w:p>
        </w:tc>
      </w:tr>
      <w:tr w:rsidR="00F87FD5" w:rsidRPr="006F10F5" w14:paraId="27B1119C" w14:textId="77777777" w:rsidTr="00CA703D">
        <w:tc>
          <w:tcPr>
            <w:tcW w:w="3261" w:type="dxa"/>
          </w:tcPr>
          <w:p w14:paraId="11B430DA"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Contraparte</w:t>
            </w:r>
          </w:p>
          <w:p w14:paraId="48C2D351" w14:textId="77777777" w:rsidR="00F87FD5" w:rsidRPr="006F10F5" w:rsidRDefault="00F87FD5" w:rsidP="00CA703D">
            <w:pPr>
              <w:spacing w:after="0" w:line="240" w:lineRule="auto"/>
              <w:ind w:right="49"/>
              <w:rPr>
                <w:rFonts w:cstheme="minorHAnsi"/>
                <w:i/>
                <w:color w:val="000000"/>
              </w:rPr>
            </w:pPr>
          </w:p>
        </w:tc>
        <w:tc>
          <w:tcPr>
            <w:tcW w:w="5670" w:type="dxa"/>
          </w:tcPr>
          <w:p w14:paraId="7531A623"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cada una de las instituciones financieras que celebren un Instrumento Derivado con el Municipio y, una vez que el Instrumento Derivado se encuentre inscrito en el </w:t>
            </w:r>
            <w:r w:rsidRPr="006F10F5">
              <w:rPr>
                <w:rFonts w:cstheme="minorHAnsi"/>
                <w:color w:val="000000"/>
              </w:rPr>
              <w:lastRenderedPageBreak/>
              <w:t>Registro del Fideicomiso, tendrá la calidad de Fideicomisario en Primer Lugar B y podrá ser referido indistintamente como la Contraparte o el Fideicomisario en Primer Lugar B.</w:t>
            </w:r>
          </w:p>
          <w:p w14:paraId="0CBF7325" w14:textId="77777777" w:rsidR="00F87FD5" w:rsidRPr="006F10F5" w:rsidRDefault="00F87FD5" w:rsidP="00CA703D">
            <w:pPr>
              <w:spacing w:after="0" w:line="240" w:lineRule="auto"/>
              <w:ind w:right="49"/>
              <w:jc w:val="both"/>
              <w:rPr>
                <w:rFonts w:cstheme="minorHAnsi"/>
                <w:color w:val="000000"/>
              </w:rPr>
            </w:pPr>
          </w:p>
        </w:tc>
      </w:tr>
      <w:tr w:rsidR="00F87FD5" w:rsidRPr="006F10F5" w14:paraId="061EEE1F" w14:textId="77777777" w:rsidTr="00CA703D">
        <w:tc>
          <w:tcPr>
            <w:tcW w:w="3261" w:type="dxa"/>
          </w:tcPr>
          <w:p w14:paraId="4EFD45DE"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Contrato o Fideicomiso</w:t>
            </w:r>
          </w:p>
        </w:tc>
        <w:tc>
          <w:tcPr>
            <w:tcW w:w="5670" w:type="dxa"/>
          </w:tcPr>
          <w:p w14:paraId="656E3854" w14:textId="77777777" w:rsidR="00F87FD5" w:rsidRPr="006F10F5" w:rsidRDefault="00F87FD5" w:rsidP="00CA703D">
            <w:pPr>
              <w:spacing w:after="0" w:line="240" w:lineRule="auto"/>
              <w:ind w:right="49"/>
              <w:jc w:val="both"/>
              <w:rPr>
                <w:rFonts w:cstheme="minorHAnsi"/>
                <w:bCs/>
                <w:color w:val="000000"/>
              </w:rPr>
            </w:pPr>
            <w:r w:rsidRPr="006F10F5">
              <w:rPr>
                <w:rFonts w:cstheme="minorHAnsi"/>
                <w:color w:val="000000"/>
              </w:rPr>
              <w:t xml:space="preserve">Significa el presente fideicomiso maestro, irrevocable, de administración y fuente de pago </w:t>
            </w:r>
            <w:r w:rsidRPr="006F10F5">
              <w:rPr>
                <w:rFonts w:cstheme="minorHAnsi"/>
              </w:rPr>
              <w:t>F/</w:t>
            </w:r>
            <w:r w:rsidRPr="006F10F5">
              <w:rPr>
                <w:rFonts w:cstheme="minorHAnsi"/>
                <w:bCs/>
                <w:spacing w:val="-4"/>
              </w:rPr>
              <w:t>[•]</w:t>
            </w:r>
            <w:r w:rsidRPr="006F10F5">
              <w:rPr>
                <w:rFonts w:cstheme="minorHAnsi"/>
                <w:bCs/>
                <w:color w:val="000000"/>
              </w:rPr>
              <w:t>, incluyendo sus Anexos y, en su caso, sus modificaciones.</w:t>
            </w:r>
          </w:p>
          <w:p w14:paraId="5073D0D2" w14:textId="77777777" w:rsidR="00F87FD5" w:rsidRPr="006F10F5" w:rsidRDefault="00F87FD5" w:rsidP="00CA703D">
            <w:pPr>
              <w:spacing w:after="0" w:line="240" w:lineRule="auto"/>
              <w:ind w:right="49"/>
              <w:jc w:val="both"/>
              <w:rPr>
                <w:rFonts w:cstheme="minorHAnsi"/>
                <w:color w:val="000000"/>
              </w:rPr>
            </w:pPr>
          </w:p>
        </w:tc>
      </w:tr>
      <w:tr w:rsidR="00F87FD5" w:rsidRPr="006F10F5" w14:paraId="13FB5663" w14:textId="77777777" w:rsidTr="00CA703D">
        <w:tc>
          <w:tcPr>
            <w:tcW w:w="3261" w:type="dxa"/>
          </w:tcPr>
          <w:p w14:paraId="6BA1C8F7" w14:textId="77777777" w:rsidR="00F87FD5" w:rsidRPr="006F10F5" w:rsidRDefault="00F87FD5" w:rsidP="00CA703D">
            <w:pPr>
              <w:spacing w:after="0" w:line="240" w:lineRule="auto"/>
              <w:ind w:right="49"/>
              <w:rPr>
                <w:rFonts w:cstheme="minorHAnsi"/>
                <w:i/>
                <w:color w:val="000000"/>
              </w:rPr>
            </w:pPr>
            <w:bookmarkStart w:id="9" w:name="_Hlk18616773"/>
            <w:r w:rsidRPr="006F10F5">
              <w:rPr>
                <w:rFonts w:cstheme="minorHAnsi"/>
                <w:i/>
                <w:color w:val="000000"/>
              </w:rPr>
              <w:t>Contrato de Cobertura</w:t>
            </w:r>
          </w:p>
          <w:p w14:paraId="38A7A44A"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de la Tasa de Referencia</w:t>
            </w:r>
          </w:p>
          <w:p w14:paraId="12568EC4" w14:textId="77777777" w:rsidR="00F87FD5" w:rsidRPr="006F10F5" w:rsidRDefault="00F87FD5" w:rsidP="00CA703D">
            <w:pPr>
              <w:spacing w:after="0" w:line="240" w:lineRule="auto"/>
              <w:ind w:right="49"/>
              <w:rPr>
                <w:rFonts w:cstheme="minorHAnsi"/>
                <w:i/>
                <w:color w:val="000000"/>
              </w:rPr>
            </w:pPr>
          </w:p>
        </w:tc>
        <w:tc>
          <w:tcPr>
            <w:tcW w:w="5670" w:type="dxa"/>
          </w:tcPr>
          <w:p w14:paraId="1DAFAD8D" w14:textId="77777777" w:rsidR="00F87FD5" w:rsidRPr="006F10F5" w:rsidRDefault="00F87FD5" w:rsidP="00CA703D">
            <w:pPr>
              <w:spacing w:after="0" w:line="240" w:lineRule="auto"/>
              <w:ind w:right="49"/>
              <w:jc w:val="both"/>
              <w:rPr>
                <w:rFonts w:cstheme="minorHAnsi"/>
                <w:spacing w:val="-3"/>
              </w:rPr>
            </w:pPr>
            <w:r w:rsidRPr="006F10F5">
              <w:rPr>
                <w:rFonts w:cstheme="minorHAnsi"/>
                <w:spacing w:val="-3"/>
              </w:rPr>
              <w:t>Significa cada contrato de cobertura de la tasa de referencia, celebrado entre el Municipio y una institución financiera autorizada para la celebración de este tipo de operaciones, asociado a un Financiamiento, en virtud de la cual el Fideicomitente tenga el derecho de recibir una cantidad en pesos de una institución financiera, y la institución financiera tenga la obligación de entregar al Fideicomitente una cantidad en pesos, cuando la Tasa TIIE en la fecha de inicio del Periodo de Pago de que se trate, sea superior a la tasa pactada en dicha operación financiera, de acuerdo al monto y al plazo pactados, los cuales no requieren inscribirse en el Registro del Fideicomiso.</w:t>
            </w:r>
          </w:p>
          <w:p w14:paraId="77A1C479" w14:textId="77777777" w:rsidR="00F87FD5" w:rsidRPr="006F10F5" w:rsidRDefault="00F87FD5" w:rsidP="00CA703D">
            <w:pPr>
              <w:spacing w:after="0" w:line="240" w:lineRule="auto"/>
              <w:ind w:right="49"/>
              <w:jc w:val="both"/>
              <w:rPr>
                <w:rFonts w:cstheme="minorHAnsi"/>
                <w:color w:val="000000"/>
              </w:rPr>
            </w:pPr>
          </w:p>
        </w:tc>
      </w:tr>
      <w:bookmarkEnd w:id="9"/>
      <w:tr w:rsidR="00F87FD5" w:rsidRPr="006F10F5" w14:paraId="5C4B4BC2" w14:textId="77777777" w:rsidTr="00CA703D">
        <w:tc>
          <w:tcPr>
            <w:tcW w:w="3261" w:type="dxa"/>
          </w:tcPr>
          <w:p w14:paraId="2C2DD454" w14:textId="07679592" w:rsidR="00F87FD5" w:rsidRPr="006F10F5" w:rsidRDefault="00F87FD5" w:rsidP="00CA703D">
            <w:pPr>
              <w:spacing w:after="0" w:line="240" w:lineRule="auto"/>
              <w:ind w:right="49"/>
              <w:rPr>
                <w:rFonts w:cstheme="minorHAnsi"/>
                <w:i/>
                <w:color w:val="000000"/>
              </w:rPr>
            </w:pPr>
            <w:r w:rsidRPr="006F10F5">
              <w:rPr>
                <w:rFonts w:cstheme="minorHAnsi"/>
                <w:i/>
                <w:iCs/>
              </w:rPr>
              <w:t xml:space="preserve">Convenio de </w:t>
            </w:r>
            <w:r w:rsidR="00F67EB7">
              <w:rPr>
                <w:rFonts w:cstheme="minorHAnsi"/>
                <w:i/>
                <w:iCs/>
              </w:rPr>
              <w:t>Aportación</w:t>
            </w:r>
            <w:r w:rsidRPr="006F10F5">
              <w:rPr>
                <w:rFonts w:cstheme="minorHAnsi"/>
                <w:i/>
                <w:iCs/>
              </w:rPr>
              <w:t xml:space="preserve"> Adicional de Participaciones</w:t>
            </w:r>
          </w:p>
        </w:tc>
        <w:tc>
          <w:tcPr>
            <w:tcW w:w="5670" w:type="dxa"/>
          </w:tcPr>
          <w:p w14:paraId="7537757A"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el convenio que celebre el Municipio, en calidad de Fideicomitente y Fideicomisario en Segundo Lugar, y el Fiduciario, en términos sustancialmente similares al formato que se adjunta como </w:t>
            </w:r>
            <w:r w:rsidRPr="006F10F5">
              <w:rPr>
                <w:rFonts w:cstheme="minorHAnsi"/>
                <w:b/>
              </w:rPr>
              <w:t>Anexo 5</w:t>
            </w:r>
            <w:r w:rsidRPr="006F10F5">
              <w:rPr>
                <w:rFonts w:cstheme="minorHAnsi"/>
                <w:bCs/>
              </w:rPr>
              <w:t>, para afectar irrevocablemente al Patrimonio de Fideicomiso</w:t>
            </w:r>
            <w:r w:rsidRPr="006F10F5">
              <w:rPr>
                <w:rFonts w:cstheme="minorHAnsi"/>
                <w:bCs/>
                <w:color w:val="000000"/>
              </w:rPr>
              <w:t xml:space="preserve"> el </w:t>
            </w:r>
            <w:r w:rsidRPr="006F10F5">
              <w:rPr>
                <w:rFonts w:cstheme="minorHAnsi"/>
                <w:bCs/>
              </w:rPr>
              <w:t>derecho sobre un porcentaje adicional de Participaciones</w:t>
            </w:r>
            <w:r w:rsidRPr="006F10F5">
              <w:rPr>
                <w:rFonts w:cstheme="minorHAnsi"/>
              </w:rPr>
              <w:t>, junto con los flujos que deriven de los mismos.</w:t>
            </w:r>
          </w:p>
          <w:p w14:paraId="6BA2B6CA" w14:textId="77777777" w:rsidR="00F87FD5" w:rsidRPr="006F10F5" w:rsidRDefault="00F87FD5" w:rsidP="00CA703D">
            <w:pPr>
              <w:spacing w:after="0" w:line="240" w:lineRule="auto"/>
              <w:ind w:right="49"/>
              <w:jc w:val="both"/>
              <w:rPr>
                <w:rFonts w:cstheme="minorHAnsi"/>
                <w:color w:val="000000"/>
              </w:rPr>
            </w:pPr>
          </w:p>
        </w:tc>
      </w:tr>
      <w:tr w:rsidR="00F87FD5" w:rsidRPr="006F10F5" w14:paraId="09D70A25" w14:textId="77777777" w:rsidTr="00CA703D">
        <w:tc>
          <w:tcPr>
            <w:tcW w:w="3261" w:type="dxa"/>
          </w:tcPr>
          <w:p w14:paraId="4FA62C5D"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Cuenta del Municipio</w:t>
            </w:r>
          </w:p>
          <w:p w14:paraId="3500D24A" w14:textId="77777777" w:rsidR="00F87FD5" w:rsidRPr="006F10F5" w:rsidRDefault="00F87FD5" w:rsidP="00CA703D">
            <w:pPr>
              <w:spacing w:after="0" w:line="240" w:lineRule="auto"/>
              <w:ind w:right="49"/>
              <w:rPr>
                <w:rFonts w:cstheme="minorHAnsi"/>
                <w:i/>
                <w:iCs/>
                <w:color w:val="000000"/>
              </w:rPr>
            </w:pPr>
          </w:p>
        </w:tc>
        <w:tc>
          <w:tcPr>
            <w:tcW w:w="5670" w:type="dxa"/>
          </w:tcPr>
          <w:p w14:paraId="7B9026F0"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la cuenta bancaria de depósito que el Municipio notifique al Fiduciario para recibir las cantidades derivadas de los Porcentajes No Asignados de las Participaciones Fideicomitidas y las Cantidades Remanentes, en términos de la Cláusula Décima del Contrato.</w:t>
            </w:r>
          </w:p>
          <w:p w14:paraId="6432BF05" w14:textId="77777777" w:rsidR="00F87FD5" w:rsidRPr="006F10F5" w:rsidRDefault="00F87FD5" w:rsidP="00CA703D">
            <w:pPr>
              <w:spacing w:after="0" w:line="240" w:lineRule="auto"/>
              <w:ind w:right="49"/>
              <w:jc w:val="both"/>
              <w:rPr>
                <w:rFonts w:cstheme="minorHAnsi"/>
                <w:color w:val="000000"/>
              </w:rPr>
            </w:pPr>
          </w:p>
        </w:tc>
      </w:tr>
      <w:tr w:rsidR="00F87FD5" w:rsidRPr="006F10F5" w14:paraId="250647C6" w14:textId="77777777" w:rsidTr="00CA703D">
        <w:tc>
          <w:tcPr>
            <w:tcW w:w="3261" w:type="dxa"/>
          </w:tcPr>
          <w:p w14:paraId="19ACF36D" w14:textId="77777777" w:rsidR="00F87FD5" w:rsidRPr="006F10F5" w:rsidRDefault="00F87FD5" w:rsidP="00CA703D">
            <w:pPr>
              <w:spacing w:after="0" w:line="240" w:lineRule="auto"/>
              <w:ind w:right="49"/>
              <w:rPr>
                <w:rFonts w:cstheme="minorHAnsi"/>
                <w:i/>
                <w:color w:val="000000"/>
              </w:rPr>
            </w:pPr>
            <w:bookmarkStart w:id="10" w:name="_Hlk18616829"/>
            <w:r w:rsidRPr="006F10F5">
              <w:rPr>
                <w:rFonts w:cstheme="minorHAnsi"/>
                <w:i/>
                <w:color w:val="000000"/>
              </w:rPr>
              <w:t>Cuenta del Financiamiento</w:t>
            </w:r>
          </w:p>
          <w:p w14:paraId="1B03691A" w14:textId="77777777" w:rsidR="00F87FD5" w:rsidRPr="006F10F5" w:rsidRDefault="00F87FD5" w:rsidP="00CA703D">
            <w:pPr>
              <w:spacing w:after="0" w:line="240" w:lineRule="auto"/>
              <w:ind w:right="49"/>
              <w:rPr>
                <w:rFonts w:cstheme="minorHAnsi"/>
                <w:i/>
                <w:color w:val="000000"/>
              </w:rPr>
            </w:pPr>
          </w:p>
        </w:tc>
        <w:tc>
          <w:tcPr>
            <w:tcW w:w="5670" w:type="dxa"/>
          </w:tcPr>
          <w:p w14:paraId="6CE3CF60" w14:textId="77777777" w:rsidR="00F87FD5" w:rsidRPr="006F10F5" w:rsidRDefault="00F87FD5" w:rsidP="00CA703D">
            <w:pPr>
              <w:spacing w:after="0" w:line="240" w:lineRule="auto"/>
              <w:ind w:right="49"/>
              <w:jc w:val="both"/>
              <w:rPr>
                <w:rFonts w:cstheme="minorHAnsi"/>
                <w:color w:val="000000"/>
              </w:rPr>
            </w:pPr>
            <w:r w:rsidRPr="006F10F5">
              <w:rPr>
                <w:rFonts w:cstheme="minorHAnsi"/>
              </w:rPr>
              <w:t>Significa, para cada Financiamiento, la cuenta contable o de inversión que el Fiduciario</w:t>
            </w:r>
            <w:r w:rsidRPr="006F10F5">
              <w:rPr>
                <w:rFonts w:cstheme="minorHAnsi"/>
                <w:color w:val="000000"/>
              </w:rPr>
              <w:t xml:space="preserve"> abra, opere y mantenga, a la cual abonará y cargará los recursos que correspondan en términos de la prelación prevista en las Cláusulas Décima, Décima Primera y/o Décima Segunda, para su aplicación, en cada Fecha de Pago, al pago del Financiamiento, en términos de los Documentos del Financiamiento.</w:t>
            </w:r>
          </w:p>
          <w:p w14:paraId="7A979A45" w14:textId="77777777" w:rsidR="00F87FD5" w:rsidRPr="006F10F5" w:rsidRDefault="00F87FD5" w:rsidP="00CA703D">
            <w:pPr>
              <w:spacing w:after="0" w:line="240" w:lineRule="auto"/>
              <w:ind w:right="49"/>
              <w:jc w:val="both"/>
              <w:rPr>
                <w:rFonts w:cstheme="minorHAnsi"/>
                <w:color w:val="000000"/>
              </w:rPr>
            </w:pPr>
          </w:p>
        </w:tc>
      </w:tr>
      <w:bookmarkEnd w:id="10"/>
      <w:tr w:rsidR="00F87FD5" w:rsidRPr="006F10F5" w14:paraId="4F15C6C6" w14:textId="77777777" w:rsidTr="00CA703D">
        <w:tc>
          <w:tcPr>
            <w:tcW w:w="3261" w:type="dxa"/>
          </w:tcPr>
          <w:p w14:paraId="7CFC3065"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Cuenta del Instrumento Derivado</w:t>
            </w:r>
          </w:p>
          <w:p w14:paraId="71D99F1B" w14:textId="77777777" w:rsidR="00F87FD5" w:rsidRPr="006F10F5" w:rsidRDefault="00F87FD5" w:rsidP="00CA703D">
            <w:pPr>
              <w:spacing w:after="0" w:line="240" w:lineRule="auto"/>
              <w:ind w:right="49"/>
              <w:rPr>
                <w:rFonts w:cstheme="minorHAnsi"/>
                <w:i/>
                <w:color w:val="000000"/>
              </w:rPr>
            </w:pPr>
          </w:p>
        </w:tc>
        <w:tc>
          <w:tcPr>
            <w:tcW w:w="5670" w:type="dxa"/>
          </w:tcPr>
          <w:p w14:paraId="44B9B7EF" w14:textId="77777777" w:rsidR="00F87FD5" w:rsidRPr="006F10F5" w:rsidRDefault="00F87FD5" w:rsidP="00CA703D">
            <w:pPr>
              <w:spacing w:after="0" w:line="240" w:lineRule="auto"/>
              <w:ind w:right="49"/>
              <w:jc w:val="both"/>
              <w:rPr>
                <w:rFonts w:cstheme="minorHAnsi"/>
                <w:color w:val="000000"/>
              </w:rPr>
            </w:pPr>
            <w:r w:rsidRPr="006F10F5">
              <w:rPr>
                <w:rFonts w:cstheme="minorHAnsi"/>
              </w:rPr>
              <w:t>Significa, para cada Instrumento Derivado, la cuenta contable o de inversión</w:t>
            </w:r>
            <w:r w:rsidRPr="006F10F5">
              <w:rPr>
                <w:rFonts w:cstheme="minorHAnsi"/>
                <w:color w:val="000000"/>
              </w:rPr>
              <w:t xml:space="preserve"> </w:t>
            </w:r>
            <w:r w:rsidRPr="006F10F5">
              <w:rPr>
                <w:rFonts w:cstheme="minorHAnsi"/>
              </w:rPr>
              <w:t>que el Fiduciario</w:t>
            </w:r>
            <w:r w:rsidRPr="006F10F5">
              <w:rPr>
                <w:rFonts w:cstheme="minorHAnsi"/>
                <w:color w:val="000000"/>
              </w:rPr>
              <w:t xml:space="preserve"> abra, opere y mantenga, a la cual abonará y cargará los recursos que correspondan en términos de la prelación prevista en las Cláusulas Décima, Décima Primera y/o Décima Segunda, para su aplicación, en </w:t>
            </w:r>
            <w:r w:rsidRPr="006F10F5">
              <w:rPr>
                <w:rFonts w:cstheme="minorHAnsi"/>
                <w:color w:val="000000"/>
              </w:rPr>
              <w:lastRenderedPageBreak/>
              <w:t>su caso, en cada Fecha de Pago, al pago del Instrumento Derivado.</w:t>
            </w:r>
          </w:p>
          <w:p w14:paraId="23D21FAC" w14:textId="77777777" w:rsidR="00F87FD5" w:rsidRPr="006F10F5" w:rsidRDefault="00F87FD5" w:rsidP="00CA703D">
            <w:pPr>
              <w:spacing w:after="0" w:line="240" w:lineRule="auto"/>
              <w:ind w:right="49"/>
              <w:jc w:val="both"/>
              <w:rPr>
                <w:rFonts w:cstheme="minorHAnsi"/>
              </w:rPr>
            </w:pPr>
          </w:p>
        </w:tc>
      </w:tr>
      <w:tr w:rsidR="00F87FD5" w:rsidRPr="006F10F5" w14:paraId="7E28C2DE" w14:textId="77777777" w:rsidTr="00CA703D">
        <w:tc>
          <w:tcPr>
            <w:tcW w:w="3261" w:type="dxa"/>
          </w:tcPr>
          <w:p w14:paraId="11778A1A"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Cuenta General</w:t>
            </w:r>
          </w:p>
        </w:tc>
        <w:tc>
          <w:tcPr>
            <w:tcW w:w="5670" w:type="dxa"/>
          </w:tcPr>
          <w:p w14:paraId="31F9B7B3"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la cuenta bancaria de depósito que el Fiduciario abra opere y mantenga en </w:t>
            </w:r>
            <w:r w:rsidRPr="006F10F5">
              <w:rPr>
                <w:rFonts w:cstheme="minorHAnsi"/>
                <w:spacing w:val="-4"/>
              </w:rPr>
              <w:t xml:space="preserve">[•] o en cualquier otra institución que </w:t>
            </w:r>
            <w:r w:rsidRPr="006F10F5" w:rsidDel="00B25EC6">
              <w:rPr>
                <w:rFonts w:cstheme="minorHAnsi"/>
                <w:spacing w:val="-4"/>
              </w:rPr>
              <w:t xml:space="preserve">elija el Fiduciario o </w:t>
            </w:r>
            <w:r w:rsidRPr="006F10F5">
              <w:rPr>
                <w:rFonts w:cstheme="minorHAnsi"/>
                <w:spacing w:val="-4"/>
              </w:rPr>
              <w:t xml:space="preserve">le instruya el Fideicomitente, </w:t>
            </w:r>
            <w:r w:rsidRPr="006F10F5">
              <w:rPr>
                <w:rFonts w:cstheme="minorHAnsi"/>
                <w:snapToGrid w:val="0"/>
              </w:rPr>
              <w:t>identificada como “</w:t>
            </w:r>
            <w:r w:rsidRPr="006F10F5">
              <w:rPr>
                <w:rFonts w:cstheme="minorHAnsi"/>
                <w:i/>
                <w:spacing w:val="-4"/>
              </w:rPr>
              <w:t>Cuenta General</w:t>
            </w:r>
            <w:r w:rsidRPr="006F10F5">
              <w:rPr>
                <w:rFonts w:cstheme="minorHAnsi"/>
                <w:spacing w:val="-4"/>
              </w:rPr>
              <w:t>”</w:t>
            </w:r>
            <w:r w:rsidRPr="006F10F5">
              <w:rPr>
                <w:rFonts w:cstheme="minorHAnsi"/>
              </w:rPr>
              <w:t xml:space="preserve"> </w:t>
            </w:r>
            <w:r w:rsidRPr="006F10F5">
              <w:rPr>
                <w:rFonts w:cstheme="minorHAnsi"/>
                <w:color w:val="000000"/>
              </w:rPr>
              <w:t xml:space="preserve">para recibir: </w:t>
            </w:r>
            <w:r w:rsidRPr="006F10F5">
              <w:rPr>
                <w:rFonts w:cstheme="minorHAnsi"/>
                <w:i/>
                <w:color w:val="000000"/>
              </w:rPr>
              <w:t>(i)</w:t>
            </w:r>
            <w:r w:rsidRPr="006F10F5">
              <w:rPr>
                <w:rFonts w:cstheme="minorHAnsi"/>
                <w:color w:val="000000"/>
              </w:rPr>
              <w:t xml:space="preserve"> la Aportación Inicial; </w:t>
            </w:r>
            <w:r w:rsidRPr="006F10F5">
              <w:rPr>
                <w:rFonts w:cstheme="minorHAnsi"/>
                <w:i/>
                <w:color w:val="000000"/>
              </w:rPr>
              <w:t>(ii)</w:t>
            </w:r>
            <w:r w:rsidRPr="006F10F5">
              <w:rPr>
                <w:rFonts w:cstheme="minorHAnsi"/>
                <w:color w:val="000000"/>
              </w:rPr>
              <w:t xml:space="preserve"> las cantidades que resulten del ejercicio de las Participaciones Fideicomitidas; </w:t>
            </w:r>
            <w:r w:rsidRPr="006F10F5">
              <w:rPr>
                <w:rFonts w:cstheme="minorHAnsi"/>
                <w:i/>
                <w:color w:val="000000"/>
              </w:rPr>
              <w:t>(iii)</w:t>
            </w:r>
            <w:r w:rsidRPr="006F10F5">
              <w:rPr>
                <w:rFonts w:cstheme="minorHAnsi"/>
                <w:color w:val="000000"/>
              </w:rPr>
              <w:t xml:space="preserve"> las cantidades derivadas de cualquier otra aportación al Fideicomiso, que no deban ser abonadas directamente a una cuenta distinta; y </w:t>
            </w:r>
            <w:r w:rsidRPr="006F10F5">
              <w:rPr>
                <w:rFonts w:cstheme="minorHAnsi"/>
                <w:i/>
                <w:color w:val="000000"/>
              </w:rPr>
              <w:t>(iv)</w:t>
            </w:r>
            <w:r w:rsidRPr="006F10F5">
              <w:rPr>
                <w:rFonts w:cstheme="minorHAnsi"/>
                <w:color w:val="000000"/>
              </w:rPr>
              <w:t xml:space="preserve"> todas aquellas cantidades que formen parte del Patrimonio de Fideicomiso que no deban ser abonadas directamente a una cuenta distinta, para destinar las cantidades recibidas en los términos previstos en las Cláusulas Décima, Décima Primera, Décima Segunda y demás aplicables de este Contrato. </w:t>
            </w:r>
          </w:p>
          <w:p w14:paraId="540926F7" w14:textId="77777777" w:rsidR="00F87FD5" w:rsidRPr="006F10F5" w:rsidRDefault="00F87FD5" w:rsidP="00CA703D">
            <w:pPr>
              <w:spacing w:after="0" w:line="240" w:lineRule="auto"/>
              <w:ind w:right="49"/>
              <w:jc w:val="both"/>
              <w:rPr>
                <w:rFonts w:cstheme="minorHAnsi"/>
              </w:rPr>
            </w:pPr>
          </w:p>
        </w:tc>
      </w:tr>
      <w:tr w:rsidR="00F87FD5" w:rsidRPr="006F10F5" w14:paraId="637F0C69" w14:textId="77777777" w:rsidTr="00CA703D">
        <w:tc>
          <w:tcPr>
            <w:tcW w:w="3261" w:type="dxa"/>
          </w:tcPr>
          <w:p w14:paraId="7CC8C97D"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Cuenta Individual</w:t>
            </w:r>
          </w:p>
        </w:tc>
        <w:tc>
          <w:tcPr>
            <w:tcW w:w="5670" w:type="dxa"/>
          </w:tcPr>
          <w:p w14:paraId="3DE6B094"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respecto de cada Financiamiento, la cuenta bancaria de depósito que el Fiduciario abra, opere y mantenga en </w:t>
            </w:r>
            <w:r w:rsidRPr="006F10F5">
              <w:rPr>
                <w:rFonts w:cstheme="minorHAnsi"/>
                <w:spacing w:val="-4"/>
              </w:rPr>
              <w:t>[•] o en cualquier otra institución que elija el Fiduciario o le instruya el Fideicomitente</w:t>
            </w:r>
            <w:r w:rsidRPr="006F10F5">
              <w:rPr>
                <w:rFonts w:cstheme="minorHAnsi"/>
                <w:color w:val="000000"/>
              </w:rPr>
              <w:t>, a la cual el Fiduciario deberá abonar y cargar las cantidades que correspondan en términos de las Solicitudes de Pago, Notificaciones de Aceleración, y/o Notificaciones de Vencimiento Anticipado, según corresponda, a fin de destinarlas al fondeo de la Cuenta del Financiamiento, del Fondo de Reserva y, en su caso, de la Cuenta del Instrumento Derivado, con la prelación y en los términos previstos en las Cláusulas Décima, Décima Primera, Décima Segunda y demás aplicables de este Contrato.</w:t>
            </w:r>
          </w:p>
          <w:p w14:paraId="5610F475" w14:textId="77777777" w:rsidR="00F87FD5" w:rsidRPr="006F10F5" w:rsidRDefault="00F87FD5" w:rsidP="00CA703D">
            <w:pPr>
              <w:spacing w:after="0" w:line="240" w:lineRule="auto"/>
              <w:ind w:right="49"/>
              <w:jc w:val="both"/>
              <w:rPr>
                <w:rFonts w:cstheme="minorHAnsi"/>
                <w:color w:val="000000"/>
              </w:rPr>
            </w:pPr>
          </w:p>
        </w:tc>
      </w:tr>
      <w:tr w:rsidR="00F87FD5" w:rsidRPr="006F10F5" w14:paraId="467A096E" w14:textId="77777777" w:rsidTr="00CA703D">
        <w:tc>
          <w:tcPr>
            <w:tcW w:w="3261" w:type="dxa"/>
          </w:tcPr>
          <w:p w14:paraId="1C0C052B"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Cuentas del Fideicomiso</w:t>
            </w:r>
          </w:p>
        </w:tc>
        <w:tc>
          <w:tcPr>
            <w:tcW w:w="5670" w:type="dxa"/>
          </w:tcPr>
          <w:p w14:paraId="142F011D"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las siguientes cuentas y fondos: </w:t>
            </w:r>
            <w:r w:rsidRPr="006F10F5">
              <w:rPr>
                <w:rFonts w:cstheme="minorHAnsi"/>
                <w:i/>
                <w:iCs/>
                <w:color w:val="000000"/>
              </w:rPr>
              <w:t>(i)</w:t>
            </w:r>
            <w:r w:rsidRPr="006F10F5">
              <w:rPr>
                <w:rFonts w:cstheme="minorHAnsi"/>
                <w:color w:val="000000"/>
              </w:rPr>
              <w:t xml:space="preserve"> la Cuenta General, </w:t>
            </w:r>
            <w:r w:rsidRPr="006F10F5">
              <w:rPr>
                <w:rFonts w:cstheme="minorHAnsi"/>
                <w:i/>
                <w:iCs/>
                <w:color w:val="000000"/>
              </w:rPr>
              <w:t>(ii)</w:t>
            </w:r>
            <w:r w:rsidRPr="006F10F5">
              <w:rPr>
                <w:rFonts w:cstheme="minorHAnsi"/>
                <w:color w:val="000000"/>
              </w:rPr>
              <w:t xml:space="preserve"> las Cuentas Individuales, </w:t>
            </w:r>
            <w:r w:rsidRPr="006F10F5">
              <w:rPr>
                <w:rFonts w:cstheme="minorHAnsi"/>
                <w:i/>
                <w:iCs/>
                <w:color w:val="000000"/>
              </w:rPr>
              <w:t>(iii)</w:t>
            </w:r>
            <w:r w:rsidRPr="006F10F5">
              <w:rPr>
                <w:rFonts w:cstheme="minorHAnsi"/>
                <w:color w:val="000000"/>
              </w:rPr>
              <w:t xml:space="preserve"> las Cuentas de los Financiamientos, </w:t>
            </w:r>
            <w:r w:rsidRPr="006F10F5">
              <w:rPr>
                <w:rFonts w:cstheme="minorHAnsi"/>
                <w:i/>
                <w:iCs/>
                <w:color w:val="000000"/>
              </w:rPr>
              <w:t xml:space="preserve">(iv) </w:t>
            </w:r>
            <w:r w:rsidRPr="006F10F5">
              <w:rPr>
                <w:rFonts w:cstheme="minorHAnsi"/>
                <w:color w:val="000000"/>
              </w:rPr>
              <w:t xml:space="preserve">los Fondos de Reserva, y </w:t>
            </w:r>
            <w:r w:rsidRPr="006F10F5">
              <w:rPr>
                <w:rFonts w:cstheme="minorHAnsi"/>
                <w:i/>
                <w:iCs/>
                <w:color w:val="000000"/>
              </w:rPr>
              <w:t>(v)</w:t>
            </w:r>
            <w:r w:rsidRPr="006F10F5">
              <w:rPr>
                <w:rFonts w:cstheme="minorHAnsi"/>
                <w:color w:val="000000"/>
              </w:rPr>
              <w:t xml:space="preserve"> las Cuentas de los Instrumentos Derivados, </w:t>
            </w:r>
            <w:r w:rsidRPr="006F10F5">
              <w:rPr>
                <w:rFonts w:cstheme="minorHAnsi"/>
                <w:i/>
                <w:iCs/>
                <w:color w:val="000000"/>
              </w:rPr>
              <w:t>en el entendido que</w:t>
            </w:r>
            <w:r w:rsidRPr="006F10F5">
              <w:rPr>
                <w:rFonts w:cstheme="minorHAnsi"/>
                <w:color w:val="000000"/>
              </w:rPr>
              <w:t xml:space="preserve"> cada Cuenta Individual tendrá asociada una Cuenta del Financiamiento y un Fondo de Reserva y podrá tener asociada una Cuenta del Instrumento, salvo que se trate de un Financiamiento Contingente, caso en el cual la Cuenta Individual solo tendrá asociada una Cuenta del Financiamiento.</w:t>
            </w:r>
          </w:p>
          <w:p w14:paraId="6A4A7BBE" w14:textId="77777777" w:rsidR="00F87FD5" w:rsidRPr="006F10F5" w:rsidRDefault="00F87FD5" w:rsidP="00CA703D">
            <w:pPr>
              <w:spacing w:after="0" w:line="240" w:lineRule="auto"/>
              <w:ind w:right="49"/>
              <w:jc w:val="both"/>
              <w:rPr>
                <w:rFonts w:cstheme="minorHAnsi"/>
                <w:color w:val="000000"/>
              </w:rPr>
            </w:pPr>
          </w:p>
        </w:tc>
      </w:tr>
      <w:tr w:rsidR="00F87FD5" w:rsidRPr="006F10F5" w14:paraId="273F4006" w14:textId="77777777" w:rsidTr="00CA703D">
        <w:tc>
          <w:tcPr>
            <w:tcW w:w="3261" w:type="dxa"/>
          </w:tcPr>
          <w:p w14:paraId="52C89FE5"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Decreto de Autorización</w:t>
            </w:r>
          </w:p>
          <w:p w14:paraId="75AAF359" w14:textId="77777777" w:rsidR="00F87FD5" w:rsidRPr="006F10F5" w:rsidRDefault="00F87FD5" w:rsidP="00CA703D">
            <w:pPr>
              <w:spacing w:after="0" w:line="240" w:lineRule="auto"/>
              <w:ind w:right="49"/>
              <w:rPr>
                <w:rFonts w:cstheme="minorHAnsi"/>
                <w:i/>
                <w:color w:val="000000"/>
              </w:rPr>
            </w:pPr>
          </w:p>
        </w:tc>
        <w:tc>
          <w:tcPr>
            <w:tcW w:w="5670" w:type="dxa"/>
          </w:tcPr>
          <w:p w14:paraId="3A469166" w14:textId="4B6B9FDB" w:rsidR="00F87FD5" w:rsidRPr="006F10F5" w:rsidRDefault="00F87FD5" w:rsidP="00CA703D">
            <w:pPr>
              <w:spacing w:after="0" w:line="240" w:lineRule="auto"/>
              <w:ind w:right="49"/>
              <w:jc w:val="both"/>
              <w:rPr>
                <w:rFonts w:cstheme="minorHAnsi"/>
              </w:rPr>
            </w:pPr>
            <w:r w:rsidRPr="006F10F5">
              <w:rPr>
                <w:rFonts w:cstheme="minorHAnsi"/>
              </w:rPr>
              <w:t xml:space="preserve">Significa el Decreto </w:t>
            </w:r>
            <w:r w:rsidR="00AA0721">
              <w:rPr>
                <w:rFonts w:cstheme="minorHAnsi"/>
              </w:rPr>
              <w:t>118</w:t>
            </w:r>
            <w:r w:rsidRPr="006F10F5">
              <w:rPr>
                <w:rFonts w:cstheme="minorHAnsi"/>
                <w:color w:val="000000"/>
                <w:spacing w:val="-1"/>
              </w:rPr>
              <w:t xml:space="preserve">, emitido por el H. Congreso del Estado Libre y Soberano de </w:t>
            </w:r>
            <w:r w:rsidR="00AA0721">
              <w:rPr>
                <w:rFonts w:cstheme="minorHAnsi"/>
                <w:color w:val="000000"/>
                <w:spacing w:val="-1"/>
              </w:rPr>
              <w:t xml:space="preserve">Michoacán </w:t>
            </w:r>
            <w:r w:rsidRPr="006F10F5">
              <w:rPr>
                <w:rFonts w:cstheme="minorHAnsi"/>
                <w:color w:val="000000"/>
                <w:spacing w:val="-1"/>
              </w:rPr>
              <w:t xml:space="preserve">y publicado el día </w:t>
            </w:r>
            <w:r w:rsidR="00AA0721">
              <w:rPr>
                <w:rFonts w:cstheme="minorHAnsi"/>
                <w:color w:val="000000"/>
                <w:spacing w:val="-1"/>
              </w:rPr>
              <w:t>27</w:t>
            </w:r>
            <w:r w:rsidRPr="006F10F5">
              <w:rPr>
                <w:rFonts w:cstheme="minorHAnsi"/>
                <w:color w:val="000000"/>
                <w:spacing w:val="-1"/>
              </w:rPr>
              <w:t xml:space="preserve"> de diciembre de 2021 en el Periódico Oficial</w:t>
            </w:r>
            <w:r w:rsidRPr="006F10F5">
              <w:rPr>
                <w:rFonts w:cstheme="minorHAnsi"/>
              </w:rPr>
              <w:t>, referido en el Antecedente IV de este Contrato.</w:t>
            </w:r>
          </w:p>
          <w:p w14:paraId="4044B778" w14:textId="77777777" w:rsidR="00F87FD5" w:rsidRPr="006F10F5" w:rsidRDefault="00F87FD5" w:rsidP="00CA703D">
            <w:pPr>
              <w:spacing w:after="0" w:line="240" w:lineRule="auto"/>
              <w:ind w:right="49"/>
              <w:jc w:val="both"/>
              <w:rPr>
                <w:rFonts w:cstheme="minorHAnsi"/>
                <w:color w:val="000000"/>
              </w:rPr>
            </w:pPr>
          </w:p>
        </w:tc>
      </w:tr>
      <w:tr w:rsidR="00F87FD5" w:rsidRPr="006F10F5" w14:paraId="26296483" w14:textId="77777777" w:rsidTr="00CA703D">
        <w:tc>
          <w:tcPr>
            <w:tcW w:w="3261" w:type="dxa"/>
          </w:tcPr>
          <w:p w14:paraId="40880052" w14:textId="77777777" w:rsidR="00F87FD5" w:rsidRPr="006F10F5" w:rsidRDefault="00F87FD5" w:rsidP="00CA703D">
            <w:pPr>
              <w:spacing w:after="0" w:line="240" w:lineRule="auto"/>
              <w:ind w:right="49"/>
              <w:rPr>
                <w:rFonts w:cstheme="minorHAnsi"/>
                <w:i/>
                <w:color w:val="000000"/>
              </w:rPr>
            </w:pPr>
            <w:r w:rsidRPr="006F10F5">
              <w:rPr>
                <w:rFonts w:cstheme="minorHAnsi"/>
                <w:i/>
              </w:rPr>
              <w:t>Día</w:t>
            </w:r>
          </w:p>
        </w:tc>
        <w:tc>
          <w:tcPr>
            <w:tcW w:w="5670" w:type="dxa"/>
          </w:tcPr>
          <w:p w14:paraId="3C8110F9" w14:textId="77777777" w:rsidR="00F87FD5" w:rsidRPr="006F10F5" w:rsidRDefault="00F87FD5" w:rsidP="00CA703D">
            <w:pPr>
              <w:spacing w:after="0" w:line="240" w:lineRule="auto"/>
              <w:ind w:right="49"/>
              <w:jc w:val="both"/>
              <w:rPr>
                <w:rFonts w:cstheme="minorHAnsi"/>
              </w:rPr>
            </w:pPr>
            <w:r w:rsidRPr="006F10F5">
              <w:rPr>
                <w:rFonts w:cstheme="minorHAnsi"/>
              </w:rPr>
              <w:t>Significa, con mayúscula o con minúscula, un día natural.</w:t>
            </w:r>
          </w:p>
          <w:p w14:paraId="3E74E95D" w14:textId="77777777" w:rsidR="00F87FD5" w:rsidRPr="006F10F5" w:rsidRDefault="00F87FD5" w:rsidP="00CA703D">
            <w:pPr>
              <w:spacing w:after="0" w:line="240" w:lineRule="auto"/>
              <w:ind w:right="49"/>
              <w:jc w:val="both"/>
              <w:rPr>
                <w:rFonts w:cstheme="minorHAnsi"/>
                <w:color w:val="000000"/>
              </w:rPr>
            </w:pPr>
          </w:p>
        </w:tc>
      </w:tr>
      <w:tr w:rsidR="00F87FD5" w:rsidRPr="006F10F5" w14:paraId="18D86C83" w14:textId="77777777" w:rsidTr="00CA703D">
        <w:tc>
          <w:tcPr>
            <w:tcW w:w="3261" w:type="dxa"/>
          </w:tcPr>
          <w:p w14:paraId="1D01B342" w14:textId="77777777" w:rsidR="00F87FD5" w:rsidRPr="006F10F5" w:rsidRDefault="00F87FD5" w:rsidP="00CA703D">
            <w:pPr>
              <w:spacing w:after="0" w:line="240" w:lineRule="auto"/>
              <w:ind w:right="49"/>
              <w:rPr>
                <w:rFonts w:cstheme="minorHAnsi"/>
                <w:i/>
              </w:rPr>
            </w:pPr>
            <w:r w:rsidRPr="006F10F5">
              <w:rPr>
                <w:rFonts w:cstheme="minorHAnsi"/>
                <w:i/>
                <w:color w:val="000000"/>
              </w:rPr>
              <w:lastRenderedPageBreak/>
              <w:t>Día Hábil</w:t>
            </w:r>
          </w:p>
        </w:tc>
        <w:tc>
          <w:tcPr>
            <w:tcW w:w="5670" w:type="dxa"/>
          </w:tcPr>
          <w:p w14:paraId="6546B142" w14:textId="77777777" w:rsidR="00F87FD5" w:rsidRPr="006F10F5" w:rsidRDefault="00F87FD5" w:rsidP="00CA703D">
            <w:pPr>
              <w:spacing w:after="0" w:line="240" w:lineRule="auto"/>
              <w:jc w:val="both"/>
              <w:rPr>
                <w:rFonts w:cstheme="minorHAnsi"/>
              </w:rPr>
            </w:pPr>
            <w:r w:rsidRPr="006F10F5">
              <w:rPr>
                <w:rFonts w:cstheme="minorHAnsi"/>
              </w:rPr>
              <w:t xml:space="preserve">Significa cualquier día, excepto: </w:t>
            </w:r>
            <w:r w:rsidRPr="006F10F5">
              <w:rPr>
                <w:rFonts w:cstheme="minorHAnsi"/>
                <w:i/>
                <w:iCs/>
              </w:rPr>
              <w:t>(i)</w:t>
            </w:r>
            <w:r w:rsidRPr="006F10F5">
              <w:rPr>
                <w:rFonts w:cstheme="minorHAnsi"/>
              </w:rPr>
              <w:t xml:space="preserve"> sábados; </w:t>
            </w:r>
            <w:r w:rsidRPr="006F10F5">
              <w:rPr>
                <w:rFonts w:cstheme="minorHAnsi"/>
                <w:i/>
                <w:iCs/>
              </w:rPr>
              <w:t>(ii)</w:t>
            </w:r>
            <w:r w:rsidRPr="006F10F5">
              <w:rPr>
                <w:rFonts w:cstheme="minorHAnsi"/>
              </w:rPr>
              <w:t xml:space="preserve"> domingos; y </w:t>
            </w:r>
            <w:r w:rsidRPr="006F10F5">
              <w:rPr>
                <w:rFonts w:cstheme="minorHAnsi"/>
                <w:i/>
                <w:iCs/>
              </w:rPr>
              <w:t>(iii)</w:t>
            </w:r>
            <w:r w:rsidRPr="006F10F5">
              <w:rPr>
                <w:rFonts w:cstheme="minorHAnsi"/>
              </w:rPr>
              <w:t xml:space="preserve"> cualquier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640B195A" w14:textId="77777777" w:rsidR="00F87FD5" w:rsidRPr="006F10F5" w:rsidRDefault="00F87FD5" w:rsidP="00CA703D">
            <w:pPr>
              <w:spacing w:after="0" w:line="240" w:lineRule="auto"/>
              <w:ind w:right="49"/>
              <w:jc w:val="both"/>
              <w:rPr>
                <w:rFonts w:cstheme="minorHAnsi"/>
              </w:rPr>
            </w:pPr>
          </w:p>
        </w:tc>
      </w:tr>
      <w:tr w:rsidR="00F87FD5" w:rsidRPr="006F10F5" w14:paraId="60132857" w14:textId="77777777" w:rsidTr="00CA703D">
        <w:tc>
          <w:tcPr>
            <w:tcW w:w="3261" w:type="dxa"/>
          </w:tcPr>
          <w:p w14:paraId="41C796C3"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Diferenciales</w:t>
            </w:r>
          </w:p>
        </w:tc>
        <w:tc>
          <w:tcPr>
            <w:tcW w:w="5670" w:type="dxa"/>
          </w:tcPr>
          <w:p w14:paraId="20EF8105" w14:textId="77777777" w:rsidR="00F87FD5" w:rsidRPr="006F10F5" w:rsidRDefault="00F87FD5" w:rsidP="00CA703D">
            <w:pPr>
              <w:spacing w:after="0" w:line="240" w:lineRule="auto"/>
              <w:ind w:right="49"/>
              <w:jc w:val="both"/>
              <w:rPr>
                <w:rFonts w:cstheme="minorHAnsi"/>
              </w:rPr>
            </w:pPr>
            <w:r w:rsidRPr="006F10F5">
              <w:rPr>
                <w:rFonts w:cstheme="minorHAnsi"/>
              </w:rPr>
              <w:t>Significa la cantidad debida a la Contraparte, o a cargo de ésta y en favor del Municipio, por el cumplimiento ordinario del Instrumento Derivado, resultado del intercambio de tasas, sin incluir concepto adicional alguno.</w:t>
            </w:r>
          </w:p>
          <w:p w14:paraId="1F356FEA" w14:textId="77777777" w:rsidR="00F87FD5" w:rsidRPr="006F10F5" w:rsidRDefault="00F87FD5" w:rsidP="00CA703D">
            <w:pPr>
              <w:spacing w:after="0" w:line="240" w:lineRule="auto"/>
              <w:ind w:right="49"/>
              <w:jc w:val="both"/>
              <w:rPr>
                <w:rFonts w:cstheme="minorHAnsi"/>
                <w:color w:val="000000"/>
              </w:rPr>
            </w:pPr>
          </w:p>
        </w:tc>
      </w:tr>
      <w:tr w:rsidR="00F87FD5" w:rsidRPr="006F10F5" w14:paraId="5F3AA8F4" w14:textId="77777777" w:rsidTr="00CA703D">
        <w:tc>
          <w:tcPr>
            <w:tcW w:w="3261" w:type="dxa"/>
          </w:tcPr>
          <w:p w14:paraId="59FF849E" w14:textId="77777777" w:rsidR="00F87FD5" w:rsidRPr="006F10F5" w:rsidRDefault="00F87FD5" w:rsidP="00CA703D">
            <w:pPr>
              <w:spacing w:after="0" w:line="240" w:lineRule="auto"/>
              <w:ind w:right="49"/>
              <w:rPr>
                <w:rFonts w:cstheme="minorHAnsi"/>
                <w:i/>
                <w:color w:val="000000"/>
              </w:rPr>
            </w:pPr>
            <w:bookmarkStart w:id="11" w:name="_Hlk18616855"/>
            <w:r w:rsidRPr="006F10F5">
              <w:rPr>
                <w:rFonts w:cstheme="minorHAnsi"/>
                <w:i/>
                <w:color w:val="000000"/>
              </w:rPr>
              <w:t>Documentos del Financiamiento</w:t>
            </w:r>
          </w:p>
        </w:tc>
        <w:tc>
          <w:tcPr>
            <w:tcW w:w="5670" w:type="dxa"/>
          </w:tcPr>
          <w:p w14:paraId="3A8F9AA2" w14:textId="77777777" w:rsidR="00F87FD5" w:rsidRPr="006F10F5" w:rsidRDefault="00F87FD5" w:rsidP="00CA703D">
            <w:pPr>
              <w:spacing w:after="0" w:line="240" w:lineRule="auto"/>
              <w:ind w:right="49"/>
              <w:jc w:val="both"/>
              <w:rPr>
                <w:rFonts w:cstheme="minorHAnsi"/>
              </w:rPr>
            </w:pPr>
            <w:r w:rsidRPr="006F10F5">
              <w:rPr>
                <w:rFonts w:cstheme="minorHAnsi"/>
              </w:rPr>
              <w:t>Significa, para cada Financiamiento, los contratos, instrumentos, títulos de crédito y demás documentación accesoria y sus respectivos anexos (según unos y otros sean modificados), por medio de los cuales se documente la contratación del Financiamiento y/o su disposición, incluyendo sus modificaciones.</w:t>
            </w:r>
          </w:p>
          <w:p w14:paraId="322C0EA5" w14:textId="77777777" w:rsidR="00F87FD5" w:rsidRPr="006F10F5" w:rsidRDefault="00F87FD5" w:rsidP="00CA703D">
            <w:pPr>
              <w:spacing w:after="0" w:line="240" w:lineRule="auto"/>
              <w:ind w:right="49"/>
              <w:jc w:val="both"/>
              <w:rPr>
                <w:rFonts w:cstheme="minorHAnsi"/>
              </w:rPr>
            </w:pPr>
          </w:p>
        </w:tc>
      </w:tr>
      <w:tr w:rsidR="00483B7A" w:rsidRPr="006F10F5" w14:paraId="6DC9B48C" w14:textId="77777777" w:rsidTr="00CA703D">
        <w:tc>
          <w:tcPr>
            <w:tcW w:w="3261" w:type="dxa"/>
          </w:tcPr>
          <w:p w14:paraId="612215F4" w14:textId="2A142932" w:rsidR="00483B7A" w:rsidRPr="006F10F5" w:rsidRDefault="00483B7A" w:rsidP="00CA703D">
            <w:pPr>
              <w:spacing w:after="0" w:line="240" w:lineRule="auto"/>
              <w:ind w:right="49"/>
              <w:rPr>
                <w:rFonts w:cstheme="minorHAnsi"/>
                <w:i/>
                <w:color w:val="000000"/>
              </w:rPr>
            </w:pPr>
            <w:r>
              <w:rPr>
                <w:rFonts w:cstheme="minorHAnsi"/>
                <w:i/>
                <w:color w:val="000000"/>
              </w:rPr>
              <w:t xml:space="preserve">Estado </w:t>
            </w:r>
          </w:p>
        </w:tc>
        <w:tc>
          <w:tcPr>
            <w:tcW w:w="5670" w:type="dxa"/>
          </w:tcPr>
          <w:p w14:paraId="73929895" w14:textId="59F48224" w:rsidR="00483B7A" w:rsidRDefault="00483B7A" w:rsidP="00CA703D">
            <w:pPr>
              <w:spacing w:after="0" w:line="240" w:lineRule="auto"/>
              <w:ind w:right="49"/>
              <w:jc w:val="both"/>
              <w:rPr>
                <w:rFonts w:cstheme="minorHAnsi"/>
              </w:rPr>
            </w:pPr>
            <w:r>
              <w:rPr>
                <w:rFonts w:cstheme="minorHAnsi"/>
              </w:rPr>
              <w:t xml:space="preserve">Significa el Estado </w:t>
            </w:r>
            <w:r w:rsidR="00A76D51" w:rsidRPr="00A76D51">
              <w:rPr>
                <w:rFonts w:cstheme="minorHAnsi"/>
              </w:rPr>
              <w:t>Libre y Soberano de Michoacán de Ocampo</w:t>
            </w:r>
            <w:r w:rsidR="00A76D51">
              <w:rPr>
                <w:rFonts w:cstheme="minorHAnsi"/>
              </w:rPr>
              <w:t>.</w:t>
            </w:r>
          </w:p>
          <w:p w14:paraId="73B12447" w14:textId="0B1D0697" w:rsidR="00A76D51" w:rsidRPr="006F10F5" w:rsidRDefault="00A76D51" w:rsidP="00CA703D">
            <w:pPr>
              <w:spacing w:after="0" w:line="240" w:lineRule="auto"/>
              <w:ind w:right="49"/>
              <w:jc w:val="both"/>
              <w:rPr>
                <w:rFonts w:cstheme="minorHAnsi"/>
              </w:rPr>
            </w:pPr>
          </w:p>
        </w:tc>
      </w:tr>
      <w:bookmarkEnd w:id="11"/>
      <w:tr w:rsidR="00F87FD5" w:rsidRPr="006F10F5" w14:paraId="0D9F21EC" w14:textId="77777777" w:rsidTr="00CA703D">
        <w:tc>
          <w:tcPr>
            <w:tcW w:w="3261" w:type="dxa"/>
          </w:tcPr>
          <w:p w14:paraId="687090C0"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Fecha de Pago</w:t>
            </w:r>
          </w:p>
        </w:tc>
        <w:tc>
          <w:tcPr>
            <w:tcW w:w="5670" w:type="dxa"/>
          </w:tcPr>
          <w:p w14:paraId="416DF61C" w14:textId="77777777" w:rsidR="00F87FD5" w:rsidRPr="006F10F5" w:rsidRDefault="00F87FD5" w:rsidP="00CA703D">
            <w:pPr>
              <w:spacing w:after="0" w:line="240" w:lineRule="auto"/>
              <w:ind w:right="49"/>
              <w:jc w:val="both"/>
              <w:rPr>
                <w:rFonts w:cstheme="minorHAnsi"/>
              </w:rPr>
            </w:pPr>
            <w:r w:rsidRPr="006F10F5">
              <w:rPr>
                <w:rFonts w:cstheme="minorHAnsi"/>
              </w:rPr>
              <w:t>Significa, para cada Financiamiento o Instrumento Derivado, cada fecha de pago de capital, intereses, accesorios, diferenciales, contraprestaciones o cualquier otro concepto conforme a los contratos respectivos, según se notifique en las Solicitudes de Pago respectivas.</w:t>
            </w:r>
          </w:p>
          <w:p w14:paraId="32875A47" w14:textId="77777777" w:rsidR="00F87FD5" w:rsidRPr="006F10F5" w:rsidRDefault="00F87FD5" w:rsidP="00CA703D">
            <w:pPr>
              <w:spacing w:after="0" w:line="240" w:lineRule="auto"/>
              <w:ind w:right="49"/>
              <w:jc w:val="both"/>
              <w:rPr>
                <w:rFonts w:cstheme="minorHAnsi"/>
              </w:rPr>
            </w:pPr>
          </w:p>
        </w:tc>
      </w:tr>
      <w:tr w:rsidR="00F87FD5" w:rsidRPr="006F10F5" w14:paraId="20B03C90" w14:textId="77777777" w:rsidTr="00CA703D">
        <w:tc>
          <w:tcPr>
            <w:tcW w:w="3261" w:type="dxa"/>
          </w:tcPr>
          <w:p w14:paraId="2CE52331" w14:textId="77777777" w:rsidR="00F87FD5" w:rsidRPr="006F10F5" w:rsidRDefault="00F87FD5" w:rsidP="00CA703D">
            <w:pPr>
              <w:spacing w:after="0" w:line="240" w:lineRule="auto"/>
              <w:ind w:right="49"/>
              <w:rPr>
                <w:rFonts w:cstheme="minorHAnsi"/>
                <w:i/>
                <w:color w:val="000000"/>
              </w:rPr>
            </w:pPr>
            <w:bookmarkStart w:id="12" w:name="_Hlk18617079"/>
            <w:r w:rsidRPr="006F10F5">
              <w:rPr>
                <w:rFonts w:cstheme="minorHAnsi"/>
                <w:i/>
                <w:color w:val="000000"/>
              </w:rPr>
              <w:t>Fideicomisario en</w:t>
            </w:r>
          </w:p>
          <w:p w14:paraId="6D83DB13"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Primer Lugar A</w:t>
            </w:r>
          </w:p>
          <w:p w14:paraId="767864A8" w14:textId="77777777" w:rsidR="00F87FD5" w:rsidRPr="006F10F5" w:rsidRDefault="00F87FD5" w:rsidP="00CA703D">
            <w:pPr>
              <w:spacing w:after="0" w:line="240" w:lineRule="auto"/>
              <w:ind w:right="49"/>
              <w:rPr>
                <w:rFonts w:cstheme="minorHAnsi"/>
                <w:i/>
                <w:color w:val="000000"/>
              </w:rPr>
            </w:pPr>
          </w:p>
        </w:tc>
        <w:tc>
          <w:tcPr>
            <w:tcW w:w="5670" w:type="dxa"/>
          </w:tcPr>
          <w:p w14:paraId="03BA6B82" w14:textId="77777777" w:rsidR="00F87FD5" w:rsidRPr="006F10F5" w:rsidRDefault="00F87FD5" w:rsidP="00CA703D">
            <w:pPr>
              <w:spacing w:after="0" w:line="240" w:lineRule="auto"/>
              <w:ind w:right="49"/>
              <w:jc w:val="both"/>
              <w:rPr>
                <w:rFonts w:cstheme="minorHAnsi"/>
              </w:rPr>
            </w:pPr>
            <w:r w:rsidRPr="006F10F5">
              <w:rPr>
                <w:rFonts w:cstheme="minorHAnsi"/>
              </w:rPr>
              <w:t>Significa cualquier Acreedor, cuyo Financiamiento se encuentre inscrito en el Registro del Fideicomiso.</w:t>
            </w:r>
          </w:p>
          <w:p w14:paraId="21BB120D" w14:textId="77777777" w:rsidR="00F87FD5" w:rsidRPr="006F10F5" w:rsidRDefault="00F87FD5" w:rsidP="00CA703D">
            <w:pPr>
              <w:spacing w:after="0" w:line="240" w:lineRule="auto"/>
              <w:ind w:right="49"/>
              <w:jc w:val="both"/>
              <w:rPr>
                <w:rFonts w:cstheme="minorHAnsi"/>
              </w:rPr>
            </w:pPr>
          </w:p>
        </w:tc>
      </w:tr>
      <w:tr w:rsidR="00F87FD5" w:rsidRPr="006F10F5" w14:paraId="637127C8" w14:textId="77777777" w:rsidTr="00CA703D">
        <w:tc>
          <w:tcPr>
            <w:tcW w:w="3261" w:type="dxa"/>
          </w:tcPr>
          <w:p w14:paraId="241030DD"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Fideicomisario en</w:t>
            </w:r>
          </w:p>
          <w:p w14:paraId="1C2F4BE1"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Primer Lugar B</w:t>
            </w:r>
          </w:p>
        </w:tc>
        <w:tc>
          <w:tcPr>
            <w:tcW w:w="5670" w:type="dxa"/>
          </w:tcPr>
          <w:p w14:paraId="5D7EB60D" w14:textId="77777777" w:rsidR="00F87FD5" w:rsidRPr="006F10F5" w:rsidRDefault="00F87FD5" w:rsidP="00CA703D">
            <w:pPr>
              <w:spacing w:after="0" w:line="240" w:lineRule="auto"/>
              <w:ind w:right="49"/>
              <w:jc w:val="both"/>
              <w:rPr>
                <w:rFonts w:cstheme="minorHAnsi"/>
              </w:rPr>
            </w:pPr>
            <w:r w:rsidRPr="006F10F5">
              <w:rPr>
                <w:rFonts w:cstheme="minorHAnsi"/>
              </w:rPr>
              <w:t>Significa cualquier Contraparte, cuyo Instrumento Derivado se encuentre inscrito en el Registro del Fideicomiso.</w:t>
            </w:r>
          </w:p>
          <w:p w14:paraId="611AFD38" w14:textId="77777777" w:rsidR="00F87FD5" w:rsidRPr="006F10F5" w:rsidRDefault="00F87FD5" w:rsidP="00CA703D">
            <w:pPr>
              <w:spacing w:after="0" w:line="240" w:lineRule="auto"/>
              <w:ind w:right="49"/>
              <w:jc w:val="both"/>
              <w:rPr>
                <w:rFonts w:cstheme="minorHAnsi"/>
              </w:rPr>
            </w:pPr>
          </w:p>
        </w:tc>
      </w:tr>
      <w:tr w:rsidR="00F87FD5" w:rsidRPr="006F10F5" w14:paraId="79C70D38" w14:textId="77777777" w:rsidTr="00CA703D">
        <w:tc>
          <w:tcPr>
            <w:tcW w:w="3261" w:type="dxa"/>
          </w:tcPr>
          <w:p w14:paraId="071006B7"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Fideicomisario en</w:t>
            </w:r>
          </w:p>
          <w:p w14:paraId="0CDE52E8"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Segundo Lugar</w:t>
            </w:r>
          </w:p>
          <w:p w14:paraId="481F3924" w14:textId="77777777" w:rsidR="00F87FD5" w:rsidRPr="006F10F5" w:rsidRDefault="00F87FD5" w:rsidP="00CA703D">
            <w:pPr>
              <w:spacing w:after="0" w:line="240" w:lineRule="auto"/>
              <w:ind w:right="49"/>
              <w:rPr>
                <w:rFonts w:cstheme="minorHAnsi"/>
                <w:i/>
                <w:color w:val="000000"/>
              </w:rPr>
            </w:pPr>
          </w:p>
        </w:tc>
        <w:tc>
          <w:tcPr>
            <w:tcW w:w="5670" w:type="dxa"/>
          </w:tcPr>
          <w:p w14:paraId="70DFF005" w14:textId="004DDEBF" w:rsidR="00F87FD5" w:rsidRPr="006F10F5" w:rsidRDefault="00F87FD5" w:rsidP="00CA703D">
            <w:pPr>
              <w:spacing w:after="0" w:line="240" w:lineRule="auto"/>
              <w:ind w:right="49"/>
              <w:jc w:val="both"/>
              <w:rPr>
                <w:rFonts w:cstheme="minorHAnsi"/>
              </w:rPr>
            </w:pPr>
            <w:r w:rsidRPr="006F10F5">
              <w:rPr>
                <w:rFonts w:cstheme="minorHAnsi"/>
              </w:rPr>
              <w:t xml:space="preserve">Significa el Municipio </w:t>
            </w:r>
            <w:r w:rsidR="00AA0721">
              <w:rPr>
                <w:rFonts w:cstheme="minorHAnsi"/>
              </w:rPr>
              <w:t>de Morelia, Michoacán</w:t>
            </w:r>
            <w:r w:rsidRPr="006F10F5">
              <w:rPr>
                <w:rFonts w:cstheme="minorHAnsi"/>
              </w:rPr>
              <w:t>.</w:t>
            </w:r>
          </w:p>
          <w:p w14:paraId="5A07D6C4" w14:textId="77777777" w:rsidR="00F87FD5" w:rsidRPr="006F10F5" w:rsidRDefault="00F87FD5" w:rsidP="00CA703D">
            <w:pPr>
              <w:spacing w:after="0" w:line="240" w:lineRule="auto"/>
              <w:ind w:right="49"/>
              <w:jc w:val="both"/>
              <w:rPr>
                <w:rFonts w:cstheme="minorHAnsi"/>
              </w:rPr>
            </w:pPr>
          </w:p>
        </w:tc>
      </w:tr>
      <w:bookmarkEnd w:id="12"/>
      <w:tr w:rsidR="00F87FD5" w:rsidRPr="006F10F5" w14:paraId="0E8F44B0" w14:textId="77777777" w:rsidTr="00CA703D">
        <w:tc>
          <w:tcPr>
            <w:tcW w:w="3261" w:type="dxa"/>
          </w:tcPr>
          <w:p w14:paraId="64530C63"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Fideicomitente</w:t>
            </w:r>
          </w:p>
        </w:tc>
        <w:tc>
          <w:tcPr>
            <w:tcW w:w="5670" w:type="dxa"/>
          </w:tcPr>
          <w:p w14:paraId="610F134C" w14:textId="6C3843B6" w:rsidR="00F87FD5" w:rsidRPr="006F10F5" w:rsidRDefault="00F87FD5" w:rsidP="00CA703D">
            <w:pPr>
              <w:spacing w:after="0" w:line="240" w:lineRule="auto"/>
              <w:ind w:right="49"/>
              <w:jc w:val="both"/>
              <w:rPr>
                <w:rFonts w:cstheme="minorHAnsi"/>
              </w:rPr>
            </w:pPr>
            <w:r w:rsidRPr="006F10F5">
              <w:rPr>
                <w:rFonts w:cstheme="minorHAnsi"/>
              </w:rPr>
              <w:t xml:space="preserve">Significa el Municipio </w:t>
            </w:r>
            <w:r w:rsidR="004D2E3A" w:rsidRPr="006F10F5">
              <w:rPr>
                <w:rFonts w:cstheme="minorHAnsi"/>
              </w:rPr>
              <w:t xml:space="preserve">de </w:t>
            </w:r>
            <w:r w:rsidR="004D2E3A">
              <w:rPr>
                <w:rFonts w:cstheme="minorHAnsi"/>
              </w:rPr>
              <w:t>Morelia</w:t>
            </w:r>
            <w:r w:rsidR="00AA0721">
              <w:rPr>
                <w:rFonts w:cstheme="minorHAnsi"/>
              </w:rPr>
              <w:t>, Michoacán</w:t>
            </w:r>
            <w:r w:rsidRPr="006F10F5">
              <w:rPr>
                <w:rFonts w:cstheme="minorHAnsi"/>
              </w:rPr>
              <w:t>.</w:t>
            </w:r>
          </w:p>
          <w:p w14:paraId="1A642294" w14:textId="77777777" w:rsidR="00F87FD5" w:rsidRPr="006F10F5" w:rsidRDefault="00F87FD5" w:rsidP="00CA703D">
            <w:pPr>
              <w:spacing w:after="0" w:line="240" w:lineRule="auto"/>
              <w:ind w:right="49"/>
              <w:jc w:val="both"/>
              <w:rPr>
                <w:rFonts w:cstheme="minorHAnsi"/>
              </w:rPr>
            </w:pPr>
          </w:p>
        </w:tc>
      </w:tr>
      <w:tr w:rsidR="00F87FD5" w:rsidRPr="006F10F5" w14:paraId="3E039ECF" w14:textId="77777777" w:rsidTr="00CA703D">
        <w:tc>
          <w:tcPr>
            <w:tcW w:w="3261" w:type="dxa"/>
          </w:tcPr>
          <w:p w14:paraId="294ABAE7"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Fiduciario</w:t>
            </w:r>
          </w:p>
        </w:tc>
        <w:tc>
          <w:tcPr>
            <w:tcW w:w="5670" w:type="dxa"/>
          </w:tcPr>
          <w:p w14:paraId="32F0F4C7"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w:t>
            </w:r>
            <w:r w:rsidRPr="006F10F5">
              <w:rPr>
                <w:rFonts w:cstheme="minorHAnsi"/>
                <w:spacing w:val="-4"/>
              </w:rPr>
              <w:t>[•]</w:t>
            </w:r>
            <w:r w:rsidRPr="006F10F5">
              <w:rPr>
                <w:rFonts w:cstheme="minorHAnsi"/>
              </w:rPr>
              <w:t>, incluyendo a sus causahabientes, cesionarios o la institución que, en su caso, lo sustituya en esta función en términos de la Cláusula Vigésima Tercera.</w:t>
            </w:r>
          </w:p>
          <w:p w14:paraId="60EB4D5C" w14:textId="77777777" w:rsidR="00F87FD5" w:rsidRPr="006F10F5" w:rsidRDefault="00F87FD5" w:rsidP="00CA703D">
            <w:pPr>
              <w:spacing w:after="0" w:line="240" w:lineRule="auto"/>
              <w:ind w:right="49"/>
              <w:jc w:val="both"/>
              <w:rPr>
                <w:rFonts w:cstheme="minorHAnsi"/>
              </w:rPr>
            </w:pPr>
          </w:p>
        </w:tc>
      </w:tr>
      <w:tr w:rsidR="00F87FD5" w:rsidRPr="006F10F5" w14:paraId="086270F2" w14:textId="77777777" w:rsidTr="00CA703D">
        <w:tc>
          <w:tcPr>
            <w:tcW w:w="3261" w:type="dxa"/>
          </w:tcPr>
          <w:p w14:paraId="2BF0439E"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Financiamiento</w:t>
            </w:r>
          </w:p>
        </w:tc>
        <w:tc>
          <w:tcPr>
            <w:tcW w:w="5670" w:type="dxa"/>
          </w:tcPr>
          <w:p w14:paraId="3B5EC4C3"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los empréstitos, créditos, préstamos o cualquier otro tipo de financiamiento bancario, bursátil, sindicado o de cualquier naturaleza, celebrado por el Municipio, siempre </w:t>
            </w:r>
            <w:r w:rsidRPr="006F10F5">
              <w:rPr>
                <w:rFonts w:cstheme="minorHAnsi"/>
              </w:rPr>
              <w:lastRenderedPageBreak/>
              <w:t>que dicho financiamiento se encuentre inscrito en el Registro del Fideicomiso.</w:t>
            </w:r>
          </w:p>
          <w:p w14:paraId="3DAF47CE" w14:textId="77777777" w:rsidR="00F87FD5" w:rsidRPr="006F10F5" w:rsidRDefault="00F87FD5" w:rsidP="00CA703D">
            <w:pPr>
              <w:spacing w:after="0" w:line="240" w:lineRule="auto"/>
              <w:ind w:right="49"/>
              <w:jc w:val="both"/>
              <w:rPr>
                <w:rFonts w:cstheme="minorHAnsi"/>
              </w:rPr>
            </w:pPr>
          </w:p>
        </w:tc>
      </w:tr>
      <w:tr w:rsidR="00F87FD5" w:rsidRPr="006F10F5" w14:paraId="31FB918E" w14:textId="77777777" w:rsidTr="00CA703D">
        <w:tc>
          <w:tcPr>
            <w:tcW w:w="3261" w:type="dxa"/>
          </w:tcPr>
          <w:p w14:paraId="4393B5DA" w14:textId="77777777" w:rsidR="00F87FD5" w:rsidRPr="006F10F5" w:rsidRDefault="00F87FD5" w:rsidP="00CA703D">
            <w:pPr>
              <w:spacing w:after="0" w:line="240" w:lineRule="auto"/>
              <w:ind w:right="51"/>
              <w:rPr>
                <w:rFonts w:cstheme="minorHAnsi"/>
                <w:i/>
                <w:color w:val="000000"/>
              </w:rPr>
            </w:pPr>
            <w:r w:rsidRPr="006F10F5">
              <w:rPr>
                <w:rFonts w:cstheme="minorHAnsi"/>
                <w:i/>
                <w:color w:val="000000"/>
              </w:rPr>
              <w:lastRenderedPageBreak/>
              <w:t>Financiamiento Contingente</w:t>
            </w:r>
          </w:p>
          <w:p w14:paraId="14B4400B" w14:textId="77777777" w:rsidR="00F87FD5" w:rsidRPr="006F10F5" w:rsidRDefault="00F87FD5" w:rsidP="00CA703D">
            <w:pPr>
              <w:spacing w:after="0" w:line="240" w:lineRule="auto"/>
              <w:ind w:right="49"/>
              <w:rPr>
                <w:rFonts w:cstheme="minorHAnsi"/>
                <w:i/>
                <w:color w:val="000000"/>
              </w:rPr>
            </w:pPr>
          </w:p>
        </w:tc>
        <w:tc>
          <w:tcPr>
            <w:tcW w:w="5670" w:type="dxa"/>
          </w:tcPr>
          <w:p w14:paraId="6209A349" w14:textId="77777777" w:rsidR="00F87FD5" w:rsidRPr="006F10F5" w:rsidRDefault="00F87FD5" w:rsidP="00CA703D">
            <w:pPr>
              <w:spacing w:after="0" w:line="240" w:lineRule="auto"/>
              <w:ind w:right="51"/>
              <w:jc w:val="both"/>
              <w:rPr>
                <w:rFonts w:cstheme="minorHAnsi"/>
              </w:rPr>
            </w:pPr>
            <w:r w:rsidRPr="006F10F5">
              <w:rPr>
                <w:rFonts w:cstheme="minorHAnsi"/>
              </w:rPr>
              <w:t xml:space="preserve">Significa una línea de crédito contingente y revolvente celebrada entre el Municipio, en calidad de acreditado, y un Acreedor, cuyo ejercicio depende de un acontecimiento futuro de realización incierta, inscrito en el Registro del Fideicomiso en términos de la Cláusula Octava del Contrato, </w:t>
            </w:r>
            <w:r w:rsidRPr="006F10F5">
              <w:rPr>
                <w:rFonts w:cstheme="minorHAnsi"/>
                <w:i/>
                <w:iCs/>
              </w:rPr>
              <w:t>en el entendido que</w:t>
            </w:r>
            <w:r w:rsidRPr="006F10F5">
              <w:rPr>
                <w:rFonts w:cstheme="minorHAnsi"/>
              </w:rPr>
              <w:t xml:space="preserve"> es un Financiamiento para todos los efectos del Fideicomiso, por lo que deberá contar con Cuenta Individual y Cuenta del Financiamiento y le resultan aplicables todas las estipulaciones, salvo por lo previsto en relación con la no presentación de una Solicitud de Pago, en los términos previstos en la Cláusula Décima, sección 10.2, numeral 10.2.4 del Contrato.</w:t>
            </w:r>
          </w:p>
          <w:p w14:paraId="26CA17B0" w14:textId="77777777" w:rsidR="00F87FD5" w:rsidRPr="006F10F5" w:rsidRDefault="00F87FD5" w:rsidP="00CA703D">
            <w:pPr>
              <w:spacing w:after="0" w:line="240" w:lineRule="auto"/>
              <w:ind w:right="49"/>
              <w:jc w:val="both"/>
              <w:rPr>
                <w:rFonts w:cstheme="minorHAnsi"/>
              </w:rPr>
            </w:pPr>
          </w:p>
        </w:tc>
      </w:tr>
      <w:tr w:rsidR="00F87FD5" w:rsidRPr="006F10F5" w14:paraId="2EF0A94C" w14:textId="77777777" w:rsidTr="00CA703D">
        <w:tc>
          <w:tcPr>
            <w:tcW w:w="3261" w:type="dxa"/>
          </w:tcPr>
          <w:p w14:paraId="1B0BCD87"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Fondo de Reserva</w:t>
            </w:r>
          </w:p>
        </w:tc>
        <w:tc>
          <w:tcPr>
            <w:tcW w:w="5670" w:type="dxa"/>
          </w:tcPr>
          <w:p w14:paraId="2ED87ED3"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para cada Financiamiento, la cuenta contable o de inversión </w:t>
            </w:r>
            <w:r w:rsidRPr="006F10F5">
              <w:rPr>
                <w:rFonts w:cstheme="minorHAnsi"/>
                <w:color w:val="000000"/>
              </w:rPr>
              <w:t>que el Fiduciario abra, opere y mantenga, a la cual deberá abonar y cargar</w:t>
            </w:r>
            <w:r w:rsidRPr="006F10F5">
              <w:rPr>
                <w:rFonts w:cstheme="minorHAnsi"/>
              </w:rPr>
              <w:t xml:space="preserve"> los recursos necesarios a fin de mantener el Saldo Objetivo del Fondo de Reserva, según sea notificado en las Solicitudes de Pago, por parte del Fideicomisario en Primer Lugar A que corresponda. Las cantidades registradas en el Fondo de Reserva se destinarán exclusiva e irrevocablemente a cubrir la insuficiencia de recursos en la Cuenta del Financiamiento para el Servicio del Financiamiento, en una determinada Fecha de Pago, en términos de la Cláusula Décima y, en su caso, al pago de la Amortización Anticipada Voluntaria Total o del Vencimiento Anticipado del Financiamiento. El Fondo de Reserva se constituirá en los términos señalados en el Sumario y, una vez constituido, deberá reconstituirse hasta alcanzar el Saldo Objetivo del Fondo de Reserva con cargo a la Cantidad Límite, en términos de la sección 10.1 de la Cláusula Décima de este Contrato.</w:t>
            </w:r>
          </w:p>
          <w:p w14:paraId="428622C5" w14:textId="77777777" w:rsidR="00F87FD5" w:rsidRPr="006F10F5" w:rsidRDefault="00F87FD5" w:rsidP="00CA703D">
            <w:pPr>
              <w:spacing w:after="0" w:line="240" w:lineRule="auto"/>
              <w:ind w:right="49"/>
              <w:jc w:val="both"/>
              <w:rPr>
                <w:rFonts w:cstheme="minorHAnsi"/>
              </w:rPr>
            </w:pPr>
          </w:p>
        </w:tc>
      </w:tr>
      <w:tr w:rsidR="00F87FD5" w:rsidRPr="006F10F5" w14:paraId="5D5FA445" w14:textId="77777777" w:rsidTr="00CA703D">
        <w:tc>
          <w:tcPr>
            <w:tcW w:w="3261" w:type="dxa"/>
          </w:tcPr>
          <w:p w14:paraId="619B9842"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Gastos del Fideicomiso</w:t>
            </w:r>
          </w:p>
        </w:tc>
        <w:tc>
          <w:tcPr>
            <w:tcW w:w="5670" w:type="dxa"/>
          </w:tcPr>
          <w:p w14:paraId="292CF90A" w14:textId="77777777" w:rsidR="00F87FD5" w:rsidRPr="006F10F5" w:rsidRDefault="00F87FD5" w:rsidP="00CA703D">
            <w:pPr>
              <w:spacing w:after="0" w:line="240" w:lineRule="auto"/>
              <w:ind w:right="49"/>
              <w:jc w:val="both"/>
              <w:rPr>
                <w:rFonts w:cstheme="minorHAnsi"/>
              </w:rPr>
            </w:pPr>
            <w:r w:rsidRPr="006F10F5">
              <w:rPr>
                <w:rFonts w:cstheme="minorHAnsi"/>
              </w:rPr>
              <w:t>Significa todos los gastos relacionados con este Fideicomiso, incluyendo los honorarios fiduciarios y comisiones descritos en la Cláusula Vigésima Sexta del Fideicomiso.</w:t>
            </w:r>
          </w:p>
          <w:p w14:paraId="3D5ABF09" w14:textId="77777777" w:rsidR="00F87FD5" w:rsidRPr="006F10F5" w:rsidRDefault="00F87FD5" w:rsidP="00CA703D">
            <w:pPr>
              <w:spacing w:after="0" w:line="240" w:lineRule="auto"/>
              <w:ind w:right="49"/>
              <w:jc w:val="both"/>
              <w:rPr>
                <w:rFonts w:cstheme="minorHAnsi"/>
                <w:color w:val="000000"/>
              </w:rPr>
            </w:pPr>
          </w:p>
        </w:tc>
      </w:tr>
      <w:tr w:rsidR="00F87FD5" w:rsidRPr="006F10F5" w14:paraId="2702204D" w14:textId="77777777" w:rsidTr="00CA703D">
        <w:tc>
          <w:tcPr>
            <w:tcW w:w="3261" w:type="dxa"/>
          </w:tcPr>
          <w:p w14:paraId="392DC967"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Gastos del Financiamiento</w:t>
            </w:r>
          </w:p>
        </w:tc>
        <w:tc>
          <w:tcPr>
            <w:tcW w:w="5670" w:type="dxa"/>
          </w:tcPr>
          <w:p w14:paraId="2C944232"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respecto de cada Financiamiento, los gastos y costos del Financiamiento en términos de los Documentos del Financiamiento, tales como gastos de defensa, gastos de cobranza, derechos por servicios o registros relacionados con el Financiamiento, comisiones u honorarios de agentes, representantes comunes y/o intermediarios colocadores, entre otros, mismos que serán pagados por el Fiduciario con cargo a la Cuenta Individual correspondiente, con la </w:t>
            </w:r>
            <w:r w:rsidRPr="006F10F5">
              <w:rPr>
                <w:rFonts w:cstheme="minorHAnsi"/>
              </w:rPr>
              <w:lastRenderedPageBreak/>
              <w:t>prelación prevista en las Cláusulas Décima, Décima Primera y Décima Segunda del Fideicomiso.</w:t>
            </w:r>
          </w:p>
          <w:p w14:paraId="4EBC4078" w14:textId="77777777" w:rsidR="00F87FD5" w:rsidRPr="006F10F5" w:rsidRDefault="00F87FD5" w:rsidP="00CA703D">
            <w:pPr>
              <w:spacing w:after="0" w:line="240" w:lineRule="auto"/>
              <w:ind w:right="49"/>
              <w:jc w:val="both"/>
              <w:rPr>
                <w:rFonts w:cstheme="minorHAnsi"/>
              </w:rPr>
            </w:pPr>
          </w:p>
        </w:tc>
      </w:tr>
      <w:tr w:rsidR="00F87FD5" w:rsidRPr="006F10F5" w14:paraId="44653633" w14:textId="77777777" w:rsidTr="00CA703D">
        <w:tc>
          <w:tcPr>
            <w:tcW w:w="3261" w:type="dxa"/>
          </w:tcPr>
          <w:p w14:paraId="179DE23F"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Gastos Asociados con el Financiamiento.</w:t>
            </w:r>
          </w:p>
          <w:p w14:paraId="1EFD4E2D" w14:textId="77777777" w:rsidR="00F87FD5" w:rsidRPr="006F10F5" w:rsidRDefault="00F87FD5" w:rsidP="00CA703D">
            <w:pPr>
              <w:spacing w:after="0" w:line="240" w:lineRule="auto"/>
              <w:ind w:right="49"/>
              <w:rPr>
                <w:rFonts w:cstheme="minorHAnsi"/>
                <w:i/>
                <w:color w:val="000000"/>
              </w:rPr>
            </w:pPr>
          </w:p>
        </w:tc>
        <w:tc>
          <w:tcPr>
            <w:tcW w:w="5670" w:type="dxa"/>
          </w:tcPr>
          <w:p w14:paraId="76ACCC2B" w14:textId="77777777" w:rsidR="00F87FD5" w:rsidRPr="006F10F5" w:rsidRDefault="00F87FD5" w:rsidP="00CA703D">
            <w:pPr>
              <w:spacing w:after="0" w:line="240" w:lineRule="auto"/>
              <w:ind w:right="51"/>
              <w:jc w:val="both"/>
              <w:rPr>
                <w:rFonts w:cstheme="minorHAnsi"/>
              </w:rPr>
            </w:pPr>
            <w:r w:rsidRPr="006F10F5">
              <w:rPr>
                <w:rFonts w:cstheme="minorHAnsi"/>
              </w:rPr>
              <w:t>Significa, respecto de cada Financiamiento, los gastos relacionados con el Financiamiento, distintos de los Gastos del Financiamiento, cuyo pago sea instruido al Fiduciario por el Fideicomitente, incluyendo de manera enunciativa y no limitativa, honorarios de Agencias Calificadoras, honorarios de asesores, el costo de la contratación o renovación de Contratos de Cobertura de la Tasa de Referencia, honorarios de fedatarios públicos, entre otros, mismos que serán pagados por el Fiduciario con cargo a la Cuenta General, según lo instruya el Fideicomitente, en términos de la prelación prevista en la Cláusula Décima, sección 10.1, del Fideicomiso.</w:t>
            </w:r>
          </w:p>
          <w:p w14:paraId="5E2173D2" w14:textId="77777777" w:rsidR="00F87FD5" w:rsidRPr="006F10F5" w:rsidRDefault="00F87FD5" w:rsidP="00CA703D">
            <w:pPr>
              <w:spacing w:after="0" w:line="240" w:lineRule="auto"/>
              <w:ind w:right="49"/>
              <w:jc w:val="both"/>
              <w:rPr>
                <w:rFonts w:cstheme="minorHAnsi"/>
              </w:rPr>
            </w:pPr>
          </w:p>
        </w:tc>
      </w:tr>
      <w:tr w:rsidR="00F87FD5" w:rsidRPr="006F10F5" w14:paraId="7C6364AD" w14:textId="77777777" w:rsidTr="00CA703D">
        <w:tc>
          <w:tcPr>
            <w:tcW w:w="3261" w:type="dxa"/>
          </w:tcPr>
          <w:p w14:paraId="79DD267A"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Institución Calificadora</w:t>
            </w:r>
          </w:p>
        </w:tc>
        <w:tc>
          <w:tcPr>
            <w:tcW w:w="5670" w:type="dxa"/>
          </w:tcPr>
          <w:p w14:paraId="341A225D" w14:textId="77777777" w:rsidR="00F87FD5" w:rsidRPr="006F10F5" w:rsidRDefault="00F87FD5" w:rsidP="00CA703D">
            <w:pPr>
              <w:spacing w:after="0" w:line="240" w:lineRule="auto"/>
              <w:ind w:right="51"/>
              <w:jc w:val="both"/>
              <w:rPr>
                <w:rFonts w:cstheme="minorHAnsi"/>
                <w:color w:val="000000"/>
              </w:rPr>
            </w:pPr>
            <w:r w:rsidRPr="006F10F5">
              <w:rPr>
                <w:rFonts w:cstheme="minorHAnsi"/>
                <w:color w:val="000000"/>
              </w:rPr>
              <w:t>Significa cualquier institución calificadora de valores autorizada para tales efectos por la Comisión Nacional Bancaria y de Valores, que haya sido contratada por el Fideicomitente para calificar algún Financiamiento.</w:t>
            </w:r>
          </w:p>
          <w:p w14:paraId="69A50FFE" w14:textId="77777777" w:rsidR="00F87FD5" w:rsidRPr="006F10F5" w:rsidRDefault="00F87FD5" w:rsidP="00CA703D">
            <w:pPr>
              <w:spacing w:after="0" w:line="240" w:lineRule="auto"/>
              <w:ind w:right="51"/>
              <w:jc w:val="both"/>
              <w:rPr>
                <w:rFonts w:cstheme="minorHAnsi"/>
              </w:rPr>
            </w:pPr>
          </w:p>
        </w:tc>
      </w:tr>
      <w:tr w:rsidR="00F87FD5" w:rsidRPr="006F10F5" w14:paraId="38152A9B" w14:textId="77777777" w:rsidTr="00CA703D">
        <w:tc>
          <w:tcPr>
            <w:tcW w:w="3261" w:type="dxa"/>
          </w:tcPr>
          <w:p w14:paraId="0C1A4626"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Instrumento Derivado</w:t>
            </w:r>
          </w:p>
          <w:p w14:paraId="6701D8AC" w14:textId="77777777" w:rsidR="00F87FD5" w:rsidRPr="006F10F5" w:rsidRDefault="00F87FD5" w:rsidP="00CA703D">
            <w:pPr>
              <w:spacing w:after="0" w:line="240" w:lineRule="auto"/>
              <w:ind w:right="49"/>
              <w:rPr>
                <w:rFonts w:cstheme="minorHAnsi"/>
                <w:i/>
                <w:color w:val="000000"/>
              </w:rPr>
            </w:pPr>
          </w:p>
        </w:tc>
        <w:tc>
          <w:tcPr>
            <w:tcW w:w="5670" w:type="dxa"/>
          </w:tcPr>
          <w:p w14:paraId="4CE23984"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el contrato de intercambio de tasas, celebrado entre el Municipio y una institución financiera, asociado a un Financiamiento inscrito en el Registro del Fideicomiso, a fin de mitigar los riesgos de la tasa de interés relacionados al mercado de dinero, siempre y cuando éste se encuentre inscrito en el Registro del Fideicomiso, </w:t>
            </w:r>
            <w:r w:rsidRPr="006F10F5">
              <w:rPr>
                <w:rFonts w:cstheme="minorHAnsi"/>
                <w:i/>
                <w:iCs/>
                <w:color w:val="000000"/>
              </w:rPr>
              <w:t>en el entendido que</w:t>
            </w:r>
            <w:r w:rsidRPr="006F10F5">
              <w:rPr>
                <w:rFonts w:cstheme="minorHAnsi"/>
                <w:color w:val="000000"/>
              </w:rPr>
              <w:t xml:space="preserve"> el Instrumento Derivado tendrá como fuente de pago el mismo Porcentaje Asignado del Financiamiento al que se encuentra asociado, con la prelación prevista en las Cláusulas Décima, Décima Primera, Décima Segunda y demás aplicables del Fideicomiso.</w:t>
            </w:r>
          </w:p>
          <w:p w14:paraId="1DC56089" w14:textId="77777777" w:rsidR="00F87FD5" w:rsidRPr="006F10F5" w:rsidRDefault="00F87FD5" w:rsidP="00CA703D">
            <w:pPr>
              <w:spacing w:after="0" w:line="240" w:lineRule="auto"/>
              <w:ind w:right="51"/>
              <w:jc w:val="both"/>
              <w:rPr>
                <w:rFonts w:cstheme="minorHAnsi"/>
                <w:b/>
                <w:color w:val="000000"/>
                <w:u w:val="single"/>
              </w:rPr>
            </w:pPr>
          </w:p>
        </w:tc>
      </w:tr>
      <w:tr w:rsidR="00F87FD5" w:rsidRPr="006F10F5" w14:paraId="469E0626" w14:textId="77777777" w:rsidTr="00CA703D">
        <w:tc>
          <w:tcPr>
            <w:tcW w:w="3261" w:type="dxa"/>
          </w:tcPr>
          <w:p w14:paraId="1F10570D"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Ley Aplicable</w:t>
            </w:r>
          </w:p>
          <w:p w14:paraId="50E83FED" w14:textId="77777777" w:rsidR="00F87FD5" w:rsidRPr="006F10F5" w:rsidRDefault="00F87FD5" w:rsidP="00CA703D">
            <w:pPr>
              <w:spacing w:after="0" w:line="240" w:lineRule="auto"/>
              <w:ind w:right="49"/>
              <w:rPr>
                <w:rFonts w:cstheme="minorHAnsi"/>
                <w:i/>
                <w:color w:val="000000"/>
              </w:rPr>
            </w:pPr>
          </w:p>
        </w:tc>
        <w:tc>
          <w:tcPr>
            <w:tcW w:w="5670" w:type="dxa"/>
          </w:tcPr>
          <w:p w14:paraId="78E93565" w14:textId="77777777" w:rsidR="00F87FD5" w:rsidRPr="006F10F5" w:rsidRDefault="00F87FD5" w:rsidP="00CA703D">
            <w:pPr>
              <w:spacing w:after="0" w:line="240" w:lineRule="auto"/>
              <w:ind w:right="49"/>
              <w:jc w:val="both"/>
              <w:rPr>
                <w:rFonts w:eastAsia="Times New Roman" w:cstheme="minorHAnsi"/>
                <w:color w:val="000000"/>
                <w:lang w:eastAsia="es-MX"/>
              </w:rPr>
            </w:pPr>
            <w:r w:rsidRPr="006F10F5">
              <w:rPr>
                <w:rFonts w:eastAsia="Times New Roman" w:cstheme="minorHAnsi"/>
                <w:color w:val="000000"/>
                <w:lang w:eastAsia="es-MX"/>
              </w:rPr>
              <w:t>Significa cualquier estatuto, ley, tratado, reglamento, ordenanza, regla, sentencia, orden, decreto, permiso, concesión, otorgamiento, franquicia u otra disposición o restricción gubernamental, circulares, formatos, criterios, metodologías, instructivos, manuales, acuerdo, norma, especificación, decisión, autorización, lineamiento, jurisprudencia, directiva, criterio y disposiciones específicas o cualquier interpretación de cualesquiera de los anteriores expedido por cualquier autoridad gubernamental (incluyendo, sin limitar, las autorizaciones gubernamentales), vigente actualmente o en el futuro.</w:t>
            </w:r>
          </w:p>
          <w:p w14:paraId="25B25CC7" w14:textId="77777777" w:rsidR="00F87FD5" w:rsidRPr="006F10F5" w:rsidRDefault="00F87FD5" w:rsidP="00CA703D">
            <w:pPr>
              <w:spacing w:after="0" w:line="240" w:lineRule="auto"/>
              <w:ind w:right="49"/>
              <w:jc w:val="both"/>
              <w:rPr>
                <w:rFonts w:cstheme="minorHAnsi"/>
              </w:rPr>
            </w:pPr>
          </w:p>
        </w:tc>
      </w:tr>
      <w:tr w:rsidR="00D12666" w:rsidRPr="006F10F5" w14:paraId="486D42A3" w14:textId="77777777" w:rsidTr="00CA703D">
        <w:tc>
          <w:tcPr>
            <w:tcW w:w="3261" w:type="dxa"/>
          </w:tcPr>
          <w:p w14:paraId="57613B87" w14:textId="5F387F30" w:rsidR="00D12666" w:rsidRPr="006F10F5" w:rsidRDefault="00D12666" w:rsidP="00CA703D">
            <w:pPr>
              <w:spacing w:after="0" w:line="240" w:lineRule="auto"/>
              <w:ind w:right="49"/>
              <w:rPr>
                <w:rFonts w:cstheme="minorHAnsi"/>
                <w:i/>
                <w:color w:val="000000"/>
              </w:rPr>
            </w:pPr>
            <w:r>
              <w:rPr>
                <w:rFonts w:cstheme="minorHAnsi"/>
                <w:i/>
                <w:color w:val="000000"/>
              </w:rPr>
              <w:t>Ley de Deuda Estatal</w:t>
            </w:r>
          </w:p>
        </w:tc>
        <w:tc>
          <w:tcPr>
            <w:tcW w:w="5670" w:type="dxa"/>
          </w:tcPr>
          <w:p w14:paraId="3C27F706" w14:textId="643C7F83" w:rsidR="00D12666" w:rsidRDefault="00F52D74" w:rsidP="00CA703D">
            <w:pPr>
              <w:spacing w:after="0" w:line="240" w:lineRule="auto"/>
              <w:ind w:right="49"/>
              <w:jc w:val="both"/>
              <w:rPr>
                <w:rFonts w:eastAsia="Times New Roman" w:cstheme="minorHAnsi"/>
                <w:color w:val="000000"/>
                <w:lang w:eastAsia="es-MX"/>
              </w:rPr>
            </w:pPr>
            <w:r>
              <w:rPr>
                <w:rFonts w:eastAsia="Times New Roman" w:cstheme="minorHAnsi"/>
                <w:color w:val="000000"/>
                <w:lang w:eastAsia="es-MX"/>
              </w:rPr>
              <w:t xml:space="preserve">Significa la Ley de Deuda </w:t>
            </w:r>
            <w:r w:rsidRPr="00F52D74">
              <w:rPr>
                <w:rFonts w:eastAsia="Times New Roman" w:cstheme="minorHAnsi"/>
                <w:color w:val="000000"/>
                <w:lang w:eastAsia="es-MX"/>
              </w:rPr>
              <w:t>Pública del Estado de Michoacán de Ocampo</w:t>
            </w:r>
            <w:r>
              <w:rPr>
                <w:rFonts w:eastAsia="Times New Roman" w:cstheme="minorHAnsi"/>
                <w:color w:val="000000"/>
                <w:lang w:eastAsia="es-MX"/>
              </w:rPr>
              <w:t>.</w:t>
            </w:r>
          </w:p>
          <w:p w14:paraId="48358648" w14:textId="6ACFACE0" w:rsidR="00F52D74" w:rsidRPr="006F10F5" w:rsidRDefault="00F52D74" w:rsidP="00CA703D">
            <w:pPr>
              <w:spacing w:after="0" w:line="240" w:lineRule="auto"/>
              <w:ind w:right="49"/>
              <w:jc w:val="both"/>
              <w:rPr>
                <w:rFonts w:eastAsia="Times New Roman" w:cstheme="minorHAnsi"/>
                <w:color w:val="000000"/>
                <w:lang w:eastAsia="es-MX"/>
              </w:rPr>
            </w:pPr>
          </w:p>
        </w:tc>
      </w:tr>
      <w:tr w:rsidR="00F87FD5" w:rsidRPr="006F10F5" w14:paraId="00AE8AF1" w14:textId="77777777" w:rsidTr="00CA703D">
        <w:tc>
          <w:tcPr>
            <w:tcW w:w="3261" w:type="dxa"/>
          </w:tcPr>
          <w:p w14:paraId="375EC110"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Ley de Disciplina Financiera</w:t>
            </w:r>
          </w:p>
          <w:p w14:paraId="492153CF" w14:textId="77777777" w:rsidR="00F87FD5" w:rsidRPr="006F10F5" w:rsidRDefault="00F87FD5" w:rsidP="00CA703D">
            <w:pPr>
              <w:spacing w:after="0" w:line="240" w:lineRule="auto"/>
              <w:ind w:right="49"/>
              <w:rPr>
                <w:rFonts w:cstheme="minorHAnsi"/>
                <w:i/>
                <w:color w:val="000000"/>
              </w:rPr>
            </w:pPr>
          </w:p>
        </w:tc>
        <w:tc>
          <w:tcPr>
            <w:tcW w:w="5670" w:type="dxa"/>
          </w:tcPr>
          <w:p w14:paraId="1E99139A" w14:textId="77777777" w:rsidR="00F87FD5" w:rsidRPr="006F10F5" w:rsidRDefault="00F87FD5" w:rsidP="00CA703D">
            <w:pPr>
              <w:spacing w:after="0" w:line="240" w:lineRule="auto"/>
              <w:ind w:right="49"/>
              <w:jc w:val="both"/>
              <w:rPr>
                <w:rFonts w:cstheme="minorHAnsi"/>
                <w:color w:val="000000"/>
              </w:rPr>
            </w:pPr>
            <w:r w:rsidRPr="006F10F5">
              <w:rPr>
                <w:rFonts w:cstheme="minorHAnsi"/>
              </w:rPr>
              <w:t>Significa la Ley de Disciplina Financiera de las Entidades Federativas y los Municipios.</w:t>
            </w:r>
          </w:p>
          <w:p w14:paraId="7191C7E5" w14:textId="77777777" w:rsidR="00F87FD5" w:rsidRPr="006F10F5" w:rsidRDefault="00F87FD5" w:rsidP="00CA703D">
            <w:pPr>
              <w:spacing w:after="0" w:line="240" w:lineRule="auto"/>
              <w:ind w:right="49"/>
              <w:jc w:val="both"/>
              <w:rPr>
                <w:rFonts w:cstheme="minorHAnsi"/>
                <w:color w:val="000000"/>
              </w:rPr>
            </w:pPr>
          </w:p>
        </w:tc>
      </w:tr>
      <w:tr w:rsidR="00F87FD5" w:rsidRPr="006F10F5" w14:paraId="26DB07CD" w14:textId="77777777" w:rsidTr="00CA703D">
        <w:tc>
          <w:tcPr>
            <w:tcW w:w="3261" w:type="dxa"/>
          </w:tcPr>
          <w:p w14:paraId="4314DEA5"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Ministración de Participaciones</w:t>
            </w:r>
          </w:p>
        </w:tc>
        <w:tc>
          <w:tcPr>
            <w:tcW w:w="5670" w:type="dxa"/>
          </w:tcPr>
          <w:p w14:paraId="12AE4865" w14:textId="77777777" w:rsidR="00F87FD5" w:rsidRPr="006F10F5" w:rsidRDefault="00F87FD5" w:rsidP="00CA703D">
            <w:pPr>
              <w:spacing w:after="0" w:line="240" w:lineRule="auto"/>
              <w:ind w:right="49"/>
              <w:jc w:val="both"/>
              <w:rPr>
                <w:rFonts w:cstheme="minorHAnsi"/>
              </w:rPr>
            </w:pPr>
            <w:r w:rsidRPr="006F10F5">
              <w:rPr>
                <w:rFonts w:cstheme="minorHAnsi"/>
              </w:rPr>
              <w:t>Significa cada entero, entrega, anticipo, abono o pago que realice la Secretaría, en la Cuenta General por el ejercicio de las Participaciones Fideicomitidas.</w:t>
            </w:r>
          </w:p>
          <w:p w14:paraId="431C1193" w14:textId="77777777" w:rsidR="00F87FD5" w:rsidRPr="006F10F5" w:rsidRDefault="00F87FD5" w:rsidP="00CA703D">
            <w:pPr>
              <w:spacing w:after="0" w:line="240" w:lineRule="auto"/>
              <w:ind w:right="49"/>
              <w:jc w:val="both"/>
              <w:rPr>
                <w:rFonts w:cstheme="minorHAnsi"/>
              </w:rPr>
            </w:pPr>
          </w:p>
        </w:tc>
      </w:tr>
      <w:tr w:rsidR="00F87FD5" w:rsidRPr="006F10F5" w14:paraId="4E673273" w14:textId="77777777" w:rsidTr="00CA703D">
        <w:tc>
          <w:tcPr>
            <w:tcW w:w="3261" w:type="dxa"/>
          </w:tcPr>
          <w:p w14:paraId="3BC6FD51"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Notificación de Aceleración</w:t>
            </w:r>
          </w:p>
          <w:p w14:paraId="5BF0EEF5" w14:textId="77777777" w:rsidR="00F87FD5" w:rsidRPr="006F10F5" w:rsidRDefault="00F87FD5" w:rsidP="00CA703D">
            <w:pPr>
              <w:spacing w:after="0" w:line="240" w:lineRule="auto"/>
              <w:ind w:right="49"/>
              <w:rPr>
                <w:rFonts w:cstheme="minorHAnsi"/>
                <w:i/>
                <w:color w:val="000000"/>
              </w:rPr>
            </w:pPr>
          </w:p>
        </w:tc>
        <w:tc>
          <w:tcPr>
            <w:tcW w:w="5670" w:type="dxa"/>
          </w:tcPr>
          <w:p w14:paraId="450C0160"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la notificación que, en términos sustancialmente similares al formato que se adjunta como </w:t>
            </w:r>
            <w:r w:rsidRPr="006F10F5">
              <w:rPr>
                <w:rFonts w:cstheme="minorHAnsi"/>
                <w:b/>
              </w:rPr>
              <w:t>Anexo 7</w:t>
            </w:r>
            <w:r w:rsidRPr="006F10F5">
              <w:rPr>
                <w:rFonts w:cstheme="minorHAnsi"/>
              </w:rPr>
              <w:t>, entregue un Fideicomisario en Primer Lugar A al Fiduciario, con copia al Fideicomitente y a las Instituciones Calificadoras, informándole de la existencia de una Causa de Aceleración de conformidad con los Documentos del Financiamiento.</w:t>
            </w:r>
          </w:p>
          <w:p w14:paraId="789D8794" w14:textId="77777777" w:rsidR="00F87FD5" w:rsidRPr="006F10F5" w:rsidRDefault="00F87FD5" w:rsidP="00CA703D">
            <w:pPr>
              <w:spacing w:after="0" w:line="240" w:lineRule="auto"/>
              <w:ind w:right="49"/>
              <w:jc w:val="both"/>
              <w:rPr>
                <w:rFonts w:cstheme="minorHAnsi"/>
              </w:rPr>
            </w:pPr>
          </w:p>
        </w:tc>
      </w:tr>
      <w:tr w:rsidR="00F87FD5" w:rsidRPr="006F10F5" w14:paraId="5693F5AF" w14:textId="77777777" w:rsidTr="00CA703D">
        <w:tc>
          <w:tcPr>
            <w:tcW w:w="3261" w:type="dxa"/>
          </w:tcPr>
          <w:p w14:paraId="68073F04" w14:textId="77777777" w:rsidR="00F87FD5" w:rsidRPr="006F10F5" w:rsidRDefault="00F87FD5" w:rsidP="00CA703D">
            <w:pPr>
              <w:spacing w:after="0" w:line="240" w:lineRule="auto"/>
              <w:ind w:right="49"/>
              <w:rPr>
                <w:rFonts w:cstheme="minorHAnsi"/>
                <w:i/>
                <w:iCs/>
              </w:rPr>
            </w:pPr>
            <w:r w:rsidRPr="006F10F5">
              <w:rPr>
                <w:rFonts w:cstheme="minorHAnsi"/>
                <w:i/>
                <w:iCs/>
              </w:rPr>
              <w:t>Notificación de Terminación de Aceleración</w:t>
            </w:r>
          </w:p>
          <w:p w14:paraId="7909631A" w14:textId="77777777" w:rsidR="00F87FD5" w:rsidRPr="006F10F5" w:rsidRDefault="00F87FD5" w:rsidP="00CA703D">
            <w:pPr>
              <w:spacing w:after="0" w:line="240" w:lineRule="auto"/>
              <w:ind w:right="49"/>
              <w:rPr>
                <w:rFonts w:cstheme="minorHAnsi"/>
                <w:i/>
                <w:color w:val="000000"/>
              </w:rPr>
            </w:pPr>
          </w:p>
        </w:tc>
        <w:tc>
          <w:tcPr>
            <w:tcW w:w="5670" w:type="dxa"/>
          </w:tcPr>
          <w:p w14:paraId="782BD6CD"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la notificación que, en términos sustancialmente similares al formato que se adjunta como </w:t>
            </w:r>
            <w:r w:rsidRPr="006F10F5">
              <w:rPr>
                <w:rFonts w:cstheme="minorHAnsi"/>
                <w:b/>
              </w:rPr>
              <w:t>Anexo 8</w:t>
            </w:r>
            <w:r w:rsidRPr="006F10F5">
              <w:rPr>
                <w:rFonts w:cstheme="minorHAnsi"/>
                <w:bCs/>
              </w:rPr>
              <w:t>,</w:t>
            </w:r>
            <w:r w:rsidRPr="006F10F5">
              <w:rPr>
                <w:rFonts w:cstheme="minorHAnsi"/>
              </w:rPr>
              <w:t xml:space="preserve"> entregue un Fideicomisario en Primer Lugar A al Fiduciario, con copia al Fideicomitente y a las Instituciones Calificadoras, informándole de la terminación de la Causa de Aceleración.</w:t>
            </w:r>
          </w:p>
          <w:p w14:paraId="44DC6824" w14:textId="77777777" w:rsidR="00F87FD5" w:rsidRPr="006F10F5" w:rsidRDefault="00F87FD5" w:rsidP="00CA703D">
            <w:pPr>
              <w:spacing w:after="0" w:line="240" w:lineRule="auto"/>
              <w:ind w:right="49"/>
              <w:jc w:val="both"/>
              <w:rPr>
                <w:rFonts w:cstheme="minorHAnsi"/>
              </w:rPr>
            </w:pPr>
          </w:p>
        </w:tc>
      </w:tr>
      <w:tr w:rsidR="00F87FD5" w:rsidRPr="006F10F5" w14:paraId="0C54D429" w14:textId="77777777" w:rsidTr="00CA703D">
        <w:tc>
          <w:tcPr>
            <w:tcW w:w="3261" w:type="dxa"/>
          </w:tcPr>
          <w:p w14:paraId="054514CB"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Notificación de Amortización Anticipada Voluntaria</w:t>
            </w:r>
          </w:p>
          <w:p w14:paraId="463B5788" w14:textId="77777777" w:rsidR="00F87FD5" w:rsidRPr="006F10F5" w:rsidRDefault="00F87FD5" w:rsidP="00CA703D">
            <w:pPr>
              <w:spacing w:after="0" w:line="240" w:lineRule="auto"/>
              <w:ind w:right="49"/>
              <w:rPr>
                <w:rFonts w:cstheme="minorHAnsi"/>
                <w:i/>
                <w:color w:val="000000"/>
              </w:rPr>
            </w:pPr>
          </w:p>
        </w:tc>
        <w:tc>
          <w:tcPr>
            <w:tcW w:w="5670" w:type="dxa"/>
          </w:tcPr>
          <w:p w14:paraId="6D99E78D"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la notificación que, en términos sustancialmente similares al formato que se adjunta como </w:t>
            </w:r>
            <w:r w:rsidRPr="006F10F5">
              <w:rPr>
                <w:rFonts w:cstheme="minorHAnsi"/>
                <w:b/>
              </w:rPr>
              <w:t>Anexo 9</w:t>
            </w:r>
            <w:r w:rsidRPr="006F10F5">
              <w:rPr>
                <w:rFonts w:cstheme="minorHAnsi"/>
              </w:rPr>
              <w:t>, entregue el Fideicomitente al Fideicomisario en Primer Lugar A, con copia al Fiduciario y, en su caso, a la Contraparte, informándole que realizará, directamente o a través del Fiduciario, una Amortización Anticipada Voluntaria del Financiamiento.</w:t>
            </w:r>
          </w:p>
          <w:p w14:paraId="445502AF" w14:textId="77777777" w:rsidR="00F87FD5" w:rsidRPr="006F10F5" w:rsidRDefault="00F87FD5" w:rsidP="00CA703D">
            <w:pPr>
              <w:spacing w:after="0" w:line="240" w:lineRule="auto"/>
              <w:ind w:right="49"/>
              <w:jc w:val="both"/>
              <w:rPr>
                <w:rFonts w:cstheme="minorHAnsi"/>
              </w:rPr>
            </w:pPr>
          </w:p>
        </w:tc>
      </w:tr>
      <w:tr w:rsidR="00F87FD5" w:rsidRPr="006F10F5" w14:paraId="0AB77DB8" w14:textId="77777777" w:rsidTr="00CA703D">
        <w:tc>
          <w:tcPr>
            <w:tcW w:w="3261" w:type="dxa"/>
          </w:tcPr>
          <w:p w14:paraId="2D5BE18B"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Notificación de Vencimiento Anticipado</w:t>
            </w:r>
          </w:p>
          <w:p w14:paraId="38E85143" w14:textId="77777777" w:rsidR="00F87FD5" w:rsidRPr="006F10F5" w:rsidRDefault="00F87FD5" w:rsidP="00CA703D">
            <w:pPr>
              <w:spacing w:after="0" w:line="240" w:lineRule="auto"/>
              <w:ind w:right="49"/>
              <w:rPr>
                <w:rFonts w:cstheme="minorHAnsi"/>
                <w:i/>
                <w:color w:val="000000"/>
              </w:rPr>
            </w:pPr>
          </w:p>
        </w:tc>
        <w:tc>
          <w:tcPr>
            <w:tcW w:w="5670" w:type="dxa"/>
          </w:tcPr>
          <w:p w14:paraId="438240EB"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la notificación que, en términos sustancialmente similares al formato que se adjunta como </w:t>
            </w:r>
            <w:r w:rsidRPr="006F10F5">
              <w:rPr>
                <w:rFonts w:cstheme="minorHAnsi"/>
                <w:b/>
              </w:rPr>
              <w:t>Anexo 10</w:t>
            </w:r>
            <w:r w:rsidRPr="006F10F5">
              <w:rPr>
                <w:rFonts w:cstheme="minorHAnsi"/>
              </w:rPr>
              <w:t xml:space="preserve">, entregue: </w:t>
            </w:r>
            <w:r w:rsidRPr="006F10F5">
              <w:rPr>
                <w:rFonts w:cstheme="minorHAnsi"/>
                <w:i/>
                <w:iCs/>
              </w:rPr>
              <w:t>(i)</w:t>
            </w:r>
            <w:r w:rsidRPr="006F10F5">
              <w:rPr>
                <w:rFonts w:cstheme="minorHAnsi"/>
              </w:rPr>
              <w:t xml:space="preserve"> un Fideicomisario en Primer Lugar A al Fiduciario, con copia al Fideicomitente, a las Instituciones Calificadoras y, en su caso, a la Contraparte, informándole que se ha actualizado una Causa de Vencimiento Anticipado en términos de los Documentos del Financiamiento; o </w:t>
            </w:r>
            <w:r w:rsidRPr="006F10F5">
              <w:rPr>
                <w:rFonts w:cstheme="minorHAnsi"/>
                <w:i/>
                <w:iCs/>
              </w:rPr>
              <w:t>(ii)</w:t>
            </w:r>
            <w:r w:rsidRPr="006F10F5">
              <w:rPr>
                <w:rFonts w:cstheme="minorHAnsi"/>
              </w:rPr>
              <w:t xml:space="preserve"> un Fideicomisario en Primer Lugar B al Fiduciario, con copia al Fideicomitente, informándole que se ha actualizado una Causa de Vencimiento Anticipado en términos del Instrumento Derivado.</w:t>
            </w:r>
          </w:p>
          <w:p w14:paraId="77015F72" w14:textId="77777777" w:rsidR="00F87FD5" w:rsidRPr="006F10F5" w:rsidRDefault="00F87FD5" w:rsidP="00CA703D">
            <w:pPr>
              <w:spacing w:after="0" w:line="240" w:lineRule="auto"/>
              <w:ind w:right="49"/>
              <w:jc w:val="both"/>
              <w:rPr>
                <w:rFonts w:cstheme="minorHAnsi"/>
              </w:rPr>
            </w:pPr>
          </w:p>
        </w:tc>
      </w:tr>
      <w:tr w:rsidR="00F81950" w:rsidRPr="006F10F5" w14:paraId="2A3C99AD" w14:textId="77777777" w:rsidTr="00CA703D">
        <w:tc>
          <w:tcPr>
            <w:tcW w:w="3261" w:type="dxa"/>
          </w:tcPr>
          <w:p w14:paraId="3994FECD" w14:textId="77428B38" w:rsidR="00F81950" w:rsidRPr="003522EF" w:rsidRDefault="00F81950" w:rsidP="00CA703D">
            <w:pPr>
              <w:spacing w:after="0" w:line="240" w:lineRule="auto"/>
              <w:ind w:right="49"/>
              <w:rPr>
                <w:rFonts w:cstheme="minorHAnsi"/>
                <w:i/>
                <w:color w:val="000000"/>
              </w:rPr>
            </w:pPr>
            <w:r w:rsidRPr="003522EF">
              <w:rPr>
                <w:rFonts w:cstheme="minorHAnsi"/>
                <w:i/>
                <w:color w:val="000000"/>
              </w:rPr>
              <w:t>Notificación e Instrucción Irrevocable</w:t>
            </w:r>
          </w:p>
        </w:tc>
        <w:tc>
          <w:tcPr>
            <w:tcW w:w="5670" w:type="dxa"/>
          </w:tcPr>
          <w:p w14:paraId="6E4023CA" w14:textId="5C41973E" w:rsidR="00F81950" w:rsidRPr="003522EF" w:rsidRDefault="00E27546" w:rsidP="00CA703D">
            <w:pPr>
              <w:spacing w:after="0" w:line="240" w:lineRule="auto"/>
              <w:ind w:right="49"/>
              <w:jc w:val="both"/>
              <w:rPr>
                <w:rFonts w:cstheme="minorHAnsi"/>
              </w:rPr>
            </w:pPr>
            <w:r w:rsidRPr="003522EF">
              <w:rPr>
                <w:rFonts w:cstheme="minorHAnsi"/>
              </w:rPr>
              <w:t xml:space="preserve">Significa </w:t>
            </w:r>
            <w:r w:rsidR="00253D37" w:rsidRPr="003522EF">
              <w:rPr>
                <w:rFonts w:cstheme="minorHAnsi"/>
              </w:rPr>
              <w:t>el oficio</w:t>
            </w:r>
            <w:r w:rsidRPr="003522EF">
              <w:rPr>
                <w:rFonts w:cstheme="minorHAnsi"/>
              </w:rPr>
              <w:t xml:space="preserve"> que, en términos sustancialmente similares al formato que se adjunta como </w:t>
            </w:r>
            <w:r w:rsidRPr="003522EF">
              <w:rPr>
                <w:rFonts w:cstheme="minorHAnsi"/>
                <w:b/>
                <w:bCs/>
              </w:rPr>
              <w:t>Anexo 16</w:t>
            </w:r>
            <w:r w:rsidR="00253D37" w:rsidRPr="003522EF">
              <w:rPr>
                <w:rFonts w:cstheme="minorHAnsi"/>
              </w:rPr>
              <w:t>, remita</w:t>
            </w:r>
            <w:r w:rsidRPr="003522EF">
              <w:rPr>
                <w:rFonts w:cstheme="minorHAnsi"/>
              </w:rPr>
              <w:t xml:space="preserve"> el Municipio </w:t>
            </w:r>
            <w:r w:rsidR="00253D37" w:rsidRPr="003522EF">
              <w:rPr>
                <w:rFonts w:cstheme="minorHAnsi"/>
              </w:rPr>
              <w:t xml:space="preserve">a la Secretaría dentro de los 40 (cuarenta) Días Hábiles siguientes a la fecha de suscripción del Contrato, con el objeto de: </w:t>
            </w:r>
            <w:r w:rsidR="00253D37" w:rsidRPr="003522EF">
              <w:rPr>
                <w:rFonts w:cstheme="minorHAnsi"/>
                <w:i/>
                <w:iCs/>
              </w:rPr>
              <w:t>(i)</w:t>
            </w:r>
            <w:r w:rsidR="00253D37" w:rsidRPr="003522EF">
              <w:rPr>
                <w:rFonts w:cstheme="minorHAnsi"/>
              </w:rPr>
              <w:t xml:space="preserve"> notificarle la celebración del Fideicomiso como vehículo y mecanismo maestro, irrevocable, de administración y fuente de pago de los Financiamientos e Instrumentos Derivados a cargo del Municipio; </w:t>
            </w:r>
            <w:r w:rsidR="00253D37" w:rsidRPr="003522EF">
              <w:rPr>
                <w:rFonts w:cstheme="minorHAnsi"/>
                <w:i/>
                <w:iCs/>
              </w:rPr>
              <w:t>(ii)</w:t>
            </w:r>
            <w:r w:rsidR="00253D37" w:rsidRPr="003522EF">
              <w:rPr>
                <w:rFonts w:cstheme="minorHAnsi"/>
              </w:rPr>
              <w:t xml:space="preserve"> notificarle </w:t>
            </w:r>
            <w:r w:rsidR="00253D37" w:rsidRPr="003522EF">
              <w:rPr>
                <w:rFonts w:cstheme="minorHAnsi"/>
              </w:rPr>
              <w:lastRenderedPageBreak/>
              <w:t xml:space="preserve">la afectación de las Participaciones Fideicomitidas al Patrimonio del Fideicomiso, a efecto de que el Fiduciario destine los recursos, por cuenta y orden del Municipio, al pago de los Financiamientos y/o de los Instrumentos Derivados; y </w:t>
            </w:r>
            <w:r w:rsidR="00253D37" w:rsidRPr="003522EF">
              <w:rPr>
                <w:rFonts w:cstheme="minorHAnsi"/>
                <w:i/>
                <w:iCs/>
              </w:rPr>
              <w:t>(iii)</w:t>
            </w:r>
            <w:r w:rsidR="00253D37" w:rsidRPr="003522EF">
              <w:rPr>
                <w:rFonts w:cstheme="minorHAnsi"/>
              </w:rPr>
              <w:t xml:space="preserve"> darle instrucciones irrevocables para que, en lo sucesivo y mientras se encuentre vigente el Contrato, en cada ocasión que deba entregarse al Municipio cualquier Ministración de Participaciones, la Secretaría entregue directamente al Fiduciario las cantidades que le correspondan en relación con las Participaciones Fideicomitidas, mediante abono o transferencia electrónica de los fondos a la Cuenta General, para que el Fiduciario las aplique en términos del presente Fideicomiso.</w:t>
            </w:r>
          </w:p>
          <w:p w14:paraId="23FFDFE2" w14:textId="24A52318" w:rsidR="00253D37" w:rsidRPr="003522EF" w:rsidRDefault="00253D37" w:rsidP="00CA703D">
            <w:pPr>
              <w:spacing w:after="0" w:line="240" w:lineRule="auto"/>
              <w:ind w:right="49"/>
              <w:jc w:val="both"/>
              <w:rPr>
                <w:rFonts w:cstheme="minorHAnsi"/>
              </w:rPr>
            </w:pPr>
          </w:p>
        </w:tc>
      </w:tr>
      <w:tr w:rsidR="00F87FD5" w:rsidRPr="006F10F5" w14:paraId="6F6473DD" w14:textId="77777777" w:rsidTr="00CA703D">
        <w:tc>
          <w:tcPr>
            <w:tcW w:w="3261" w:type="dxa"/>
          </w:tcPr>
          <w:p w14:paraId="3C5EC580"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Partes</w:t>
            </w:r>
          </w:p>
          <w:p w14:paraId="1ACB882F" w14:textId="77777777" w:rsidR="00F87FD5" w:rsidRPr="006F10F5" w:rsidRDefault="00F87FD5" w:rsidP="00CA703D">
            <w:pPr>
              <w:spacing w:after="0" w:line="240" w:lineRule="auto"/>
              <w:ind w:right="49"/>
              <w:rPr>
                <w:rFonts w:cstheme="minorHAnsi"/>
                <w:i/>
                <w:color w:val="000000"/>
              </w:rPr>
            </w:pPr>
          </w:p>
        </w:tc>
        <w:tc>
          <w:tcPr>
            <w:tcW w:w="5670" w:type="dxa"/>
          </w:tcPr>
          <w:p w14:paraId="0D342DE5"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conjuntamente, el Fiduciario, el Fideicomitente y Fideicomisario en Segundo Lugar y, en su caso, los Fideicomisarios en Primer Lugar A y los Fideicomisarios en Primer Lugar B.</w:t>
            </w:r>
          </w:p>
          <w:p w14:paraId="25D17439" w14:textId="77777777" w:rsidR="00F87FD5" w:rsidRPr="006F10F5" w:rsidRDefault="00F87FD5" w:rsidP="00CA703D">
            <w:pPr>
              <w:spacing w:after="0" w:line="240" w:lineRule="auto"/>
              <w:ind w:right="49"/>
              <w:jc w:val="both"/>
              <w:rPr>
                <w:rFonts w:cstheme="minorHAnsi"/>
              </w:rPr>
            </w:pPr>
          </w:p>
        </w:tc>
      </w:tr>
      <w:tr w:rsidR="00F87FD5" w:rsidRPr="006F10F5" w14:paraId="137C16BC" w14:textId="77777777" w:rsidTr="00CA703D">
        <w:tc>
          <w:tcPr>
            <w:tcW w:w="3261" w:type="dxa"/>
          </w:tcPr>
          <w:p w14:paraId="7BBDD839"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Participaciones</w:t>
            </w:r>
          </w:p>
          <w:p w14:paraId="3D1CF51F" w14:textId="77777777" w:rsidR="00F87FD5" w:rsidRPr="006F10F5" w:rsidRDefault="00F87FD5" w:rsidP="00CA703D">
            <w:pPr>
              <w:spacing w:after="0" w:line="240" w:lineRule="auto"/>
              <w:ind w:right="49"/>
              <w:rPr>
                <w:rFonts w:cstheme="minorHAnsi"/>
                <w:i/>
                <w:color w:val="000000"/>
              </w:rPr>
            </w:pPr>
          </w:p>
        </w:tc>
        <w:tc>
          <w:tcPr>
            <w:tcW w:w="5670" w:type="dxa"/>
          </w:tcPr>
          <w:p w14:paraId="1AF48E31"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las participaciones, presentes y futuras, que correspondan al Municipio derivadas del Fondo General de Participaciones, </w:t>
            </w:r>
            <w:r w:rsidRPr="006F10F5">
              <w:rPr>
                <w:rFonts w:cstheme="minorHAnsi"/>
                <w:i/>
              </w:rPr>
              <w:t>incluyendo</w:t>
            </w:r>
            <w:r w:rsidRPr="006F10F5">
              <w:rPr>
                <w:rFonts w:cstheme="minorHAnsi"/>
              </w:rPr>
              <w:t xml:space="preserve"> (sin estar limitado a) todos los anticipos, enteros y ajustes que se cubran a cuenta de las mismas, así como cualesquiera otros fondos, contribuciones e ingresos que eventualmente las sustituyan, modifiquen y/o complementen por cualquier causa.</w:t>
            </w:r>
          </w:p>
          <w:p w14:paraId="32FF9ECE" w14:textId="77777777" w:rsidR="00F87FD5" w:rsidRPr="006F10F5" w:rsidRDefault="00F87FD5" w:rsidP="00CA703D">
            <w:pPr>
              <w:spacing w:after="0" w:line="240" w:lineRule="auto"/>
              <w:ind w:right="49"/>
              <w:jc w:val="both"/>
              <w:rPr>
                <w:rFonts w:cstheme="minorHAnsi"/>
              </w:rPr>
            </w:pPr>
          </w:p>
        </w:tc>
      </w:tr>
      <w:tr w:rsidR="00F87FD5" w:rsidRPr="006F10F5" w14:paraId="37987AC0" w14:textId="77777777" w:rsidTr="00CA703D">
        <w:tc>
          <w:tcPr>
            <w:tcW w:w="3261" w:type="dxa"/>
          </w:tcPr>
          <w:p w14:paraId="1A80F23B" w14:textId="77777777" w:rsidR="00F87FD5" w:rsidRPr="006F10F5" w:rsidRDefault="00F87FD5" w:rsidP="00CA703D">
            <w:pPr>
              <w:spacing w:after="0" w:line="240" w:lineRule="auto"/>
              <w:ind w:right="49"/>
              <w:rPr>
                <w:rFonts w:cstheme="minorHAnsi"/>
                <w:i/>
                <w:color w:val="000000"/>
              </w:rPr>
            </w:pPr>
            <w:bookmarkStart w:id="13" w:name="_Hlk496278452"/>
            <w:r w:rsidRPr="006F10F5">
              <w:rPr>
                <w:rFonts w:cstheme="minorHAnsi"/>
                <w:i/>
                <w:color w:val="000000"/>
              </w:rPr>
              <w:t xml:space="preserve">Participaciones </w:t>
            </w:r>
            <w:bookmarkEnd w:id="13"/>
            <w:r w:rsidRPr="006F10F5">
              <w:rPr>
                <w:rFonts w:cstheme="minorHAnsi"/>
                <w:i/>
                <w:color w:val="000000"/>
              </w:rPr>
              <w:t>Fideicomitidas</w:t>
            </w:r>
          </w:p>
          <w:p w14:paraId="5FD9834B" w14:textId="77777777" w:rsidR="00F87FD5" w:rsidRPr="006F10F5" w:rsidRDefault="00F87FD5" w:rsidP="00CA703D">
            <w:pPr>
              <w:spacing w:after="0" w:line="240" w:lineRule="auto"/>
              <w:ind w:right="49"/>
              <w:rPr>
                <w:rFonts w:cstheme="minorHAnsi"/>
                <w:i/>
                <w:color w:val="000000"/>
              </w:rPr>
            </w:pPr>
          </w:p>
        </w:tc>
        <w:tc>
          <w:tcPr>
            <w:tcW w:w="5670" w:type="dxa"/>
          </w:tcPr>
          <w:p w14:paraId="368EC77D" w14:textId="77777777" w:rsidR="00F87FD5" w:rsidRPr="006F10F5" w:rsidRDefault="00F87FD5" w:rsidP="00CA703D">
            <w:pPr>
              <w:shd w:val="clear" w:color="auto" w:fill="FFFFFF"/>
              <w:spacing w:after="0" w:line="240" w:lineRule="auto"/>
              <w:ind w:right="49"/>
              <w:jc w:val="both"/>
              <w:rPr>
                <w:rFonts w:cstheme="minorHAnsi"/>
              </w:rPr>
            </w:pPr>
            <w:r w:rsidRPr="006F10F5">
              <w:rPr>
                <w:rFonts w:cstheme="minorHAnsi"/>
              </w:rPr>
              <w:t xml:space="preserve">Significa los derechos sobre el porcentaje de las Participaciones, cuya titularidad transmite irrevocablemente el Fideicomitente al Fiduciario en términos de la Cláusula Segunda, junto con los flujos que deriven de los mismos, </w:t>
            </w:r>
            <w:r w:rsidRPr="006F10F5">
              <w:rPr>
                <w:rFonts w:cstheme="minorHAnsi"/>
                <w:i/>
              </w:rPr>
              <w:t>en el entendido que,</w:t>
            </w:r>
            <w:r w:rsidRPr="006F10F5">
              <w:rPr>
                <w:rFonts w:cstheme="minorHAnsi"/>
              </w:rPr>
              <w:t xml:space="preserve"> los recursos correspondientes deberán ser entregados directamente al Fiduciario por parte de la Secretaría, en la Cuenta General, en cada ocasión que deba cubrirse cualquier Ministración de Participaciones. En el caso de una Aportación Adicional de Participaciones, a partir de la afectación de las nuevas Participaciones se considerará como Participaciones Fideicomitidas la suma total de las Participaciones que se encuentren afectadas al Patrimonio del Fideicomiso.</w:t>
            </w:r>
          </w:p>
          <w:p w14:paraId="1E87C7D3" w14:textId="77777777" w:rsidR="00F87FD5" w:rsidRPr="006F10F5" w:rsidRDefault="00F87FD5" w:rsidP="00CA703D">
            <w:pPr>
              <w:shd w:val="clear" w:color="auto" w:fill="FFFFFF"/>
              <w:spacing w:after="0" w:line="240" w:lineRule="auto"/>
              <w:ind w:right="49"/>
              <w:jc w:val="both"/>
              <w:rPr>
                <w:rFonts w:cstheme="minorHAnsi"/>
              </w:rPr>
            </w:pPr>
          </w:p>
          <w:p w14:paraId="5A09B315" w14:textId="0B7C3232" w:rsidR="00F87FD5" w:rsidRPr="006F10F5" w:rsidRDefault="00F87FD5" w:rsidP="00CA703D">
            <w:pPr>
              <w:shd w:val="clear" w:color="auto" w:fill="FFFFFF"/>
              <w:spacing w:after="0" w:line="240" w:lineRule="auto"/>
              <w:ind w:right="49"/>
              <w:jc w:val="both"/>
              <w:rPr>
                <w:rFonts w:cstheme="minorHAnsi"/>
              </w:rPr>
            </w:pPr>
            <w:r w:rsidRPr="006F10F5">
              <w:rPr>
                <w:rFonts w:cstheme="minorHAnsi"/>
              </w:rPr>
              <w:t xml:space="preserve">Inicialmente, significa el derecho a recibir </w:t>
            </w:r>
            <w:bookmarkStart w:id="14" w:name="_Hlk25085087"/>
            <w:r w:rsidRPr="006F10F5">
              <w:rPr>
                <w:rFonts w:cstheme="minorHAnsi"/>
              </w:rPr>
              <w:t xml:space="preserve">el </w:t>
            </w:r>
            <w:r w:rsidR="00A95DC8">
              <w:rPr>
                <w:rFonts w:cstheme="minorHAnsi"/>
              </w:rPr>
              <w:t>30</w:t>
            </w:r>
            <w:r w:rsidRPr="006F10F5">
              <w:rPr>
                <w:rFonts w:cstheme="minorHAnsi"/>
              </w:rPr>
              <w:t>.0% (</w:t>
            </w:r>
            <w:r w:rsidR="00A95DC8">
              <w:rPr>
                <w:rFonts w:cstheme="minorHAnsi"/>
              </w:rPr>
              <w:t>treinta</w:t>
            </w:r>
            <w:r w:rsidRPr="006F10F5">
              <w:rPr>
                <w:rFonts w:cstheme="minorHAnsi"/>
                <w:spacing w:val="-4"/>
              </w:rPr>
              <w:t xml:space="preserve"> </w:t>
            </w:r>
            <w:r w:rsidRPr="006F10F5">
              <w:rPr>
                <w:rFonts w:cstheme="minorHAnsi"/>
              </w:rPr>
              <w:t>por ciento) de las Participaciones</w:t>
            </w:r>
            <w:bookmarkEnd w:id="14"/>
            <w:r w:rsidRPr="006F10F5">
              <w:rPr>
                <w:rFonts w:cstheme="minorHAnsi"/>
              </w:rPr>
              <w:t xml:space="preserve">. </w:t>
            </w:r>
          </w:p>
          <w:p w14:paraId="412806C5" w14:textId="77777777" w:rsidR="00F87FD5" w:rsidRPr="006F10F5" w:rsidRDefault="00F87FD5" w:rsidP="00CA703D">
            <w:pPr>
              <w:shd w:val="clear" w:color="auto" w:fill="FFFFFF"/>
              <w:spacing w:after="0" w:line="240" w:lineRule="auto"/>
              <w:ind w:right="49"/>
              <w:jc w:val="both"/>
              <w:rPr>
                <w:rFonts w:cstheme="minorHAnsi"/>
              </w:rPr>
            </w:pPr>
          </w:p>
        </w:tc>
      </w:tr>
      <w:tr w:rsidR="00F87FD5" w:rsidRPr="006F10F5" w14:paraId="76A82A94" w14:textId="77777777" w:rsidTr="00CA703D">
        <w:tc>
          <w:tcPr>
            <w:tcW w:w="3261" w:type="dxa"/>
          </w:tcPr>
          <w:p w14:paraId="6FA9E0A7"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Patrimonio del Fideicomiso</w:t>
            </w:r>
          </w:p>
          <w:p w14:paraId="631C5CC1" w14:textId="77777777" w:rsidR="00F87FD5" w:rsidRPr="006F10F5" w:rsidRDefault="00F87FD5" w:rsidP="00CA703D">
            <w:pPr>
              <w:spacing w:after="0" w:line="240" w:lineRule="auto"/>
              <w:ind w:right="49"/>
              <w:rPr>
                <w:rFonts w:cstheme="minorHAnsi"/>
                <w:i/>
                <w:color w:val="000000"/>
              </w:rPr>
            </w:pPr>
          </w:p>
        </w:tc>
        <w:tc>
          <w:tcPr>
            <w:tcW w:w="5670" w:type="dxa"/>
          </w:tcPr>
          <w:p w14:paraId="521F3C24" w14:textId="77777777" w:rsidR="00F87FD5" w:rsidRPr="006F10F5" w:rsidRDefault="00F87FD5" w:rsidP="00CA703D">
            <w:pPr>
              <w:spacing w:after="0" w:line="240" w:lineRule="auto"/>
              <w:ind w:right="49"/>
              <w:jc w:val="both"/>
              <w:rPr>
                <w:rFonts w:cstheme="minorHAnsi"/>
              </w:rPr>
            </w:pPr>
            <w:r w:rsidRPr="006F10F5">
              <w:rPr>
                <w:rFonts w:cstheme="minorHAnsi"/>
              </w:rPr>
              <w:t>Significa el conjunto de bienes y derechos que se enumeran en la Cláusula Quinta del Contrato y los ingresos y derechos que deriven de los mismos.</w:t>
            </w:r>
          </w:p>
          <w:p w14:paraId="13531DBA" w14:textId="77777777" w:rsidR="00F87FD5" w:rsidRPr="006F10F5" w:rsidRDefault="00F87FD5" w:rsidP="00CA703D">
            <w:pPr>
              <w:spacing w:after="0" w:line="240" w:lineRule="auto"/>
              <w:ind w:right="49"/>
              <w:jc w:val="both"/>
              <w:rPr>
                <w:rFonts w:cstheme="minorHAnsi"/>
              </w:rPr>
            </w:pPr>
          </w:p>
        </w:tc>
      </w:tr>
      <w:tr w:rsidR="00F87FD5" w:rsidRPr="006F10F5" w14:paraId="503F3E14" w14:textId="77777777" w:rsidTr="00CA703D">
        <w:tc>
          <w:tcPr>
            <w:tcW w:w="3261" w:type="dxa"/>
          </w:tcPr>
          <w:p w14:paraId="2C7670F2"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Periodo de Pago</w:t>
            </w:r>
          </w:p>
        </w:tc>
        <w:tc>
          <w:tcPr>
            <w:tcW w:w="5670" w:type="dxa"/>
          </w:tcPr>
          <w:p w14:paraId="56D7AD15" w14:textId="77777777" w:rsidR="00F87FD5" w:rsidRPr="006F10F5" w:rsidRDefault="00F87FD5" w:rsidP="00CA703D">
            <w:pPr>
              <w:spacing w:after="0" w:line="240" w:lineRule="auto"/>
              <w:ind w:right="49"/>
              <w:jc w:val="both"/>
              <w:rPr>
                <w:rFonts w:cstheme="minorHAnsi"/>
              </w:rPr>
            </w:pPr>
            <w:r w:rsidRPr="006F10F5">
              <w:rPr>
                <w:rFonts w:cstheme="minorHAnsi"/>
              </w:rPr>
              <w:t>Significa, respecto de cada Financiamiento o Instrumento Derivado, el periodo de tiempo señalado en los contratos respectivos para calcular el monto que deberá ser pagado por el Fiduciario, por cuenta y orden del Fideicomitente, por los conceptos que resulten aplicables en términos de los contratos respectivos, el cual deberá ser informado al Fiduciario en la Solicitud de Pago respectiva.</w:t>
            </w:r>
          </w:p>
          <w:p w14:paraId="2B17EF2C" w14:textId="77777777" w:rsidR="00F87FD5" w:rsidRPr="006F10F5" w:rsidRDefault="00F87FD5" w:rsidP="00CA703D">
            <w:pPr>
              <w:spacing w:after="0" w:line="240" w:lineRule="auto"/>
              <w:ind w:right="49"/>
              <w:jc w:val="both"/>
              <w:rPr>
                <w:rFonts w:cstheme="minorHAnsi"/>
              </w:rPr>
            </w:pPr>
          </w:p>
        </w:tc>
      </w:tr>
      <w:tr w:rsidR="00F87FD5" w:rsidRPr="006F10F5" w14:paraId="04F01AC5" w14:textId="77777777" w:rsidTr="00CA703D">
        <w:tc>
          <w:tcPr>
            <w:tcW w:w="3261" w:type="dxa"/>
          </w:tcPr>
          <w:p w14:paraId="253D6FF7"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Porcentaje Asignado</w:t>
            </w:r>
          </w:p>
          <w:p w14:paraId="40FD2362" w14:textId="77777777" w:rsidR="00F87FD5" w:rsidRPr="006F10F5" w:rsidRDefault="00F87FD5" w:rsidP="00CA703D">
            <w:pPr>
              <w:spacing w:after="0" w:line="240" w:lineRule="auto"/>
              <w:ind w:right="49"/>
              <w:rPr>
                <w:rFonts w:cstheme="minorHAnsi"/>
                <w:i/>
                <w:color w:val="000000"/>
              </w:rPr>
            </w:pPr>
          </w:p>
        </w:tc>
        <w:tc>
          <w:tcPr>
            <w:tcW w:w="5670" w:type="dxa"/>
          </w:tcPr>
          <w:p w14:paraId="4A433979"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para cada Financiamiento, el porcentaje de las Participaciones Fideicomitidas que el Fiduciario deberá calcular en términos de la Cláusula Octava, sección 8.2 siguiente, el cual aplicará al flujo de las Participaciones Fideicomitidas para calcular la Cantidad Límite y para fondear la Cantidad Requerida en términos de las Cláusulas Décima, Décima Primera y/o Décima Segunda, según corresponda </w:t>
            </w:r>
            <w:r w:rsidRPr="006F10F5">
              <w:rPr>
                <w:rFonts w:cstheme="minorHAnsi"/>
                <w:i/>
                <w:iCs/>
                <w:color w:val="000000"/>
              </w:rPr>
              <w:t>en el entendido que</w:t>
            </w:r>
            <w:r w:rsidRPr="006F10F5">
              <w:rPr>
                <w:rFonts w:cstheme="minorHAnsi"/>
                <w:color w:val="000000"/>
              </w:rPr>
              <w:t>, en el caso que el Financiamiento tenga asociado un Instrumento Derivado, dicho Porcentaje Asignado también será la fuente de pago del Instrumento Derivado, en los términos y con la prelación prevista en las Cláusulas Décima, Décima Primera y Décima Segunda del Fideicomiso.</w:t>
            </w:r>
          </w:p>
          <w:p w14:paraId="1000ACC1" w14:textId="77777777" w:rsidR="00F87FD5" w:rsidRPr="006F10F5" w:rsidRDefault="00F87FD5" w:rsidP="00CA703D">
            <w:pPr>
              <w:spacing w:after="0" w:line="240" w:lineRule="auto"/>
              <w:ind w:right="49"/>
              <w:jc w:val="both"/>
              <w:rPr>
                <w:rFonts w:cstheme="minorHAnsi"/>
              </w:rPr>
            </w:pPr>
          </w:p>
        </w:tc>
      </w:tr>
      <w:tr w:rsidR="00F87FD5" w:rsidRPr="006F10F5" w14:paraId="3F2583D4" w14:textId="77777777" w:rsidTr="00CA703D">
        <w:tc>
          <w:tcPr>
            <w:tcW w:w="3261" w:type="dxa"/>
          </w:tcPr>
          <w:p w14:paraId="0A3FA2F4"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Porcentaje de Participaciones</w:t>
            </w:r>
          </w:p>
          <w:p w14:paraId="465B24A3" w14:textId="77777777" w:rsidR="00F87FD5" w:rsidRPr="006F10F5" w:rsidRDefault="00F87FD5" w:rsidP="00CA703D">
            <w:pPr>
              <w:spacing w:after="0" w:line="240" w:lineRule="auto"/>
              <w:ind w:right="49"/>
              <w:rPr>
                <w:rFonts w:cstheme="minorHAnsi"/>
                <w:i/>
                <w:color w:val="000000"/>
              </w:rPr>
            </w:pPr>
          </w:p>
        </w:tc>
        <w:tc>
          <w:tcPr>
            <w:tcW w:w="5670" w:type="dxa"/>
          </w:tcPr>
          <w:p w14:paraId="31994B52"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para cada Financiamiento, el porcentaje de las Participaciones que el Fiduciario deberá destinar para pagar dicho Financiamiento, de conformidad con los Documentos del Financiamiento, </w:t>
            </w:r>
            <w:r w:rsidRPr="006F10F5">
              <w:rPr>
                <w:rFonts w:cstheme="minorHAnsi"/>
                <w:i/>
                <w:iCs/>
                <w:color w:val="000000"/>
              </w:rPr>
              <w:t>en el entendido que</w:t>
            </w:r>
            <w:r w:rsidRPr="006F10F5">
              <w:rPr>
                <w:rFonts w:cstheme="minorHAnsi"/>
                <w:color w:val="000000"/>
              </w:rPr>
              <w:t>, en el caso que el Financiamiento tenga asociado un Instrumento Derivado, dicho Porcentaje de Participaciones también será la fuente de pago del Instrumento Derivado, en los términos y con la prelación prevista en las Cláusulas Décima, Décima Primera y Décima Segunda del Fideicomiso.</w:t>
            </w:r>
          </w:p>
          <w:p w14:paraId="60EB54EA" w14:textId="77777777" w:rsidR="00F87FD5" w:rsidRPr="006F10F5" w:rsidRDefault="00F87FD5" w:rsidP="00CA703D">
            <w:pPr>
              <w:spacing w:after="0" w:line="240" w:lineRule="auto"/>
              <w:ind w:right="49"/>
              <w:jc w:val="both"/>
              <w:rPr>
                <w:rFonts w:cstheme="minorHAnsi"/>
                <w:color w:val="000000"/>
              </w:rPr>
            </w:pPr>
          </w:p>
        </w:tc>
      </w:tr>
      <w:tr w:rsidR="00F87FD5" w:rsidRPr="006F10F5" w14:paraId="70C21DC6" w14:textId="77777777" w:rsidTr="00CA703D">
        <w:tc>
          <w:tcPr>
            <w:tcW w:w="3261" w:type="dxa"/>
          </w:tcPr>
          <w:p w14:paraId="1D3F284C"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Porcentaje No Asignado</w:t>
            </w:r>
          </w:p>
          <w:p w14:paraId="1AF99BA4" w14:textId="77777777" w:rsidR="00F87FD5" w:rsidRPr="006F10F5" w:rsidRDefault="00F87FD5" w:rsidP="00CA703D">
            <w:pPr>
              <w:spacing w:after="0" w:line="240" w:lineRule="auto"/>
              <w:ind w:right="49"/>
              <w:rPr>
                <w:rFonts w:cstheme="minorHAnsi"/>
                <w:i/>
                <w:color w:val="000000"/>
              </w:rPr>
            </w:pPr>
          </w:p>
        </w:tc>
        <w:tc>
          <w:tcPr>
            <w:tcW w:w="5670" w:type="dxa"/>
          </w:tcPr>
          <w:p w14:paraId="74D4A69C"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en su caso, el porcentaje que resulte de restar al 100% (cien por ciento) de las Participaciones Fideicomitidas, los Porcentajes Asignados de las Participaciones Fideicomitidas. El monto que resulte de aplicar el Porcentaje No Asignado a las Participaciones Fideicomitidas deberá transferirse a la Cuenta del Municipio, en términos de la Cláusula Décima, numeral 10.1.4 del Contrato.</w:t>
            </w:r>
          </w:p>
          <w:p w14:paraId="1D08AC2E" w14:textId="77777777" w:rsidR="00F87FD5" w:rsidRPr="006F10F5" w:rsidRDefault="00F87FD5" w:rsidP="00CA703D">
            <w:pPr>
              <w:spacing w:after="0" w:line="240" w:lineRule="auto"/>
              <w:ind w:right="49"/>
              <w:jc w:val="both"/>
              <w:rPr>
                <w:rFonts w:cstheme="minorHAnsi"/>
              </w:rPr>
            </w:pPr>
          </w:p>
        </w:tc>
      </w:tr>
      <w:tr w:rsidR="00F87FD5" w:rsidRPr="006F10F5" w14:paraId="6A35F9DF" w14:textId="77777777" w:rsidTr="00CA703D">
        <w:tc>
          <w:tcPr>
            <w:tcW w:w="3261" w:type="dxa"/>
          </w:tcPr>
          <w:p w14:paraId="61FD368E"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Registro del Fideicomiso</w:t>
            </w:r>
          </w:p>
          <w:p w14:paraId="4A22C8B7" w14:textId="77777777" w:rsidR="00F87FD5" w:rsidRPr="006F10F5" w:rsidRDefault="00F87FD5" w:rsidP="00CA703D">
            <w:pPr>
              <w:spacing w:after="0" w:line="240" w:lineRule="auto"/>
              <w:ind w:right="49"/>
              <w:rPr>
                <w:rFonts w:cstheme="minorHAnsi"/>
                <w:i/>
                <w:color w:val="000000"/>
              </w:rPr>
            </w:pPr>
          </w:p>
        </w:tc>
        <w:tc>
          <w:tcPr>
            <w:tcW w:w="5670" w:type="dxa"/>
          </w:tcPr>
          <w:p w14:paraId="337AFA3C"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el control que deberá mantener el Fiduciario en el que anotará los datos e información relativa a cada Financiamiento e Instrumento Derivado, que deberá ser actualizado por el Fiduciario cada vez que realice una inscripción, modificación o cancelación de un Financiamiento o Instrumento Derivado de conformidad con la Cláusula Octava del Contrato.</w:t>
            </w:r>
          </w:p>
          <w:p w14:paraId="0FDE9CE7" w14:textId="77777777" w:rsidR="00F87FD5" w:rsidRPr="006F10F5" w:rsidRDefault="00F87FD5" w:rsidP="00CA703D">
            <w:pPr>
              <w:spacing w:after="0" w:line="240" w:lineRule="auto"/>
              <w:ind w:right="49"/>
              <w:jc w:val="both"/>
              <w:rPr>
                <w:rFonts w:cstheme="minorHAnsi"/>
                <w:color w:val="000000"/>
              </w:rPr>
            </w:pPr>
          </w:p>
        </w:tc>
      </w:tr>
      <w:tr w:rsidR="00F87FD5" w:rsidRPr="006F10F5" w14:paraId="6C4D6EE7" w14:textId="77777777" w:rsidTr="00CA703D">
        <w:tc>
          <w:tcPr>
            <w:tcW w:w="3261" w:type="dxa"/>
          </w:tcPr>
          <w:p w14:paraId="33BFC371"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Registro Estatal</w:t>
            </w:r>
          </w:p>
          <w:p w14:paraId="5EB9A150" w14:textId="77777777" w:rsidR="00F87FD5" w:rsidRPr="006F10F5" w:rsidRDefault="00F87FD5" w:rsidP="00CA703D">
            <w:pPr>
              <w:spacing w:after="0" w:line="240" w:lineRule="auto"/>
              <w:ind w:right="49"/>
              <w:rPr>
                <w:rFonts w:cstheme="minorHAnsi"/>
                <w:i/>
                <w:color w:val="000000"/>
              </w:rPr>
            </w:pPr>
          </w:p>
        </w:tc>
        <w:tc>
          <w:tcPr>
            <w:tcW w:w="5670" w:type="dxa"/>
          </w:tcPr>
          <w:p w14:paraId="126E5D0C" w14:textId="3ECA7A0E" w:rsidR="00F87FD5" w:rsidRPr="006F10F5" w:rsidRDefault="00F87FD5" w:rsidP="00CA703D">
            <w:pPr>
              <w:spacing w:after="0" w:line="240" w:lineRule="auto"/>
              <w:ind w:right="49"/>
              <w:jc w:val="both"/>
              <w:rPr>
                <w:rFonts w:cstheme="minorHAnsi"/>
                <w:color w:val="000000"/>
              </w:rPr>
            </w:pPr>
            <w:r w:rsidRPr="00DC349F">
              <w:rPr>
                <w:rFonts w:cstheme="minorHAnsi"/>
                <w:color w:val="000000"/>
              </w:rPr>
              <w:t>Significa el Registro</w:t>
            </w:r>
            <w:r w:rsidR="00DC349F" w:rsidRPr="00DC349F">
              <w:rPr>
                <w:rFonts w:cstheme="minorHAnsi"/>
                <w:color w:val="000000"/>
              </w:rPr>
              <w:t xml:space="preserve"> Estatal de Financiamientos y Obligaciones</w:t>
            </w:r>
            <w:r w:rsidRPr="00DC349F">
              <w:rPr>
                <w:rFonts w:cstheme="minorHAnsi"/>
                <w:color w:val="000000"/>
              </w:rPr>
              <w:t>, a cargo de la Secretaría.</w:t>
            </w:r>
          </w:p>
          <w:p w14:paraId="2EF446D0" w14:textId="77777777" w:rsidR="00F87FD5" w:rsidRPr="006F10F5" w:rsidRDefault="00F87FD5" w:rsidP="00CA703D">
            <w:pPr>
              <w:spacing w:after="0" w:line="240" w:lineRule="auto"/>
              <w:ind w:right="49"/>
              <w:jc w:val="both"/>
              <w:rPr>
                <w:rFonts w:cstheme="minorHAnsi"/>
                <w:bCs/>
                <w:color w:val="000000"/>
              </w:rPr>
            </w:pPr>
          </w:p>
        </w:tc>
      </w:tr>
      <w:tr w:rsidR="00F87FD5" w:rsidRPr="006F10F5" w14:paraId="15B8CB46" w14:textId="77777777" w:rsidTr="00CA703D">
        <w:tc>
          <w:tcPr>
            <w:tcW w:w="3261" w:type="dxa"/>
          </w:tcPr>
          <w:p w14:paraId="71A48FD9"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Registro Público Único</w:t>
            </w:r>
          </w:p>
          <w:p w14:paraId="512F6274" w14:textId="77777777" w:rsidR="00F87FD5" w:rsidRPr="006F10F5" w:rsidRDefault="00F87FD5" w:rsidP="00CA703D">
            <w:pPr>
              <w:spacing w:after="0" w:line="240" w:lineRule="auto"/>
              <w:ind w:right="49"/>
              <w:rPr>
                <w:rFonts w:cstheme="minorHAnsi"/>
                <w:i/>
                <w:color w:val="000000"/>
              </w:rPr>
            </w:pPr>
          </w:p>
        </w:tc>
        <w:tc>
          <w:tcPr>
            <w:tcW w:w="5670" w:type="dxa"/>
          </w:tcPr>
          <w:p w14:paraId="21E0E844"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Significa el Registro Público Único de Financiamientos y Obligaciones de Entidades Federativas y Municipios, a cargo de la SHCP.</w:t>
            </w:r>
          </w:p>
          <w:p w14:paraId="4C3B304D" w14:textId="77777777" w:rsidR="00F87FD5" w:rsidRPr="006F10F5" w:rsidRDefault="00F87FD5" w:rsidP="00CA703D">
            <w:pPr>
              <w:spacing w:after="0" w:line="240" w:lineRule="auto"/>
              <w:ind w:right="49"/>
              <w:jc w:val="both"/>
              <w:rPr>
                <w:rFonts w:cstheme="minorHAnsi"/>
                <w:color w:val="000000"/>
              </w:rPr>
            </w:pPr>
          </w:p>
        </w:tc>
      </w:tr>
      <w:tr w:rsidR="00F87FD5" w:rsidRPr="006F10F5" w14:paraId="2D216B20" w14:textId="77777777" w:rsidTr="00CA703D">
        <w:tc>
          <w:tcPr>
            <w:tcW w:w="3261" w:type="dxa"/>
          </w:tcPr>
          <w:p w14:paraId="6D5AF2FA"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Reporte del Financiamiento</w:t>
            </w:r>
          </w:p>
          <w:p w14:paraId="552843A6" w14:textId="77777777" w:rsidR="00F87FD5" w:rsidRPr="006F10F5" w:rsidRDefault="00F87FD5" w:rsidP="00CA703D">
            <w:pPr>
              <w:spacing w:after="0" w:line="240" w:lineRule="auto"/>
              <w:ind w:right="49"/>
              <w:rPr>
                <w:rFonts w:cstheme="minorHAnsi"/>
                <w:i/>
                <w:color w:val="000000"/>
              </w:rPr>
            </w:pPr>
          </w:p>
        </w:tc>
        <w:tc>
          <w:tcPr>
            <w:tcW w:w="5670" w:type="dxa"/>
          </w:tcPr>
          <w:p w14:paraId="04B827A0"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el informe que el Fiduciario deberá elaborar mensualmente, en términos del formato que se adjunta como </w:t>
            </w:r>
            <w:r w:rsidRPr="006F10F5">
              <w:rPr>
                <w:rFonts w:cstheme="minorHAnsi"/>
                <w:b/>
                <w:bCs/>
                <w:color w:val="000000"/>
              </w:rPr>
              <w:t>Anexo 11</w:t>
            </w:r>
            <w:r w:rsidRPr="006F10F5">
              <w:rPr>
                <w:rFonts w:cstheme="minorHAnsi"/>
                <w:color w:val="000000"/>
              </w:rPr>
              <w:t>, en relación con la Cuenta General y la Cuenta Individual del Financiamiento y entregar al Fideicomisario en Primer Lugar A.</w:t>
            </w:r>
          </w:p>
          <w:p w14:paraId="27D4E351" w14:textId="77777777" w:rsidR="00F87FD5" w:rsidRPr="006F10F5" w:rsidRDefault="00F87FD5" w:rsidP="00CA703D">
            <w:pPr>
              <w:spacing w:after="0" w:line="240" w:lineRule="auto"/>
              <w:ind w:right="49"/>
              <w:rPr>
                <w:rFonts w:cstheme="minorHAnsi"/>
                <w:color w:val="000000"/>
              </w:rPr>
            </w:pPr>
          </w:p>
        </w:tc>
      </w:tr>
      <w:tr w:rsidR="00F87FD5" w:rsidRPr="006F10F5" w14:paraId="5047D324" w14:textId="77777777" w:rsidTr="00CA703D">
        <w:tc>
          <w:tcPr>
            <w:tcW w:w="3261" w:type="dxa"/>
          </w:tcPr>
          <w:p w14:paraId="76177626"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Reporte General del Fideicomiso</w:t>
            </w:r>
          </w:p>
        </w:tc>
        <w:tc>
          <w:tcPr>
            <w:tcW w:w="5670" w:type="dxa"/>
          </w:tcPr>
          <w:p w14:paraId="7D1C939A"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el informe que el Fiduciario deberá elaborar mensualmente, en términos del formato que se adjunta como </w:t>
            </w:r>
            <w:r w:rsidRPr="006F10F5">
              <w:rPr>
                <w:rFonts w:cstheme="minorHAnsi"/>
                <w:b/>
                <w:bCs/>
                <w:color w:val="000000"/>
              </w:rPr>
              <w:t>Anexo 12</w:t>
            </w:r>
            <w:r w:rsidRPr="006F10F5">
              <w:rPr>
                <w:rFonts w:cstheme="minorHAnsi"/>
                <w:color w:val="000000"/>
              </w:rPr>
              <w:t>, en relación con las Cuentas del Fideicomiso y entregar al Fideicomitente y, a quien éste le indique por escrito, de conformidad con el Contrato.</w:t>
            </w:r>
          </w:p>
          <w:p w14:paraId="4C576844" w14:textId="77777777" w:rsidR="00F87FD5" w:rsidRPr="006F10F5" w:rsidRDefault="00F87FD5" w:rsidP="00CA703D">
            <w:pPr>
              <w:spacing w:after="0" w:line="240" w:lineRule="auto"/>
              <w:ind w:right="49"/>
              <w:jc w:val="both"/>
              <w:rPr>
                <w:rFonts w:cstheme="minorHAnsi"/>
                <w:color w:val="000000"/>
              </w:rPr>
            </w:pPr>
          </w:p>
        </w:tc>
      </w:tr>
      <w:tr w:rsidR="00F87FD5" w:rsidRPr="006F10F5" w14:paraId="6496BA00" w14:textId="77777777" w:rsidTr="00CA703D">
        <w:tc>
          <w:tcPr>
            <w:tcW w:w="3261" w:type="dxa"/>
          </w:tcPr>
          <w:p w14:paraId="6E7BEF21"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Saldo Objetivo del Fondo de Reserva</w:t>
            </w:r>
          </w:p>
        </w:tc>
        <w:tc>
          <w:tcPr>
            <w:tcW w:w="5670" w:type="dxa"/>
          </w:tcPr>
          <w:p w14:paraId="2391CA23" w14:textId="77777777" w:rsidR="00F87FD5" w:rsidRPr="006F10F5" w:rsidRDefault="00F87FD5" w:rsidP="00CA703D">
            <w:pPr>
              <w:spacing w:after="0" w:line="240" w:lineRule="auto"/>
              <w:ind w:right="49"/>
              <w:jc w:val="both"/>
              <w:rPr>
                <w:rFonts w:cstheme="minorHAnsi"/>
              </w:rPr>
            </w:pPr>
            <w:r w:rsidRPr="006F10F5">
              <w:rPr>
                <w:rFonts w:cstheme="minorHAnsi"/>
              </w:rPr>
              <w:t>Significa, para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2B047203" w14:textId="77777777" w:rsidR="00F87FD5" w:rsidRPr="006F10F5" w:rsidRDefault="00F87FD5" w:rsidP="00CA703D">
            <w:pPr>
              <w:spacing w:after="0" w:line="240" w:lineRule="auto"/>
              <w:ind w:right="49"/>
              <w:jc w:val="both"/>
              <w:rPr>
                <w:rFonts w:cstheme="minorHAnsi"/>
              </w:rPr>
            </w:pPr>
          </w:p>
        </w:tc>
      </w:tr>
      <w:tr w:rsidR="00F87FD5" w:rsidRPr="006F10F5" w14:paraId="075ECE82" w14:textId="77777777" w:rsidTr="00CA703D">
        <w:tc>
          <w:tcPr>
            <w:tcW w:w="3261" w:type="dxa"/>
          </w:tcPr>
          <w:p w14:paraId="056A74D6" w14:textId="77777777" w:rsidR="00F87FD5" w:rsidRPr="00077438" w:rsidRDefault="00F87FD5" w:rsidP="00CA703D">
            <w:pPr>
              <w:spacing w:after="0" w:line="240" w:lineRule="auto"/>
              <w:ind w:right="49"/>
              <w:rPr>
                <w:rFonts w:cstheme="minorHAnsi"/>
                <w:i/>
                <w:color w:val="000000"/>
              </w:rPr>
            </w:pPr>
            <w:r w:rsidRPr="00077438">
              <w:rPr>
                <w:rFonts w:cstheme="minorHAnsi"/>
                <w:i/>
                <w:color w:val="000000"/>
              </w:rPr>
              <w:t>Secretaría</w:t>
            </w:r>
          </w:p>
          <w:p w14:paraId="6010D942" w14:textId="77777777" w:rsidR="00F87FD5" w:rsidRPr="00AA0721" w:rsidRDefault="00F87FD5" w:rsidP="00CA703D">
            <w:pPr>
              <w:spacing w:after="0" w:line="240" w:lineRule="auto"/>
              <w:ind w:right="49"/>
              <w:rPr>
                <w:rFonts w:cstheme="minorHAnsi"/>
                <w:i/>
                <w:color w:val="000000"/>
                <w:highlight w:val="yellow"/>
              </w:rPr>
            </w:pPr>
          </w:p>
        </w:tc>
        <w:tc>
          <w:tcPr>
            <w:tcW w:w="5670" w:type="dxa"/>
          </w:tcPr>
          <w:p w14:paraId="016B9691" w14:textId="4A0CF697" w:rsidR="00F87FD5" w:rsidRPr="00077438" w:rsidRDefault="00F87FD5" w:rsidP="00CA703D">
            <w:pPr>
              <w:tabs>
                <w:tab w:val="left" w:pos="-720"/>
                <w:tab w:val="left" w:pos="720"/>
              </w:tabs>
              <w:suppressAutoHyphens/>
              <w:spacing w:after="0" w:line="240" w:lineRule="auto"/>
              <w:ind w:right="49"/>
              <w:jc w:val="both"/>
              <w:rPr>
                <w:rFonts w:cstheme="minorHAnsi"/>
                <w:color w:val="000000"/>
              </w:rPr>
            </w:pPr>
            <w:r w:rsidRPr="00077438">
              <w:rPr>
                <w:rFonts w:cstheme="minorHAnsi"/>
                <w:color w:val="000000"/>
              </w:rPr>
              <w:t>Significa la Secretaría de Finanzas</w:t>
            </w:r>
            <w:r w:rsidR="00077438" w:rsidRPr="00077438">
              <w:rPr>
                <w:rFonts w:cstheme="minorHAnsi"/>
                <w:color w:val="000000"/>
              </w:rPr>
              <w:t xml:space="preserve"> y Administración</w:t>
            </w:r>
            <w:r w:rsidRPr="00077438">
              <w:rPr>
                <w:rFonts w:cstheme="minorHAnsi"/>
                <w:color w:val="000000"/>
              </w:rPr>
              <w:t xml:space="preserve"> del </w:t>
            </w:r>
            <w:r w:rsidR="00077438" w:rsidRPr="00077438">
              <w:rPr>
                <w:rFonts w:cstheme="minorHAnsi"/>
                <w:color w:val="000000"/>
              </w:rPr>
              <w:t xml:space="preserve">Gobierno del </w:t>
            </w:r>
            <w:r w:rsidRPr="00077438">
              <w:rPr>
                <w:rFonts w:cstheme="minorHAnsi"/>
                <w:color w:val="000000"/>
              </w:rPr>
              <w:t>Estado.</w:t>
            </w:r>
          </w:p>
          <w:p w14:paraId="177BE722" w14:textId="77777777" w:rsidR="00F87FD5" w:rsidRPr="00AA0721" w:rsidRDefault="00F87FD5" w:rsidP="00CA703D">
            <w:pPr>
              <w:spacing w:after="0" w:line="240" w:lineRule="auto"/>
              <w:ind w:right="49"/>
              <w:jc w:val="both"/>
              <w:rPr>
                <w:rFonts w:cstheme="minorHAnsi"/>
                <w:highlight w:val="yellow"/>
              </w:rPr>
            </w:pPr>
          </w:p>
        </w:tc>
      </w:tr>
      <w:tr w:rsidR="00F87FD5" w:rsidRPr="006F10F5" w14:paraId="4D843D70" w14:textId="77777777" w:rsidTr="00CA703D">
        <w:tc>
          <w:tcPr>
            <w:tcW w:w="3261" w:type="dxa"/>
          </w:tcPr>
          <w:p w14:paraId="5B251752"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Servicio del Financiamiento</w:t>
            </w:r>
          </w:p>
        </w:tc>
        <w:tc>
          <w:tcPr>
            <w:tcW w:w="5670" w:type="dxa"/>
          </w:tcPr>
          <w:p w14:paraId="38FC8EED" w14:textId="77777777" w:rsidR="00F87FD5" w:rsidRPr="006F10F5" w:rsidRDefault="00F87FD5" w:rsidP="00CA703D">
            <w:pPr>
              <w:tabs>
                <w:tab w:val="left" w:pos="-720"/>
                <w:tab w:val="left" w:pos="720"/>
              </w:tabs>
              <w:suppressAutoHyphens/>
              <w:spacing w:after="0" w:line="240" w:lineRule="auto"/>
              <w:ind w:right="49"/>
              <w:jc w:val="both"/>
              <w:rPr>
                <w:rFonts w:cstheme="minorHAnsi"/>
                <w:spacing w:val="-3"/>
              </w:rPr>
            </w:pPr>
            <w:r w:rsidRPr="006F10F5">
              <w:rPr>
                <w:rFonts w:cstheme="minorHAnsi"/>
                <w:color w:val="000000"/>
              </w:rPr>
              <w:t xml:space="preserve">Significa, para cada Financiamiento, el importe que debe cubrirse en cada Fecha de Pago resultante de sumar, conforme a los Documentos del Financiamiento, los siguientes conceptos: </w:t>
            </w:r>
            <w:r w:rsidRPr="006F10F5">
              <w:rPr>
                <w:rFonts w:cstheme="minorHAnsi"/>
                <w:i/>
                <w:color w:val="000000"/>
              </w:rPr>
              <w:t>(i)</w:t>
            </w:r>
            <w:r w:rsidRPr="006F10F5">
              <w:rPr>
                <w:rFonts w:cstheme="minorHAnsi"/>
                <w:color w:val="000000"/>
              </w:rPr>
              <w:t xml:space="preserve"> el capital exigible; más </w:t>
            </w:r>
            <w:r w:rsidRPr="006F10F5">
              <w:rPr>
                <w:rFonts w:cstheme="minorHAnsi"/>
                <w:i/>
                <w:color w:val="000000"/>
              </w:rPr>
              <w:t>(ii)</w:t>
            </w:r>
            <w:r w:rsidRPr="006F10F5">
              <w:rPr>
                <w:rFonts w:cstheme="minorHAnsi"/>
                <w:color w:val="000000"/>
              </w:rPr>
              <w:t xml:space="preserve"> los intereses, comisiones y demás accesorios exigibles; más </w:t>
            </w:r>
            <w:r w:rsidRPr="006F10F5">
              <w:rPr>
                <w:rFonts w:cstheme="minorHAnsi"/>
                <w:i/>
                <w:color w:val="000000"/>
              </w:rPr>
              <w:t>(iii)</w:t>
            </w:r>
            <w:r w:rsidRPr="006F10F5">
              <w:rPr>
                <w:rFonts w:cstheme="minorHAnsi"/>
                <w:color w:val="000000"/>
              </w:rPr>
              <w:t xml:space="preserve"> cualquier concepto vencido y no pagado, y notificado al Fiduciario a través de una Solicitud de Pago y/o una Notificación de Vencimiento Anticipado, exceptuando los Gastos del Financiamiento y la Cantidad de Aceleración.</w:t>
            </w:r>
          </w:p>
          <w:p w14:paraId="4C03EC12" w14:textId="77777777" w:rsidR="00F87FD5" w:rsidRPr="006F10F5" w:rsidRDefault="00F87FD5" w:rsidP="00CA703D">
            <w:pPr>
              <w:tabs>
                <w:tab w:val="left" w:pos="-720"/>
                <w:tab w:val="left" w:pos="720"/>
              </w:tabs>
              <w:suppressAutoHyphens/>
              <w:spacing w:after="0" w:line="240" w:lineRule="auto"/>
              <w:ind w:right="49"/>
              <w:jc w:val="both"/>
              <w:rPr>
                <w:rFonts w:cstheme="minorHAnsi"/>
                <w:color w:val="000000"/>
              </w:rPr>
            </w:pPr>
          </w:p>
        </w:tc>
      </w:tr>
      <w:tr w:rsidR="00F87FD5" w:rsidRPr="006F10F5" w14:paraId="2F579904" w14:textId="77777777" w:rsidTr="00CA703D">
        <w:tc>
          <w:tcPr>
            <w:tcW w:w="3261" w:type="dxa"/>
          </w:tcPr>
          <w:p w14:paraId="6535D5CA"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SHCP</w:t>
            </w:r>
          </w:p>
          <w:p w14:paraId="5D5799FF" w14:textId="77777777" w:rsidR="00F87FD5" w:rsidRPr="006F10F5" w:rsidRDefault="00F87FD5" w:rsidP="00CA703D">
            <w:pPr>
              <w:spacing w:after="0" w:line="240" w:lineRule="auto"/>
              <w:ind w:right="49"/>
              <w:rPr>
                <w:rFonts w:cstheme="minorHAnsi"/>
                <w:i/>
                <w:color w:val="000000"/>
              </w:rPr>
            </w:pPr>
          </w:p>
        </w:tc>
        <w:tc>
          <w:tcPr>
            <w:tcW w:w="5670" w:type="dxa"/>
          </w:tcPr>
          <w:p w14:paraId="04BBAFE5" w14:textId="77777777" w:rsidR="00F87FD5" w:rsidRPr="006F10F5" w:rsidRDefault="00F87FD5" w:rsidP="00CA703D">
            <w:pPr>
              <w:spacing w:after="0" w:line="240" w:lineRule="auto"/>
              <w:ind w:right="49"/>
              <w:jc w:val="both"/>
              <w:rPr>
                <w:rFonts w:cstheme="minorHAnsi"/>
              </w:rPr>
            </w:pPr>
            <w:r w:rsidRPr="006F10F5">
              <w:rPr>
                <w:rFonts w:cstheme="minorHAnsi"/>
                <w:color w:val="000000"/>
              </w:rPr>
              <w:t>Significa la Secretaría de Hacienda y Crédito Público.</w:t>
            </w:r>
          </w:p>
        </w:tc>
      </w:tr>
      <w:tr w:rsidR="00F87FD5" w:rsidRPr="006F10F5" w14:paraId="1D456673" w14:textId="77777777" w:rsidTr="00CA703D">
        <w:tc>
          <w:tcPr>
            <w:tcW w:w="3261" w:type="dxa"/>
          </w:tcPr>
          <w:p w14:paraId="4E960A77"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t>Solicitud de Inscripción</w:t>
            </w:r>
          </w:p>
          <w:p w14:paraId="6D1C532A" w14:textId="77777777" w:rsidR="00F87FD5" w:rsidRPr="006F10F5" w:rsidRDefault="00F87FD5" w:rsidP="00CA703D">
            <w:pPr>
              <w:spacing w:after="0" w:line="240" w:lineRule="auto"/>
              <w:ind w:right="49"/>
              <w:rPr>
                <w:rFonts w:cstheme="minorHAnsi"/>
                <w:i/>
                <w:color w:val="000000"/>
              </w:rPr>
            </w:pPr>
          </w:p>
        </w:tc>
        <w:tc>
          <w:tcPr>
            <w:tcW w:w="5670" w:type="dxa"/>
          </w:tcPr>
          <w:p w14:paraId="72AF6D96"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el documento que el Fideicomitente y, un Acreedor o Contraparte, según corresponda, presenten, en términos sustancialmente similares al formato que se adjunta como </w:t>
            </w:r>
            <w:r w:rsidRPr="006F10F5">
              <w:rPr>
                <w:rFonts w:cstheme="minorHAnsi"/>
                <w:b/>
              </w:rPr>
              <w:t>Anexo 13</w:t>
            </w:r>
            <w:r w:rsidRPr="006F10F5">
              <w:rPr>
                <w:rFonts w:cstheme="minorHAnsi"/>
              </w:rPr>
              <w:t>, solicitando la inscripción de un Financiamiento o un Instrumento Derivado en el Registro del Fideicomiso.</w:t>
            </w:r>
          </w:p>
          <w:p w14:paraId="4F0C1318" w14:textId="77777777" w:rsidR="00F87FD5" w:rsidRPr="006F10F5" w:rsidRDefault="00F87FD5" w:rsidP="00CA703D">
            <w:pPr>
              <w:spacing w:after="0" w:line="240" w:lineRule="auto"/>
              <w:ind w:right="49"/>
              <w:jc w:val="both"/>
              <w:rPr>
                <w:rFonts w:cstheme="minorHAnsi"/>
              </w:rPr>
            </w:pPr>
          </w:p>
        </w:tc>
      </w:tr>
      <w:tr w:rsidR="00F87FD5" w:rsidRPr="006F10F5" w14:paraId="2C5A2496" w14:textId="77777777" w:rsidTr="00CA703D">
        <w:tc>
          <w:tcPr>
            <w:tcW w:w="3261" w:type="dxa"/>
          </w:tcPr>
          <w:p w14:paraId="0A77FE61" w14:textId="77777777" w:rsidR="00F87FD5" w:rsidRPr="006F10F5" w:rsidRDefault="00F87FD5" w:rsidP="00CA703D">
            <w:pPr>
              <w:spacing w:after="0" w:line="240" w:lineRule="auto"/>
              <w:ind w:right="49"/>
              <w:rPr>
                <w:rFonts w:cstheme="minorHAnsi"/>
                <w:i/>
                <w:color w:val="000000"/>
              </w:rPr>
            </w:pPr>
            <w:r w:rsidRPr="006F10F5">
              <w:rPr>
                <w:rFonts w:cstheme="minorHAnsi"/>
                <w:i/>
                <w:color w:val="000000"/>
              </w:rPr>
              <w:lastRenderedPageBreak/>
              <w:t>Solicitud de Pago</w:t>
            </w:r>
          </w:p>
        </w:tc>
        <w:tc>
          <w:tcPr>
            <w:tcW w:w="5670" w:type="dxa"/>
          </w:tcPr>
          <w:p w14:paraId="38669659" w14:textId="77777777" w:rsidR="00F87FD5" w:rsidRPr="006F10F5" w:rsidRDefault="00F87FD5" w:rsidP="00CA703D">
            <w:pPr>
              <w:spacing w:after="0" w:line="240" w:lineRule="auto"/>
              <w:ind w:right="49"/>
              <w:jc w:val="both"/>
              <w:rPr>
                <w:rFonts w:cstheme="minorHAnsi"/>
              </w:rPr>
            </w:pPr>
            <w:r w:rsidRPr="006F10F5">
              <w:rPr>
                <w:rFonts w:cstheme="minorHAnsi"/>
              </w:rPr>
              <w:t xml:space="preserve">Significa, para cada Financiamiento e Instrumento Derivado y para cada Periodo de Pago, el documento que, debidamente requisitado y, en términos sustancialmente similares al formato que se adjunta como </w:t>
            </w:r>
            <w:r w:rsidRPr="006F10F5">
              <w:rPr>
                <w:rFonts w:cstheme="minorHAnsi"/>
                <w:b/>
              </w:rPr>
              <w:t>Anexo 14</w:t>
            </w:r>
            <w:r w:rsidRPr="006F10F5">
              <w:rPr>
                <w:rFonts w:cstheme="minorHAnsi"/>
              </w:rPr>
              <w:t>, deberá presentar cada Fideicomisario en Primer Lugar A o Fideicomisario en Primer Lugar B al Fiduciario, en términos de la Cláusula Décima, para que provisione, reserve y/o pague, las cantidades necesarias de conformidad con el contrato respectivo. En dicha Solicitud de Pago deberá establecerse, en su caso, cuando menos:</w:t>
            </w:r>
          </w:p>
          <w:p w14:paraId="52A29645" w14:textId="77777777" w:rsidR="00F87FD5" w:rsidRPr="006F10F5" w:rsidRDefault="00F87FD5" w:rsidP="00CA703D">
            <w:pPr>
              <w:spacing w:after="0" w:line="240" w:lineRule="auto"/>
              <w:ind w:right="49"/>
              <w:jc w:val="both"/>
              <w:rPr>
                <w:rFonts w:cstheme="minorHAnsi"/>
              </w:rPr>
            </w:pPr>
          </w:p>
          <w:p w14:paraId="426BA8E9" w14:textId="77777777" w:rsidR="00F87FD5" w:rsidRPr="006F10F5" w:rsidRDefault="00F87FD5" w:rsidP="00CA703D">
            <w:pPr>
              <w:pStyle w:val="ListParagraph"/>
              <w:numPr>
                <w:ilvl w:val="0"/>
                <w:numId w:val="22"/>
              </w:numPr>
              <w:ind w:right="49"/>
              <w:jc w:val="both"/>
              <w:rPr>
                <w:rFonts w:asciiTheme="minorHAnsi" w:hAnsiTheme="minorHAnsi" w:cstheme="minorHAnsi"/>
                <w:lang w:val="es-MX"/>
              </w:rPr>
            </w:pPr>
            <w:r w:rsidRPr="006F10F5">
              <w:rPr>
                <w:rFonts w:asciiTheme="minorHAnsi" w:hAnsiTheme="minorHAnsi" w:cstheme="minorHAnsi"/>
                <w:lang w:val="es-MX"/>
              </w:rPr>
              <w:t xml:space="preserve">En la Solicitud de Pago del Financiamiento: </w:t>
            </w:r>
            <w:r w:rsidRPr="006F10F5">
              <w:rPr>
                <w:rFonts w:asciiTheme="minorHAnsi" w:hAnsiTheme="minorHAnsi" w:cstheme="minorHAnsi"/>
                <w:i/>
                <w:lang w:val="es-MX"/>
              </w:rPr>
              <w:t>(i)</w:t>
            </w:r>
            <w:r w:rsidRPr="006F10F5">
              <w:rPr>
                <w:rFonts w:asciiTheme="minorHAnsi" w:hAnsiTheme="minorHAnsi" w:cstheme="minorHAnsi"/>
                <w:lang w:val="es-MX"/>
              </w:rPr>
              <w:t xml:space="preserve"> el Servicio del Financiamiento, desglosando los montos y conceptos que lo integran, el número de días cobrados del Periodo de Pago, la tasa de referencia aplicada y el margen aplicable o sobretasa; </w:t>
            </w:r>
            <w:r w:rsidRPr="006F10F5">
              <w:rPr>
                <w:rFonts w:asciiTheme="minorHAnsi" w:hAnsiTheme="minorHAnsi" w:cstheme="minorHAnsi"/>
                <w:i/>
                <w:iCs/>
                <w:lang w:val="es-MX"/>
              </w:rPr>
              <w:t>(ii)</w:t>
            </w:r>
            <w:r w:rsidRPr="006F10F5">
              <w:rPr>
                <w:rFonts w:asciiTheme="minorHAnsi" w:hAnsiTheme="minorHAnsi" w:cstheme="minorHAnsi"/>
                <w:lang w:val="es-MX"/>
              </w:rPr>
              <w:t xml:space="preserve"> la Fecha de Pago; </w:t>
            </w:r>
            <w:r w:rsidRPr="006F10F5">
              <w:rPr>
                <w:rFonts w:asciiTheme="minorHAnsi" w:hAnsiTheme="minorHAnsi" w:cstheme="minorHAnsi"/>
                <w:i/>
                <w:lang w:val="es-MX"/>
              </w:rPr>
              <w:t>(iii)</w:t>
            </w:r>
            <w:r w:rsidRPr="006F10F5">
              <w:rPr>
                <w:rFonts w:asciiTheme="minorHAnsi" w:hAnsiTheme="minorHAnsi" w:cstheme="minorHAnsi"/>
                <w:lang w:val="es-MX"/>
              </w:rPr>
              <w:t xml:space="preserve"> el Saldo Objetivo del Fondo de Reserva; </w:t>
            </w:r>
            <w:r w:rsidRPr="006F10F5">
              <w:rPr>
                <w:rFonts w:asciiTheme="minorHAnsi" w:hAnsiTheme="minorHAnsi" w:cstheme="minorHAnsi"/>
                <w:i/>
                <w:lang w:val="es-MX"/>
              </w:rPr>
              <w:t xml:space="preserve">(iv) </w:t>
            </w:r>
            <w:r w:rsidRPr="006F10F5">
              <w:rPr>
                <w:rFonts w:asciiTheme="minorHAnsi" w:hAnsiTheme="minorHAnsi" w:cstheme="minorHAnsi"/>
                <w:lang w:val="es-MX"/>
              </w:rPr>
              <w:t xml:space="preserve">los datos de la cuenta en la que deberán realizarse los pagos; y </w:t>
            </w:r>
            <w:r w:rsidRPr="006F10F5">
              <w:rPr>
                <w:rFonts w:asciiTheme="minorHAnsi" w:hAnsiTheme="minorHAnsi" w:cstheme="minorHAnsi"/>
                <w:i/>
                <w:lang w:val="es-MX"/>
              </w:rPr>
              <w:t>(v)</w:t>
            </w:r>
            <w:r w:rsidRPr="006F10F5">
              <w:rPr>
                <w:rFonts w:asciiTheme="minorHAnsi" w:hAnsiTheme="minorHAnsi" w:cstheme="minorHAnsi"/>
                <w:lang w:val="es-MX"/>
              </w:rPr>
              <w:t xml:space="preserve"> las demás instrucciones de pago para el abono de las cantidades a que se refieren los incisos </w:t>
            </w:r>
            <w:r w:rsidRPr="006F10F5">
              <w:rPr>
                <w:rFonts w:asciiTheme="minorHAnsi" w:hAnsiTheme="minorHAnsi" w:cstheme="minorHAnsi"/>
                <w:iCs/>
                <w:lang w:val="es-MX"/>
              </w:rPr>
              <w:t>(i) y (iii)</w:t>
            </w:r>
            <w:r w:rsidRPr="006F10F5">
              <w:rPr>
                <w:rFonts w:asciiTheme="minorHAnsi" w:hAnsiTheme="minorHAnsi" w:cstheme="minorHAnsi"/>
                <w:lang w:val="es-MX"/>
              </w:rPr>
              <w:t xml:space="preserve"> anteriores.</w:t>
            </w:r>
          </w:p>
          <w:p w14:paraId="373BD64D" w14:textId="77777777" w:rsidR="00F87FD5" w:rsidRPr="006F10F5" w:rsidRDefault="00F87FD5" w:rsidP="00CA703D">
            <w:pPr>
              <w:pStyle w:val="ListParagraph"/>
              <w:ind w:right="49"/>
              <w:jc w:val="both"/>
              <w:rPr>
                <w:rFonts w:asciiTheme="minorHAnsi" w:hAnsiTheme="minorHAnsi" w:cstheme="minorHAnsi"/>
                <w:lang w:val="es-MX"/>
              </w:rPr>
            </w:pPr>
          </w:p>
          <w:p w14:paraId="0D9911C8" w14:textId="77777777" w:rsidR="00F87FD5" w:rsidRPr="006F10F5" w:rsidRDefault="00F87FD5" w:rsidP="00CA703D">
            <w:pPr>
              <w:pStyle w:val="ListParagraph"/>
              <w:numPr>
                <w:ilvl w:val="0"/>
                <w:numId w:val="22"/>
              </w:numPr>
              <w:ind w:right="49"/>
              <w:jc w:val="both"/>
              <w:rPr>
                <w:rFonts w:asciiTheme="minorHAnsi" w:hAnsiTheme="minorHAnsi" w:cstheme="minorHAnsi"/>
                <w:lang w:val="es-MX"/>
              </w:rPr>
            </w:pPr>
            <w:r w:rsidRPr="006F10F5">
              <w:rPr>
                <w:rFonts w:asciiTheme="minorHAnsi" w:hAnsiTheme="minorHAnsi" w:cstheme="minorHAnsi"/>
                <w:lang w:val="es-MX"/>
              </w:rPr>
              <w:t xml:space="preserve">En la Solicitud de Pago del Instrumento Derivado: </w:t>
            </w:r>
            <w:r w:rsidRPr="006F10F5">
              <w:rPr>
                <w:rFonts w:asciiTheme="minorHAnsi" w:hAnsiTheme="minorHAnsi" w:cstheme="minorHAnsi"/>
                <w:i/>
                <w:lang w:val="es-MX"/>
              </w:rPr>
              <w:t>(i)</w:t>
            </w:r>
            <w:r w:rsidRPr="006F10F5">
              <w:rPr>
                <w:rFonts w:asciiTheme="minorHAnsi" w:hAnsiTheme="minorHAnsi" w:cstheme="minorHAnsi"/>
                <w:lang w:val="es-MX"/>
              </w:rPr>
              <w:t xml:space="preserve"> el monto del Diferencial a favor de la Contraparte, </w:t>
            </w:r>
            <w:r w:rsidRPr="006F10F5">
              <w:rPr>
                <w:rFonts w:asciiTheme="minorHAnsi" w:hAnsiTheme="minorHAnsi" w:cstheme="minorHAnsi"/>
                <w:i/>
                <w:iCs/>
                <w:lang w:val="es-MX"/>
              </w:rPr>
              <w:t>(ii)</w:t>
            </w:r>
            <w:r w:rsidRPr="006F10F5">
              <w:rPr>
                <w:rFonts w:asciiTheme="minorHAnsi" w:hAnsiTheme="minorHAnsi" w:cstheme="minorHAnsi"/>
                <w:lang w:val="es-MX"/>
              </w:rPr>
              <w:t xml:space="preserve"> cualquier otro concepto a cargo del Fideicomitente, señalando el monto y concepto; </w:t>
            </w:r>
            <w:r w:rsidRPr="006F10F5">
              <w:rPr>
                <w:rFonts w:asciiTheme="minorHAnsi" w:hAnsiTheme="minorHAnsi" w:cstheme="minorHAnsi"/>
                <w:i/>
                <w:iCs/>
                <w:lang w:val="es-MX"/>
              </w:rPr>
              <w:t>(iii)</w:t>
            </w:r>
            <w:r w:rsidRPr="006F10F5">
              <w:rPr>
                <w:rFonts w:asciiTheme="minorHAnsi" w:hAnsiTheme="minorHAnsi" w:cstheme="minorHAnsi"/>
                <w:lang w:val="es-MX"/>
              </w:rPr>
              <w:t xml:space="preserve"> la Fecha de Pago; </w:t>
            </w:r>
            <w:r w:rsidRPr="006F10F5">
              <w:rPr>
                <w:rFonts w:asciiTheme="minorHAnsi" w:hAnsiTheme="minorHAnsi" w:cstheme="minorHAnsi"/>
                <w:i/>
                <w:lang w:val="es-MX"/>
              </w:rPr>
              <w:t>(iv)</w:t>
            </w:r>
            <w:r w:rsidRPr="006F10F5">
              <w:rPr>
                <w:rFonts w:asciiTheme="minorHAnsi" w:hAnsiTheme="minorHAnsi" w:cstheme="minorHAnsi"/>
                <w:lang w:val="es-MX"/>
              </w:rPr>
              <w:t xml:space="preserve"> los datos de la cuenta en la que deberán realizarse los pagos; y </w:t>
            </w:r>
            <w:r w:rsidRPr="006F10F5">
              <w:rPr>
                <w:rFonts w:asciiTheme="minorHAnsi" w:hAnsiTheme="minorHAnsi" w:cstheme="minorHAnsi"/>
                <w:i/>
                <w:lang w:val="es-MX"/>
              </w:rPr>
              <w:t>(v)</w:t>
            </w:r>
            <w:r w:rsidRPr="006F10F5">
              <w:rPr>
                <w:rFonts w:asciiTheme="minorHAnsi" w:hAnsiTheme="minorHAnsi" w:cstheme="minorHAnsi"/>
                <w:lang w:val="es-MX"/>
              </w:rPr>
              <w:t xml:space="preserve"> las demás instrucciones de pago para el abono de las cantidades a que se refieren los incisos </w:t>
            </w:r>
            <w:r w:rsidRPr="006F10F5">
              <w:rPr>
                <w:rFonts w:asciiTheme="minorHAnsi" w:hAnsiTheme="minorHAnsi" w:cstheme="minorHAnsi"/>
                <w:iCs/>
                <w:lang w:val="es-MX"/>
              </w:rPr>
              <w:t>(i)</w:t>
            </w:r>
            <w:r w:rsidRPr="006F10F5">
              <w:rPr>
                <w:rFonts w:asciiTheme="minorHAnsi" w:hAnsiTheme="minorHAnsi" w:cstheme="minorHAnsi"/>
                <w:lang w:val="es-MX"/>
              </w:rPr>
              <w:t xml:space="preserve"> y (ii) anteriores.</w:t>
            </w:r>
          </w:p>
          <w:p w14:paraId="444BD5E9" w14:textId="77777777" w:rsidR="00F87FD5" w:rsidRPr="006F10F5" w:rsidRDefault="00F87FD5" w:rsidP="00CA703D">
            <w:pPr>
              <w:pStyle w:val="ListParagraph"/>
              <w:ind w:right="49"/>
              <w:jc w:val="both"/>
              <w:rPr>
                <w:rFonts w:asciiTheme="minorHAnsi" w:hAnsiTheme="minorHAnsi" w:cstheme="minorHAnsi"/>
                <w:lang w:val="es-MX"/>
              </w:rPr>
            </w:pPr>
          </w:p>
        </w:tc>
      </w:tr>
      <w:tr w:rsidR="00F87FD5" w:rsidRPr="006F10F5" w14:paraId="4A1E31D6" w14:textId="77777777" w:rsidTr="00CA703D">
        <w:tc>
          <w:tcPr>
            <w:tcW w:w="3261" w:type="dxa"/>
          </w:tcPr>
          <w:p w14:paraId="193A5946" w14:textId="77777777" w:rsidR="00F87FD5" w:rsidRPr="006F10F5" w:rsidRDefault="00F87FD5" w:rsidP="00CA703D">
            <w:pPr>
              <w:spacing w:after="0" w:line="240" w:lineRule="auto"/>
              <w:ind w:right="49"/>
              <w:rPr>
                <w:rFonts w:cstheme="minorHAnsi"/>
                <w:i/>
                <w:color w:val="000000"/>
              </w:rPr>
            </w:pPr>
            <w:bookmarkStart w:id="15" w:name="_Hlk18617714"/>
            <w:r w:rsidRPr="006F10F5">
              <w:rPr>
                <w:rFonts w:cstheme="minorHAnsi"/>
                <w:i/>
                <w:color w:val="000000"/>
              </w:rPr>
              <w:t>Sumario</w:t>
            </w:r>
          </w:p>
        </w:tc>
        <w:tc>
          <w:tcPr>
            <w:tcW w:w="5670" w:type="dxa"/>
          </w:tcPr>
          <w:p w14:paraId="6E7F908B"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Significa, respecto de cada Financiamiento o Instrumento Derivado, el documento suscrito por el Fideicomitente y el Acreedor o la Contraparte, según corresponda, en términos sustancialmente similares al formato que se adjunta como </w:t>
            </w:r>
            <w:r w:rsidRPr="006F10F5">
              <w:rPr>
                <w:rFonts w:cstheme="minorHAnsi"/>
                <w:b/>
              </w:rPr>
              <w:t>Anexo 15</w:t>
            </w:r>
            <w:r w:rsidRPr="006F10F5">
              <w:rPr>
                <w:rFonts w:cstheme="minorHAnsi"/>
                <w:color w:val="000000"/>
              </w:rPr>
              <w:t>, que deberán presentar al Fiduciario para la inscripción del financiamiento o del instrumento derivado en el Registro del Fideicomiso.</w:t>
            </w:r>
          </w:p>
          <w:p w14:paraId="2ED91497" w14:textId="77777777" w:rsidR="00F87FD5" w:rsidRPr="006F10F5" w:rsidRDefault="00F87FD5" w:rsidP="00CA703D">
            <w:pPr>
              <w:spacing w:after="0" w:line="240" w:lineRule="auto"/>
              <w:ind w:right="49"/>
              <w:jc w:val="both"/>
              <w:rPr>
                <w:rFonts w:cstheme="minorHAnsi"/>
                <w:color w:val="000000"/>
              </w:rPr>
            </w:pPr>
          </w:p>
          <w:p w14:paraId="58F7B481" w14:textId="77777777" w:rsidR="00F87FD5" w:rsidRPr="006F10F5" w:rsidRDefault="00F87FD5" w:rsidP="00CA703D">
            <w:pPr>
              <w:spacing w:after="0" w:line="240" w:lineRule="auto"/>
              <w:ind w:right="49"/>
              <w:jc w:val="both"/>
              <w:rPr>
                <w:rFonts w:cstheme="minorHAnsi"/>
                <w:color w:val="000000"/>
              </w:rPr>
            </w:pPr>
            <w:r w:rsidRPr="006F10F5">
              <w:rPr>
                <w:rFonts w:cstheme="minorHAnsi"/>
                <w:color w:val="000000"/>
              </w:rPr>
              <w:t xml:space="preserve">El Sumario del Financiamiento deberá contener, como mínimo, la siguiente información: </w:t>
            </w:r>
            <w:r w:rsidRPr="006F10F5">
              <w:rPr>
                <w:rFonts w:cstheme="minorHAnsi"/>
                <w:i/>
                <w:iCs/>
              </w:rPr>
              <w:t>(i)</w:t>
            </w:r>
            <w:r w:rsidRPr="006F10F5">
              <w:rPr>
                <w:rFonts w:cstheme="minorHAnsi"/>
              </w:rPr>
              <w:t xml:space="preserve"> tipo de financiamiento; </w:t>
            </w:r>
            <w:r w:rsidRPr="006F10F5">
              <w:rPr>
                <w:rFonts w:cstheme="minorHAnsi"/>
                <w:i/>
              </w:rPr>
              <w:t>(ii)</w:t>
            </w:r>
            <w:r w:rsidRPr="006F10F5">
              <w:rPr>
                <w:rFonts w:cstheme="minorHAnsi"/>
              </w:rPr>
              <w:t xml:space="preserve"> fecha de celebración; </w:t>
            </w:r>
            <w:r w:rsidRPr="006F10F5">
              <w:rPr>
                <w:rFonts w:cstheme="minorHAnsi"/>
                <w:i/>
              </w:rPr>
              <w:t xml:space="preserve">(iii) </w:t>
            </w:r>
            <w:r w:rsidRPr="006F10F5">
              <w:rPr>
                <w:rFonts w:cstheme="minorHAnsi"/>
              </w:rPr>
              <w:t xml:space="preserve">Acreedor; </w:t>
            </w:r>
            <w:r w:rsidRPr="006F10F5">
              <w:rPr>
                <w:rFonts w:cstheme="minorHAnsi"/>
                <w:i/>
              </w:rPr>
              <w:t>(iv)</w:t>
            </w:r>
            <w:r w:rsidRPr="006F10F5">
              <w:rPr>
                <w:rFonts w:cstheme="minorHAnsi"/>
              </w:rPr>
              <w:t xml:space="preserve"> importe; </w:t>
            </w:r>
            <w:r w:rsidRPr="006F10F5">
              <w:rPr>
                <w:rFonts w:cstheme="minorHAnsi"/>
                <w:i/>
              </w:rPr>
              <w:t>(v)</w:t>
            </w:r>
            <w:r w:rsidRPr="006F10F5">
              <w:rPr>
                <w:rFonts w:cstheme="minorHAnsi"/>
              </w:rPr>
              <w:t xml:space="preserve"> destino del financiamiento; </w:t>
            </w:r>
            <w:r w:rsidRPr="006F10F5">
              <w:rPr>
                <w:rFonts w:cstheme="minorHAnsi"/>
                <w:i/>
              </w:rPr>
              <w:t>(vi)</w:t>
            </w:r>
            <w:r w:rsidRPr="006F10F5">
              <w:rPr>
                <w:rFonts w:cstheme="minorHAnsi"/>
              </w:rPr>
              <w:t xml:space="preserve"> tasa de interés ordinaria; (</w:t>
            </w:r>
            <w:r w:rsidRPr="006F10F5">
              <w:rPr>
                <w:rFonts w:cstheme="minorHAnsi"/>
                <w:i/>
              </w:rPr>
              <w:t>vii)</w:t>
            </w:r>
            <w:r w:rsidRPr="006F10F5">
              <w:rPr>
                <w:rFonts w:cstheme="minorHAnsi"/>
              </w:rPr>
              <w:t xml:space="preserve"> tasa de interés moratoria; </w:t>
            </w:r>
            <w:r w:rsidRPr="006F10F5">
              <w:rPr>
                <w:rFonts w:cstheme="minorHAnsi"/>
                <w:i/>
                <w:iCs/>
              </w:rPr>
              <w:t>(viii)</w:t>
            </w:r>
            <w:r w:rsidRPr="006F10F5">
              <w:rPr>
                <w:rFonts w:cstheme="minorHAnsi"/>
              </w:rPr>
              <w:t xml:space="preserve"> vigencia; </w:t>
            </w:r>
            <w:r w:rsidRPr="006F10F5">
              <w:rPr>
                <w:rFonts w:cstheme="minorHAnsi"/>
                <w:i/>
              </w:rPr>
              <w:t>(ix)</w:t>
            </w:r>
            <w:r w:rsidRPr="006F10F5">
              <w:rPr>
                <w:rFonts w:cstheme="minorHAnsi"/>
              </w:rPr>
              <w:t xml:space="preserve"> fecha de pago; </w:t>
            </w:r>
            <w:r w:rsidRPr="006F10F5">
              <w:rPr>
                <w:rFonts w:cstheme="minorHAnsi"/>
                <w:i/>
                <w:iCs/>
              </w:rPr>
              <w:t>(x)</w:t>
            </w:r>
            <w:r w:rsidRPr="006F10F5">
              <w:rPr>
                <w:rFonts w:cstheme="minorHAnsi"/>
              </w:rPr>
              <w:t xml:space="preserve"> periodo de pago; </w:t>
            </w:r>
            <w:r w:rsidRPr="006F10F5">
              <w:rPr>
                <w:rFonts w:cstheme="minorHAnsi"/>
                <w:i/>
                <w:iCs/>
              </w:rPr>
              <w:t>(xi)</w:t>
            </w:r>
            <w:r w:rsidRPr="006F10F5">
              <w:rPr>
                <w:rFonts w:cstheme="minorHAnsi"/>
              </w:rPr>
              <w:t xml:space="preserve"> Porcentaje de Participaciones; </w:t>
            </w:r>
            <w:r w:rsidRPr="006F10F5">
              <w:rPr>
                <w:rFonts w:cstheme="minorHAnsi"/>
                <w:i/>
              </w:rPr>
              <w:t>(xii)</w:t>
            </w:r>
            <w:r w:rsidRPr="006F10F5">
              <w:rPr>
                <w:rFonts w:cstheme="minorHAnsi"/>
              </w:rPr>
              <w:t xml:space="preserve"> Gastos del Financiamiento; </w:t>
            </w:r>
            <w:r w:rsidRPr="006F10F5">
              <w:rPr>
                <w:rFonts w:cstheme="minorHAnsi"/>
                <w:i/>
              </w:rPr>
              <w:t>(xiii)</w:t>
            </w:r>
            <w:r w:rsidRPr="006F10F5">
              <w:rPr>
                <w:rFonts w:cstheme="minorHAnsi"/>
              </w:rPr>
              <w:t xml:space="preserve"> </w:t>
            </w:r>
            <w:r w:rsidRPr="006F10F5">
              <w:rPr>
                <w:rFonts w:cstheme="minorHAnsi"/>
                <w:color w:val="000000"/>
              </w:rPr>
              <w:t>Saldo Objetivo del Fondo de Reserva y su forma de constitución, salvo que se trate de un Financiamiento Contingente</w:t>
            </w:r>
            <w:r w:rsidRPr="006F10F5">
              <w:rPr>
                <w:rFonts w:eastAsia="Arial Unicode MS" w:cstheme="minorHAnsi"/>
                <w:color w:val="000000"/>
              </w:rPr>
              <w:t xml:space="preserve">; y </w:t>
            </w:r>
            <w:r w:rsidRPr="006F10F5">
              <w:rPr>
                <w:rFonts w:eastAsia="Arial Unicode MS" w:cstheme="minorHAnsi"/>
                <w:i/>
                <w:color w:val="000000"/>
              </w:rPr>
              <w:t>(xiv)</w:t>
            </w:r>
            <w:r w:rsidRPr="006F10F5">
              <w:rPr>
                <w:rFonts w:eastAsia="Arial Unicode MS" w:cstheme="minorHAnsi"/>
                <w:color w:val="000000"/>
              </w:rPr>
              <w:t xml:space="preserve"> cualquier otro dato que </w:t>
            </w:r>
            <w:r w:rsidRPr="006F10F5">
              <w:rPr>
                <w:rFonts w:cstheme="minorHAnsi"/>
                <w:color w:val="000000"/>
              </w:rPr>
              <w:lastRenderedPageBreak/>
              <w:t>el Fideicomitente y el Acreedor consideren relevante o conveniente notificar al Fiduciario.</w:t>
            </w:r>
          </w:p>
          <w:p w14:paraId="31D495ED" w14:textId="77777777" w:rsidR="00F87FD5" w:rsidRPr="006F10F5" w:rsidRDefault="00F87FD5" w:rsidP="00CA703D">
            <w:pPr>
              <w:spacing w:after="0" w:line="240" w:lineRule="auto"/>
              <w:ind w:right="49"/>
              <w:jc w:val="both"/>
              <w:rPr>
                <w:rFonts w:cstheme="minorHAnsi"/>
                <w:color w:val="000000"/>
              </w:rPr>
            </w:pPr>
          </w:p>
          <w:p w14:paraId="43886F80" w14:textId="77777777" w:rsidR="00F87FD5" w:rsidRPr="006F10F5" w:rsidRDefault="00F87FD5" w:rsidP="00CA703D">
            <w:pPr>
              <w:spacing w:after="0" w:line="240" w:lineRule="auto"/>
              <w:ind w:right="49"/>
              <w:jc w:val="both"/>
              <w:rPr>
                <w:rFonts w:cstheme="minorHAnsi"/>
                <w:lang w:val="es-ES_tradnl"/>
              </w:rPr>
            </w:pPr>
            <w:r w:rsidRPr="006F10F5">
              <w:rPr>
                <w:rFonts w:cstheme="minorHAnsi"/>
                <w:color w:val="000000"/>
              </w:rPr>
              <w:t xml:space="preserve">El Sumario del Instrumento Derivado deberá contener, como mínimo, la siguiente información: </w:t>
            </w:r>
            <w:r w:rsidRPr="006F10F5">
              <w:rPr>
                <w:rFonts w:cstheme="minorHAnsi"/>
                <w:i/>
                <w:iCs/>
                <w:lang w:val="es-ES_tradnl"/>
              </w:rPr>
              <w:t>(i)</w:t>
            </w:r>
            <w:r w:rsidRPr="006F10F5">
              <w:rPr>
                <w:rFonts w:cstheme="minorHAnsi"/>
                <w:lang w:val="es-ES_tradnl"/>
              </w:rPr>
              <w:t xml:space="preserve"> fecha de celebración; </w:t>
            </w:r>
            <w:r w:rsidRPr="006F10F5">
              <w:rPr>
                <w:rFonts w:cstheme="minorHAnsi"/>
                <w:i/>
                <w:lang w:val="es-ES_tradnl"/>
              </w:rPr>
              <w:t xml:space="preserve">(ii) </w:t>
            </w:r>
            <w:r w:rsidRPr="006F10F5">
              <w:rPr>
                <w:rFonts w:cstheme="minorHAnsi"/>
                <w:lang w:val="es-ES_tradnl"/>
              </w:rPr>
              <w:t xml:space="preserve">Contraparte; </w:t>
            </w:r>
            <w:r w:rsidRPr="006F10F5">
              <w:rPr>
                <w:rFonts w:cstheme="minorHAnsi"/>
                <w:i/>
                <w:lang w:val="es-ES_tradnl"/>
              </w:rPr>
              <w:t>(iii)</w:t>
            </w:r>
            <w:r w:rsidRPr="006F10F5">
              <w:rPr>
                <w:rFonts w:cstheme="minorHAnsi"/>
                <w:lang w:val="es-ES_tradnl"/>
              </w:rPr>
              <w:t xml:space="preserve"> Financiamiento al que se encuentra asociado, incluyendo el folio del Registro del Fideicomiso; </w:t>
            </w:r>
            <w:r w:rsidRPr="006F10F5">
              <w:rPr>
                <w:rFonts w:cstheme="minorHAnsi"/>
                <w:i/>
                <w:lang w:val="es-ES_tradnl"/>
              </w:rPr>
              <w:t>(iv)</w:t>
            </w:r>
            <w:r w:rsidRPr="006F10F5">
              <w:rPr>
                <w:rFonts w:cstheme="minorHAnsi"/>
                <w:lang w:val="es-ES_tradnl"/>
              </w:rPr>
              <w:t xml:space="preserve"> tasa fija aplicable; </w:t>
            </w:r>
            <w:r w:rsidRPr="006F10F5">
              <w:rPr>
                <w:rFonts w:cstheme="minorHAnsi"/>
                <w:i/>
                <w:lang w:val="es-ES_tradnl"/>
              </w:rPr>
              <w:t>(v)</w:t>
            </w:r>
            <w:r w:rsidRPr="006F10F5">
              <w:rPr>
                <w:rFonts w:cstheme="minorHAnsi"/>
                <w:lang w:val="es-ES_tradnl"/>
              </w:rPr>
              <w:t xml:space="preserve"> f</w:t>
            </w:r>
            <w:r w:rsidRPr="006F10F5">
              <w:rPr>
                <w:rFonts w:cstheme="minorHAnsi"/>
              </w:rPr>
              <w:t xml:space="preserve">echa de pago, </w:t>
            </w:r>
            <w:r w:rsidRPr="006F10F5">
              <w:rPr>
                <w:rFonts w:cstheme="minorHAnsi"/>
                <w:i/>
                <w:iCs/>
              </w:rPr>
              <w:t xml:space="preserve">(vi) </w:t>
            </w:r>
            <w:r w:rsidRPr="006F10F5">
              <w:rPr>
                <w:rFonts w:cstheme="minorHAnsi"/>
              </w:rPr>
              <w:t>p</w:t>
            </w:r>
            <w:r w:rsidRPr="006F10F5">
              <w:rPr>
                <w:rFonts w:cstheme="minorHAnsi"/>
                <w:lang w:val="es-ES_tradnl"/>
              </w:rPr>
              <w:t xml:space="preserve">lazo del Instrumento Derivado; </w:t>
            </w:r>
            <w:r w:rsidRPr="006F10F5">
              <w:rPr>
                <w:rFonts w:cstheme="minorHAnsi"/>
                <w:i/>
                <w:lang w:val="es-ES_tradnl"/>
              </w:rPr>
              <w:t>(vii)</w:t>
            </w:r>
            <w:r w:rsidRPr="006F10F5">
              <w:rPr>
                <w:rFonts w:cstheme="minorHAnsi"/>
                <w:lang w:val="es-ES_tradnl"/>
              </w:rPr>
              <w:t xml:space="preserve"> monto nocional/monto a asegurar; y </w:t>
            </w:r>
            <w:r w:rsidRPr="006F10F5">
              <w:rPr>
                <w:rFonts w:cstheme="minorHAnsi"/>
                <w:i/>
                <w:iCs/>
                <w:lang w:val="es-ES_tradnl"/>
              </w:rPr>
              <w:t>(viii)</w:t>
            </w:r>
            <w:r w:rsidRPr="006F10F5">
              <w:rPr>
                <w:rFonts w:cstheme="minorHAnsi"/>
                <w:lang w:val="es-ES_tradnl"/>
              </w:rPr>
              <w:t xml:space="preserve"> en su caso, </w:t>
            </w:r>
            <w:r w:rsidRPr="006F10F5">
              <w:rPr>
                <w:rFonts w:eastAsia="Arial Unicode MS" w:cstheme="minorHAnsi"/>
                <w:color w:val="000000"/>
              </w:rPr>
              <w:t xml:space="preserve">cualquier otro dato que </w:t>
            </w:r>
            <w:r w:rsidRPr="006F10F5">
              <w:rPr>
                <w:rFonts w:cstheme="minorHAnsi"/>
                <w:color w:val="000000"/>
              </w:rPr>
              <w:t>el Fideicomitente y la Contraparte consideren relevante o conveniente notificar al Fiduciario</w:t>
            </w:r>
            <w:r w:rsidRPr="006F10F5">
              <w:rPr>
                <w:rFonts w:cstheme="minorHAnsi"/>
                <w:lang w:val="es-ES_tradnl"/>
              </w:rPr>
              <w:t>.</w:t>
            </w:r>
          </w:p>
          <w:p w14:paraId="642A6980" w14:textId="77777777" w:rsidR="00F87FD5" w:rsidRPr="006F10F5" w:rsidRDefault="00F87FD5" w:rsidP="00CA703D">
            <w:pPr>
              <w:spacing w:after="0" w:line="240" w:lineRule="auto"/>
              <w:ind w:right="49"/>
              <w:jc w:val="both"/>
              <w:rPr>
                <w:rFonts w:cstheme="minorHAnsi"/>
              </w:rPr>
            </w:pPr>
          </w:p>
        </w:tc>
      </w:tr>
      <w:bookmarkEnd w:id="15"/>
    </w:tbl>
    <w:p w14:paraId="036AAC86"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2E6932A0" w14:textId="77777777" w:rsidR="00F87FD5" w:rsidRPr="006F10F5" w:rsidRDefault="00F87FD5" w:rsidP="00F87FD5">
      <w:pPr>
        <w:pStyle w:val="ListParagraph"/>
        <w:numPr>
          <w:ilvl w:val="1"/>
          <w:numId w:val="3"/>
        </w:numPr>
        <w:tabs>
          <w:tab w:val="left" w:pos="6788"/>
          <w:tab w:val="left" w:pos="7709"/>
          <w:tab w:val="left" w:pos="10286"/>
          <w:tab w:val="left" w:pos="10839"/>
        </w:tabs>
        <w:ind w:left="570" w:right="49"/>
        <w:jc w:val="both"/>
        <w:rPr>
          <w:rFonts w:asciiTheme="minorHAnsi" w:hAnsiTheme="minorHAnsi" w:cstheme="minorHAnsi"/>
          <w:lang w:val="es-MX"/>
        </w:rPr>
      </w:pPr>
      <w:r w:rsidRPr="006F10F5">
        <w:rPr>
          <w:rFonts w:asciiTheme="minorHAnsi" w:hAnsiTheme="minorHAnsi" w:cstheme="minorHAnsi"/>
          <w:u w:val="single"/>
          <w:lang w:val="es-MX"/>
        </w:rPr>
        <w:t>Reglas de Interpretación</w:t>
      </w:r>
      <w:r w:rsidRPr="006F10F5">
        <w:rPr>
          <w:rFonts w:asciiTheme="minorHAnsi" w:hAnsiTheme="minorHAnsi" w:cstheme="minorHAnsi"/>
          <w:lang w:val="es-MX"/>
        </w:rPr>
        <w:t>.</w:t>
      </w:r>
      <w:r w:rsidRPr="006F10F5">
        <w:rPr>
          <w:rFonts w:asciiTheme="minorHAnsi" w:hAnsiTheme="minorHAnsi" w:cstheme="minorHAnsi"/>
          <w:b/>
          <w:lang w:val="es-MX"/>
        </w:rPr>
        <w:t xml:space="preserve"> </w:t>
      </w:r>
      <w:r w:rsidRPr="006F10F5">
        <w:rPr>
          <w:rFonts w:asciiTheme="minorHAnsi" w:hAnsiTheme="minorHAnsi" w:cstheme="minorHAnsi"/>
          <w:lang w:val="es-MX"/>
        </w:rPr>
        <w:t>En este Contrato y en sus Anexos, salvo que el contexto requiera lo</w:t>
      </w:r>
      <w:r w:rsidRPr="006F10F5">
        <w:rPr>
          <w:rFonts w:asciiTheme="minorHAnsi" w:hAnsiTheme="minorHAnsi" w:cstheme="minorHAnsi"/>
          <w:spacing w:val="-5"/>
          <w:lang w:val="es-MX"/>
        </w:rPr>
        <w:t xml:space="preserve"> </w:t>
      </w:r>
      <w:r w:rsidRPr="006F10F5">
        <w:rPr>
          <w:rFonts w:asciiTheme="minorHAnsi" w:hAnsiTheme="minorHAnsi" w:cstheme="minorHAnsi"/>
          <w:lang w:val="es-MX"/>
        </w:rPr>
        <w:t>contrario:</w:t>
      </w:r>
    </w:p>
    <w:p w14:paraId="14C7E278" w14:textId="77777777" w:rsidR="00F87FD5" w:rsidRPr="006F10F5" w:rsidRDefault="00F87FD5" w:rsidP="00F87FD5">
      <w:pPr>
        <w:pStyle w:val="ListParagraph"/>
        <w:tabs>
          <w:tab w:val="left" w:pos="6788"/>
          <w:tab w:val="left" w:pos="7709"/>
          <w:tab w:val="left" w:pos="10286"/>
          <w:tab w:val="left" w:pos="10839"/>
        </w:tabs>
        <w:ind w:left="570" w:right="49"/>
        <w:jc w:val="both"/>
        <w:rPr>
          <w:rFonts w:asciiTheme="minorHAnsi" w:hAnsiTheme="minorHAnsi" w:cstheme="minorHAnsi"/>
          <w:lang w:val="es-MX"/>
        </w:rPr>
      </w:pPr>
    </w:p>
    <w:p w14:paraId="5347CDDD" w14:textId="77777777" w:rsidR="00F87FD5" w:rsidRPr="006F10F5" w:rsidRDefault="00F87FD5" w:rsidP="00F87FD5">
      <w:pPr>
        <w:pStyle w:val="ListParagraph"/>
        <w:numPr>
          <w:ilvl w:val="0"/>
          <w:numId w:val="8"/>
        </w:numPr>
        <w:tabs>
          <w:tab w:val="left" w:pos="2295"/>
        </w:tabs>
        <w:ind w:left="1134" w:right="49" w:hanging="567"/>
        <w:jc w:val="both"/>
        <w:rPr>
          <w:rFonts w:asciiTheme="minorHAnsi" w:hAnsiTheme="minorHAnsi" w:cstheme="minorHAnsi"/>
          <w:lang w:val="es-MX"/>
        </w:rPr>
      </w:pPr>
      <w:r w:rsidRPr="006F10F5">
        <w:rPr>
          <w:rFonts w:asciiTheme="minorHAnsi" w:hAnsiTheme="minorHAnsi" w:cstheme="minorHAnsi"/>
          <w:lang w:val="es-MX"/>
        </w:rPr>
        <w:t>Los encabezados de las Cláusulas y Secciones son para referencia únicamente y no afectarán o restringirán su contenido ni la interpretación del Contrato.</w:t>
      </w:r>
    </w:p>
    <w:p w14:paraId="04B180F0" w14:textId="77777777" w:rsidR="00F87FD5" w:rsidRPr="006F10F5" w:rsidRDefault="00F87FD5" w:rsidP="00F87FD5">
      <w:pPr>
        <w:pStyle w:val="ListParagraph"/>
        <w:tabs>
          <w:tab w:val="left" w:pos="2295"/>
        </w:tabs>
        <w:ind w:left="1134" w:right="49"/>
        <w:jc w:val="both"/>
        <w:rPr>
          <w:rFonts w:asciiTheme="minorHAnsi" w:hAnsiTheme="minorHAnsi" w:cstheme="minorHAnsi"/>
          <w:lang w:val="es-MX"/>
        </w:rPr>
      </w:pPr>
    </w:p>
    <w:p w14:paraId="28AC2F03" w14:textId="77777777" w:rsidR="00F87FD5" w:rsidRPr="006F10F5" w:rsidRDefault="00F87FD5" w:rsidP="00F87FD5">
      <w:pPr>
        <w:pStyle w:val="ListParagraph"/>
        <w:numPr>
          <w:ilvl w:val="0"/>
          <w:numId w:val="8"/>
        </w:numPr>
        <w:tabs>
          <w:tab w:val="left" w:pos="2295"/>
        </w:tabs>
        <w:ind w:left="1134" w:right="49" w:hanging="567"/>
        <w:jc w:val="both"/>
        <w:rPr>
          <w:rFonts w:asciiTheme="minorHAnsi" w:hAnsiTheme="minorHAnsi" w:cstheme="minorHAnsi"/>
          <w:lang w:val="es-MX"/>
        </w:rPr>
      </w:pPr>
      <w:r w:rsidRPr="006F10F5">
        <w:rPr>
          <w:rFonts w:asciiTheme="minorHAnsi" w:hAnsiTheme="minorHAnsi" w:cstheme="minorHAnsi"/>
          <w:lang w:val="es-MX"/>
        </w:rPr>
        <w:t xml:space="preserve">Las referencias a cualquier documento, instrumento o contrato, incluyendo este Contrato incluirán: </w:t>
      </w:r>
      <w:r w:rsidRPr="006F10F5">
        <w:rPr>
          <w:rFonts w:asciiTheme="minorHAnsi" w:hAnsiTheme="minorHAnsi" w:cstheme="minorHAnsi"/>
          <w:i/>
          <w:iCs/>
          <w:lang w:val="es-MX"/>
        </w:rPr>
        <w:t>(</w:t>
      </w:r>
      <w:r w:rsidRPr="006F10F5">
        <w:rPr>
          <w:rFonts w:asciiTheme="minorHAnsi" w:hAnsiTheme="minorHAnsi" w:cstheme="minorHAnsi"/>
          <w:i/>
          <w:iCs/>
          <w:u w:val="single"/>
          <w:lang w:val="es-MX"/>
        </w:rPr>
        <w:t>a</w:t>
      </w:r>
      <w:r w:rsidRPr="006F10F5">
        <w:rPr>
          <w:rFonts w:asciiTheme="minorHAnsi" w:hAnsiTheme="minorHAnsi" w:cstheme="minorHAnsi"/>
          <w:i/>
          <w:iCs/>
          <w:lang w:val="es-MX"/>
        </w:rPr>
        <w:t>)</w:t>
      </w:r>
      <w:r w:rsidRPr="006F10F5">
        <w:rPr>
          <w:rFonts w:asciiTheme="minorHAnsi" w:hAnsiTheme="minorHAnsi" w:cstheme="minorHAnsi"/>
          <w:lang w:val="es-MX"/>
        </w:rPr>
        <w:t xml:space="preserve"> todos los Anexos u otros documentos adjuntos al presente Contrato o a los Documentos del Financiamiento o los Instrumentos Derivados, según corresponda, </w:t>
      </w:r>
      <w:r w:rsidRPr="006F10F5">
        <w:rPr>
          <w:rFonts w:asciiTheme="minorHAnsi" w:hAnsiTheme="minorHAnsi" w:cstheme="minorHAnsi"/>
          <w:i/>
          <w:iCs/>
          <w:lang w:val="es-MX"/>
        </w:rPr>
        <w:t>(</w:t>
      </w:r>
      <w:r w:rsidRPr="006F10F5">
        <w:rPr>
          <w:rFonts w:asciiTheme="minorHAnsi" w:hAnsiTheme="minorHAnsi" w:cstheme="minorHAnsi"/>
          <w:i/>
          <w:iCs/>
          <w:u w:val="single"/>
          <w:lang w:val="es-MX"/>
        </w:rPr>
        <w:t>b</w:t>
      </w:r>
      <w:r w:rsidRPr="006F10F5">
        <w:rPr>
          <w:rFonts w:asciiTheme="minorHAnsi" w:hAnsiTheme="minorHAnsi" w:cstheme="minorHAnsi"/>
          <w:i/>
          <w:iCs/>
          <w:lang w:val="es-MX"/>
        </w:rPr>
        <w:t>)</w:t>
      </w:r>
      <w:r w:rsidRPr="006F10F5">
        <w:rPr>
          <w:rFonts w:asciiTheme="minorHAnsi" w:hAnsiTheme="minorHAnsi" w:cstheme="minorHAnsi"/>
          <w:lang w:val="es-MX"/>
        </w:rPr>
        <w:t xml:space="preserve"> todos los documentos, instrumentos o contratos emitidos o celebrados en sustitución de este Contrato o de los Documentos del Financiamiento o los Instrumentos Derivados, según corresponda, y </w:t>
      </w:r>
      <w:r w:rsidRPr="006F10F5">
        <w:rPr>
          <w:rFonts w:asciiTheme="minorHAnsi" w:hAnsiTheme="minorHAnsi" w:cstheme="minorHAnsi"/>
          <w:i/>
          <w:iCs/>
          <w:lang w:val="es-MX"/>
        </w:rPr>
        <w:t>(</w:t>
      </w:r>
      <w:r w:rsidRPr="006F10F5">
        <w:rPr>
          <w:rFonts w:asciiTheme="minorHAnsi" w:hAnsiTheme="minorHAnsi" w:cstheme="minorHAnsi"/>
          <w:i/>
          <w:iCs/>
          <w:u w:val="single"/>
          <w:lang w:val="es-MX"/>
        </w:rPr>
        <w:t>c</w:t>
      </w:r>
      <w:r w:rsidRPr="006F10F5">
        <w:rPr>
          <w:rFonts w:asciiTheme="minorHAnsi" w:hAnsiTheme="minorHAnsi" w:cstheme="minorHAnsi"/>
          <w:i/>
          <w:iCs/>
          <w:lang w:val="es-MX"/>
        </w:rPr>
        <w:t>)</w:t>
      </w:r>
      <w:r w:rsidRPr="006F10F5">
        <w:rPr>
          <w:rFonts w:asciiTheme="minorHAnsi" w:hAnsiTheme="minorHAnsi" w:cstheme="minorHAnsi"/>
          <w:lang w:val="es-MX"/>
        </w:rPr>
        <w:t xml:space="preserve"> cualesquiera reformas, reconsideraciones, modificaciones, suplementos o reemplazos al Contrato o de los Documentos del Financiamiento o los Instrumentos Derivados, según corresponda.</w:t>
      </w:r>
    </w:p>
    <w:p w14:paraId="709445ED" w14:textId="77777777" w:rsidR="00F87FD5" w:rsidRPr="006F10F5" w:rsidRDefault="00F87FD5" w:rsidP="00F87FD5">
      <w:pPr>
        <w:pStyle w:val="ListParagraph"/>
        <w:ind w:right="49"/>
        <w:rPr>
          <w:rFonts w:asciiTheme="minorHAnsi" w:hAnsiTheme="minorHAnsi" w:cstheme="minorHAnsi"/>
          <w:lang w:val="es-MX"/>
        </w:rPr>
      </w:pPr>
    </w:p>
    <w:p w14:paraId="034B8C03" w14:textId="77777777" w:rsidR="00F87FD5" w:rsidRPr="006F10F5" w:rsidRDefault="00F87FD5" w:rsidP="00F87FD5">
      <w:pPr>
        <w:pStyle w:val="ListParagraph"/>
        <w:numPr>
          <w:ilvl w:val="0"/>
          <w:numId w:val="8"/>
        </w:numPr>
        <w:tabs>
          <w:tab w:val="left" w:pos="2295"/>
        </w:tabs>
        <w:ind w:left="1134" w:right="49" w:hanging="567"/>
        <w:jc w:val="both"/>
        <w:rPr>
          <w:rFonts w:asciiTheme="minorHAnsi" w:hAnsiTheme="minorHAnsi" w:cstheme="minorHAnsi"/>
          <w:lang w:val="es-MX"/>
        </w:rPr>
      </w:pPr>
      <w:r w:rsidRPr="006F10F5">
        <w:rPr>
          <w:rFonts w:asciiTheme="minorHAnsi" w:hAnsiTheme="minorHAnsi" w:cstheme="minorHAnsi"/>
          <w:lang w:val="es-MX"/>
        </w:rPr>
        <w:t>Las palabras “</w:t>
      </w:r>
      <w:r w:rsidRPr="006F10F5">
        <w:rPr>
          <w:rFonts w:asciiTheme="minorHAnsi" w:hAnsiTheme="minorHAnsi" w:cstheme="minorHAnsi"/>
          <w:i/>
          <w:lang w:val="es-MX"/>
        </w:rPr>
        <w:t>incluye</w:t>
      </w:r>
      <w:r w:rsidRPr="006F10F5">
        <w:rPr>
          <w:rFonts w:asciiTheme="minorHAnsi" w:hAnsiTheme="minorHAnsi" w:cstheme="minorHAnsi"/>
          <w:lang w:val="es-MX"/>
        </w:rPr>
        <w:t>” o “</w:t>
      </w:r>
      <w:r w:rsidRPr="006F10F5">
        <w:rPr>
          <w:rFonts w:asciiTheme="minorHAnsi" w:hAnsiTheme="minorHAnsi" w:cstheme="minorHAnsi"/>
          <w:i/>
          <w:lang w:val="es-MX"/>
        </w:rPr>
        <w:t>incluyendo</w:t>
      </w:r>
      <w:r w:rsidRPr="006F10F5">
        <w:rPr>
          <w:rFonts w:asciiTheme="minorHAnsi" w:hAnsiTheme="minorHAnsi" w:cstheme="minorHAnsi"/>
          <w:lang w:val="es-MX"/>
        </w:rPr>
        <w:t>” se entenderán como “</w:t>
      </w:r>
      <w:r w:rsidRPr="006F10F5">
        <w:rPr>
          <w:rFonts w:asciiTheme="minorHAnsi" w:hAnsiTheme="minorHAnsi" w:cstheme="minorHAnsi"/>
          <w:i/>
          <w:lang w:val="es-MX"/>
        </w:rPr>
        <w:t>incluyendo, sin</w:t>
      </w:r>
      <w:r w:rsidRPr="006F10F5">
        <w:rPr>
          <w:rFonts w:asciiTheme="minorHAnsi" w:hAnsiTheme="minorHAnsi" w:cstheme="minorHAnsi"/>
          <w:i/>
          <w:spacing w:val="-37"/>
          <w:lang w:val="es-MX"/>
        </w:rPr>
        <w:t xml:space="preserve"> </w:t>
      </w:r>
      <w:r w:rsidRPr="006F10F5">
        <w:rPr>
          <w:rFonts w:asciiTheme="minorHAnsi" w:hAnsiTheme="minorHAnsi" w:cstheme="minorHAnsi"/>
          <w:i/>
          <w:lang w:val="es-MX"/>
        </w:rPr>
        <w:t>limitar”</w:t>
      </w:r>
      <w:r w:rsidRPr="006F10F5">
        <w:rPr>
          <w:rFonts w:asciiTheme="minorHAnsi" w:hAnsiTheme="minorHAnsi" w:cstheme="minorHAnsi"/>
          <w:lang w:val="es-MX"/>
        </w:rPr>
        <w:t>.</w:t>
      </w:r>
    </w:p>
    <w:p w14:paraId="04470CC3" w14:textId="77777777" w:rsidR="00F87FD5" w:rsidRPr="006F10F5" w:rsidRDefault="00F87FD5" w:rsidP="00F87FD5">
      <w:pPr>
        <w:pStyle w:val="ListParagraph"/>
        <w:ind w:right="49"/>
        <w:rPr>
          <w:rFonts w:asciiTheme="minorHAnsi" w:hAnsiTheme="minorHAnsi" w:cstheme="minorHAnsi"/>
          <w:lang w:val="es-MX"/>
        </w:rPr>
      </w:pPr>
    </w:p>
    <w:p w14:paraId="34C134C3" w14:textId="77777777" w:rsidR="00F87FD5" w:rsidRPr="006F10F5" w:rsidRDefault="00F87FD5" w:rsidP="00F87FD5">
      <w:pPr>
        <w:pStyle w:val="ListParagraph"/>
        <w:numPr>
          <w:ilvl w:val="0"/>
          <w:numId w:val="8"/>
        </w:numPr>
        <w:tabs>
          <w:tab w:val="left" w:pos="2295"/>
        </w:tabs>
        <w:ind w:left="1134" w:right="49" w:hanging="567"/>
        <w:jc w:val="both"/>
        <w:rPr>
          <w:rFonts w:asciiTheme="minorHAnsi" w:hAnsiTheme="minorHAnsi" w:cstheme="minorHAnsi"/>
          <w:lang w:val="es-MX"/>
        </w:rPr>
      </w:pPr>
      <w:r w:rsidRPr="006F10F5">
        <w:rPr>
          <w:rFonts w:asciiTheme="minorHAnsi" w:hAnsiTheme="minorHAnsi" w:cstheme="minorHAnsi"/>
          <w:lang w:val="es-MX"/>
        </w:rPr>
        <w:t>Las referencias a cualquiera Persona incluirán a los causahabientes y cesionarios permitidos de dicha Persona (y en el caso de alguna autoridad gubernamental, cualquier Persona que suceda las funciones, facultades y competencia de dicha autoridad</w:t>
      </w:r>
      <w:r w:rsidRPr="006F10F5">
        <w:rPr>
          <w:rFonts w:asciiTheme="minorHAnsi" w:hAnsiTheme="minorHAnsi" w:cstheme="minorHAnsi"/>
          <w:spacing w:val="-2"/>
          <w:lang w:val="es-MX"/>
        </w:rPr>
        <w:t xml:space="preserve"> g</w:t>
      </w:r>
      <w:r w:rsidRPr="006F10F5">
        <w:rPr>
          <w:rFonts w:asciiTheme="minorHAnsi" w:hAnsiTheme="minorHAnsi" w:cstheme="minorHAnsi"/>
          <w:lang w:val="es-MX"/>
        </w:rPr>
        <w:t>ubernamental).</w:t>
      </w:r>
    </w:p>
    <w:p w14:paraId="7311F5D8" w14:textId="77777777" w:rsidR="00F87FD5" w:rsidRPr="006F10F5" w:rsidRDefault="00F87FD5" w:rsidP="00F87FD5">
      <w:pPr>
        <w:pStyle w:val="ListParagraph"/>
        <w:ind w:right="49"/>
        <w:rPr>
          <w:rFonts w:asciiTheme="minorHAnsi" w:hAnsiTheme="minorHAnsi" w:cstheme="minorHAnsi"/>
          <w:lang w:val="es-MX"/>
        </w:rPr>
      </w:pPr>
    </w:p>
    <w:p w14:paraId="13114855" w14:textId="77777777" w:rsidR="00F87FD5" w:rsidRPr="006F10F5" w:rsidRDefault="00F87FD5" w:rsidP="00F87FD5">
      <w:pPr>
        <w:pStyle w:val="ListParagraph"/>
        <w:numPr>
          <w:ilvl w:val="0"/>
          <w:numId w:val="8"/>
        </w:numPr>
        <w:tabs>
          <w:tab w:val="left" w:pos="2295"/>
        </w:tabs>
        <w:ind w:left="1134" w:right="49" w:hanging="567"/>
        <w:jc w:val="both"/>
        <w:rPr>
          <w:rFonts w:asciiTheme="minorHAnsi" w:hAnsiTheme="minorHAnsi" w:cstheme="minorHAnsi"/>
          <w:lang w:val="es-MX"/>
        </w:rPr>
      </w:pPr>
      <w:r w:rsidRPr="006F10F5">
        <w:rPr>
          <w:rFonts w:asciiTheme="minorHAnsi" w:hAnsiTheme="minorHAnsi" w:cstheme="minorHAnsi"/>
          <w:lang w:val="es-MX"/>
        </w:rPr>
        <w:t>Las palabras “</w:t>
      </w:r>
      <w:r w:rsidRPr="006F10F5">
        <w:rPr>
          <w:rFonts w:asciiTheme="minorHAnsi" w:hAnsiTheme="minorHAnsi" w:cstheme="minorHAnsi"/>
          <w:i/>
          <w:lang w:val="es-MX"/>
        </w:rPr>
        <w:t>del presente</w:t>
      </w:r>
      <w:r w:rsidRPr="006F10F5">
        <w:rPr>
          <w:rFonts w:asciiTheme="minorHAnsi" w:hAnsiTheme="minorHAnsi" w:cstheme="minorHAnsi"/>
          <w:lang w:val="es-MX"/>
        </w:rPr>
        <w:t>”, “</w:t>
      </w:r>
      <w:r w:rsidRPr="006F10F5">
        <w:rPr>
          <w:rFonts w:asciiTheme="minorHAnsi" w:hAnsiTheme="minorHAnsi" w:cstheme="minorHAnsi"/>
          <w:i/>
          <w:lang w:val="es-MX"/>
        </w:rPr>
        <w:t>en el presente</w:t>
      </w:r>
      <w:r w:rsidRPr="006F10F5">
        <w:rPr>
          <w:rFonts w:asciiTheme="minorHAnsi" w:hAnsiTheme="minorHAnsi" w:cstheme="minorHAnsi"/>
          <w:lang w:val="es-MX"/>
        </w:rPr>
        <w:t>” y “</w:t>
      </w:r>
      <w:r w:rsidRPr="006F10F5">
        <w:rPr>
          <w:rFonts w:asciiTheme="minorHAnsi" w:hAnsiTheme="minorHAnsi" w:cstheme="minorHAnsi"/>
          <w:i/>
          <w:lang w:val="es-MX"/>
        </w:rPr>
        <w:t>bajo el presente</w:t>
      </w:r>
      <w:r w:rsidRPr="006F10F5">
        <w:rPr>
          <w:rFonts w:asciiTheme="minorHAnsi" w:hAnsiTheme="minorHAnsi" w:cstheme="minorHAnsi"/>
          <w:lang w:val="es-MX"/>
        </w:rPr>
        <w:t>” y palabras o frases de naturaleza similar, se referirán a este Contrato en general y no a alguna disposición en particular de este</w:t>
      </w:r>
      <w:r w:rsidRPr="006F10F5">
        <w:rPr>
          <w:rFonts w:asciiTheme="minorHAnsi" w:hAnsiTheme="minorHAnsi" w:cstheme="minorHAnsi"/>
          <w:spacing w:val="-5"/>
          <w:lang w:val="es-MX"/>
        </w:rPr>
        <w:t xml:space="preserve"> </w:t>
      </w:r>
      <w:r w:rsidRPr="006F10F5">
        <w:rPr>
          <w:rFonts w:asciiTheme="minorHAnsi" w:hAnsiTheme="minorHAnsi" w:cstheme="minorHAnsi"/>
          <w:lang w:val="es-MX"/>
        </w:rPr>
        <w:t>Contrato.</w:t>
      </w:r>
    </w:p>
    <w:p w14:paraId="1910B37B" w14:textId="77777777" w:rsidR="00F87FD5" w:rsidRPr="006F10F5" w:rsidRDefault="00F87FD5" w:rsidP="00F87FD5">
      <w:pPr>
        <w:spacing w:after="0" w:line="240" w:lineRule="auto"/>
        <w:ind w:right="49"/>
        <w:rPr>
          <w:rFonts w:cstheme="minorHAnsi"/>
        </w:rPr>
      </w:pPr>
    </w:p>
    <w:p w14:paraId="30C23DEA" w14:textId="77777777" w:rsidR="00F87FD5" w:rsidRPr="006F10F5" w:rsidRDefault="00F87FD5" w:rsidP="00F87FD5">
      <w:pPr>
        <w:pStyle w:val="ListParagraph"/>
        <w:numPr>
          <w:ilvl w:val="0"/>
          <w:numId w:val="8"/>
        </w:numPr>
        <w:tabs>
          <w:tab w:val="left" w:pos="2295"/>
        </w:tabs>
        <w:ind w:left="1134" w:right="49" w:hanging="567"/>
        <w:jc w:val="both"/>
        <w:rPr>
          <w:rFonts w:asciiTheme="minorHAnsi" w:hAnsiTheme="minorHAnsi" w:cstheme="minorHAnsi"/>
          <w:lang w:val="es-MX"/>
        </w:rPr>
      </w:pPr>
      <w:r w:rsidRPr="006F10F5">
        <w:rPr>
          <w:rFonts w:asciiTheme="minorHAnsi" w:hAnsiTheme="minorHAnsi"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w:t>
      </w:r>
      <w:r w:rsidRPr="006F10F5">
        <w:rPr>
          <w:rFonts w:asciiTheme="minorHAnsi" w:hAnsiTheme="minorHAnsi" w:cstheme="minorHAnsi"/>
          <w:spacing w:val="-24"/>
          <w:lang w:val="es-MX"/>
        </w:rPr>
        <w:t xml:space="preserve"> </w:t>
      </w:r>
      <w:r w:rsidRPr="006F10F5">
        <w:rPr>
          <w:rFonts w:asciiTheme="minorHAnsi" w:hAnsiTheme="minorHAnsi" w:cstheme="minorHAnsi"/>
          <w:lang w:val="es-MX"/>
        </w:rPr>
        <w:t>misma.</w:t>
      </w:r>
    </w:p>
    <w:p w14:paraId="26CE17BF" w14:textId="77777777" w:rsidR="00F87FD5" w:rsidRPr="006F10F5" w:rsidRDefault="00F87FD5" w:rsidP="00F87FD5">
      <w:pPr>
        <w:pStyle w:val="ListParagraph"/>
        <w:ind w:right="49"/>
        <w:rPr>
          <w:rFonts w:asciiTheme="minorHAnsi" w:hAnsiTheme="minorHAnsi" w:cstheme="minorHAnsi"/>
          <w:lang w:val="es-MX"/>
        </w:rPr>
      </w:pPr>
    </w:p>
    <w:p w14:paraId="4B71B6C7" w14:textId="77777777" w:rsidR="00F87FD5" w:rsidRPr="006F10F5" w:rsidRDefault="00F87FD5" w:rsidP="00F87FD5">
      <w:pPr>
        <w:pStyle w:val="ListParagraph"/>
        <w:numPr>
          <w:ilvl w:val="0"/>
          <w:numId w:val="8"/>
        </w:numPr>
        <w:tabs>
          <w:tab w:val="left" w:pos="2295"/>
        </w:tabs>
        <w:ind w:left="1134" w:right="49" w:hanging="567"/>
        <w:jc w:val="both"/>
        <w:rPr>
          <w:rFonts w:asciiTheme="minorHAnsi" w:hAnsiTheme="minorHAnsi" w:cstheme="minorHAnsi"/>
          <w:lang w:val="es-MX"/>
        </w:rPr>
      </w:pPr>
      <w:r w:rsidRPr="006F10F5">
        <w:rPr>
          <w:rFonts w:asciiTheme="minorHAnsi" w:hAnsiTheme="minorHAnsi" w:cstheme="minorHAnsi"/>
          <w:lang w:val="es-MX"/>
        </w:rPr>
        <w:t xml:space="preserve">Los derechos de los Fideicomisarios se adquieren y se regulan durante toda su existencia en los términos de la Ley Aplicable al momento de su nacimiento, sin que sea válido entenderlos restringidos, condicionados o modificados por normas que </w:t>
      </w:r>
      <w:r w:rsidRPr="006F10F5">
        <w:rPr>
          <w:rFonts w:asciiTheme="minorHAnsi" w:hAnsiTheme="minorHAnsi" w:cstheme="minorHAnsi"/>
          <w:lang w:val="es-MX"/>
        </w:rPr>
        <w:lastRenderedPageBreak/>
        <w:t>entren en vigor con posterioridad.</w:t>
      </w:r>
    </w:p>
    <w:p w14:paraId="647DD991" w14:textId="77777777" w:rsidR="00F87FD5" w:rsidRPr="006F10F5" w:rsidRDefault="00F87FD5" w:rsidP="00F87FD5">
      <w:pPr>
        <w:pStyle w:val="ListParagraph"/>
        <w:ind w:right="49"/>
        <w:rPr>
          <w:rFonts w:asciiTheme="minorHAnsi" w:hAnsiTheme="minorHAnsi" w:cstheme="minorHAnsi"/>
          <w:lang w:val="es-MX"/>
        </w:rPr>
      </w:pPr>
    </w:p>
    <w:p w14:paraId="4B107162" w14:textId="77777777" w:rsidR="00F87FD5" w:rsidRPr="006F10F5" w:rsidRDefault="00F87FD5" w:rsidP="00F87FD5">
      <w:pPr>
        <w:pStyle w:val="ListParagraph"/>
        <w:numPr>
          <w:ilvl w:val="0"/>
          <w:numId w:val="8"/>
        </w:numPr>
        <w:tabs>
          <w:tab w:val="left" w:pos="2295"/>
        </w:tabs>
        <w:ind w:left="1134" w:right="49" w:hanging="567"/>
        <w:jc w:val="both"/>
        <w:rPr>
          <w:rFonts w:asciiTheme="minorHAnsi" w:hAnsiTheme="minorHAnsi" w:cstheme="minorHAnsi"/>
          <w:lang w:val="es-MX"/>
        </w:rPr>
      </w:pPr>
      <w:r w:rsidRPr="006F10F5">
        <w:rPr>
          <w:rFonts w:asciiTheme="minorHAnsi" w:hAnsiTheme="minorHAnsi" w:cstheme="minorHAnsi"/>
          <w:lang w:val="es-MX"/>
        </w:rPr>
        <w:t>Las referencias a una cláusula, sección, numeral o anexo son referencias a la cláusula, sección, numeral o anexo relevante de este Contrato, salvo que se indique lo contrario.</w:t>
      </w:r>
    </w:p>
    <w:p w14:paraId="50DA910C" w14:textId="77777777" w:rsidR="00F87FD5" w:rsidRPr="006F10F5" w:rsidRDefault="00F87FD5" w:rsidP="00F87FD5">
      <w:pPr>
        <w:tabs>
          <w:tab w:val="left" w:pos="2295"/>
        </w:tabs>
        <w:spacing w:after="0" w:line="240" w:lineRule="auto"/>
        <w:ind w:right="49"/>
        <w:jc w:val="both"/>
        <w:rPr>
          <w:rFonts w:cstheme="minorHAnsi"/>
        </w:rPr>
      </w:pPr>
    </w:p>
    <w:p w14:paraId="6BFB4808" w14:textId="77777777" w:rsidR="00F87FD5" w:rsidRPr="006F10F5" w:rsidRDefault="00F87FD5" w:rsidP="00F87FD5">
      <w:pPr>
        <w:pStyle w:val="ListParagraph"/>
        <w:numPr>
          <w:ilvl w:val="1"/>
          <w:numId w:val="3"/>
        </w:numPr>
        <w:tabs>
          <w:tab w:val="left" w:pos="6788"/>
          <w:tab w:val="left" w:pos="7709"/>
          <w:tab w:val="left" w:pos="10286"/>
          <w:tab w:val="left" w:pos="10839"/>
        </w:tabs>
        <w:ind w:left="570" w:right="49"/>
        <w:jc w:val="both"/>
        <w:rPr>
          <w:rFonts w:asciiTheme="minorHAnsi" w:hAnsiTheme="minorHAnsi" w:cstheme="minorHAnsi"/>
          <w:lang w:val="es-MX"/>
        </w:rPr>
      </w:pPr>
      <w:r w:rsidRPr="006F10F5">
        <w:rPr>
          <w:rFonts w:asciiTheme="minorHAnsi" w:hAnsiTheme="minorHAnsi" w:cstheme="minorHAnsi"/>
          <w:u w:val="single"/>
          <w:lang w:val="es-MX"/>
        </w:rPr>
        <w:t>Anexos</w:t>
      </w:r>
      <w:r w:rsidRPr="006F10F5">
        <w:rPr>
          <w:rFonts w:asciiTheme="minorHAnsi" w:hAnsiTheme="minorHAnsi" w:cstheme="minorHAnsi"/>
          <w:lang w:val="es-MX"/>
        </w:rPr>
        <w:t>.</w:t>
      </w:r>
      <w:r w:rsidRPr="006F10F5">
        <w:rPr>
          <w:rFonts w:asciiTheme="minorHAnsi" w:hAnsiTheme="minorHAnsi" w:cstheme="minorHAnsi"/>
          <w:b/>
          <w:lang w:val="es-MX"/>
        </w:rPr>
        <w:t xml:space="preserve"> </w:t>
      </w:r>
      <w:r w:rsidRPr="006F10F5">
        <w:rPr>
          <w:rFonts w:asciiTheme="minorHAnsi" w:hAnsiTheme="minorHAnsi" w:cstheme="minorHAnsi"/>
          <w:lang w:val="es-MX"/>
        </w:rPr>
        <w:t>Los Anexos que se indican a continuación forman parte integrante del Contrato y se tienen aquí por reproducidos como si a la letra se</w:t>
      </w:r>
      <w:r w:rsidRPr="006F10F5">
        <w:rPr>
          <w:rFonts w:asciiTheme="minorHAnsi" w:hAnsiTheme="minorHAnsi" w:cstheme="minorHAnsi"/>
          <w:spacing w:val="-27"/>
          <w:lang w:val="es-MX"/>
        </w:rPr>
        <w:t xml:space="preserve"> </w:t>
      </w:r>
      <w:r w:rsidRPr="006F10F5">
        <w:rPr>
          <w:rFonts w:asciiTheme="minorHAnsi" w:hAnsiTheme="minorHAnsi" w:cstheme="minorHAnsi"/>
          <w:lang w:val="es-MX"/>
        </w:rPr>
        <w:t>insertasen:</w:t>
      </w:r>
    </w:p>
    <w:p w14:paraId="22075079"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tbl>
      <w:tblPr>
        <w:tblW w:w="0" w:type="auto"/>
        <w:tblLook w:val="04A0" w:firstRow="1" w:lastRow="0" w:firstColumn="1" w:lastColumn="0" w:noHBand="0" w:noVBand="1"/>
      </w:tblPr>
      <w:tblGrid>
        <w:gridCol w:w="1271"/>
        <w:gridCol w:w="7557"/>
      </w:tblGrid>
      <w:tr w:rsidR="00F87FD5" w:rsidRPr="006F10F5" w14:paraId="4185D03F" w14:textId="77777777" w:rsidTr="00CA703D">
        <w:tc>
          <w:tcPr>
            <w:tcW w:w="1271" w:type="dxa"/>
          </w:tcPr>
          <w:p w14:paraId="0DA6E549"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w:t>
            </w:r>
          </w:p>
        </w:tc>
        <w:tc>
          <w:tcPr>
            <w:tcW w:w="7557" w:type="dxa"/>
          </w:tcPr>
          <w:p w14:paraId="56B6E541"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Copia del Acta de Cabildo.</w:t>
            </w:r>
          </w:p>
        </w:tc>
      </w:tr>
      <w:tr w:rsidR="00F87FD5" w:rsidRPr="006F10F5" w14:paraId="21015AF5" w14:textId="77777777" w:rsidTr="00CA703D">
        <w:tc>
          <w:tcPr>
            <w:tcW w:w="1271" w:type="dxa"/>
          </w:tcPr>
          <w:p w14:paraId="4592CE5D"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2</w:t>
            </w:r>
          </w:p>
        </w:tc>
        <w:tc>
          <w:tcPr>
            <w:tcW w:w="7557" w:type="dxa"/>
          </w:tcPr>
          <w:p w14:paraId="2C039895"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Copia del Decreto de Autorización.</w:t>
            </w:r>
          </w:p>
        </w:tc>
      </w:tr>
      <w:tr w:rsidR="00F87FD5" w:rsidRPr="006F10F5" w14:paraId="5973EBA3" w14:textId="77777777" w:rsidTr="00CA703D">
        <w:tc>
          <w:tcPr>
            <w:tcW w:w="1271" w:type="dxa"/>
          </w:tcPr>
          <w:p w14:paraId="4C0B1FC7"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3</w:t>
            </w:r>
          </w:p>
        </w:tc>
        <w:tc>
          <w:tcPr>
            <w:tcW w:w="7557" w:type="dxa"/>
          </w:tcPr>
          <w:p w14:paraId="61CEE6AA" w14:textId="70114003"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Copia de la constancia de mayoría de</w:t>
            </w:r>
            <w:r w:rsidR="00E33042">
              <w:rPr>
                <w:rFonts w:cstheme="minorHAnsi"/>
              </w:rPr>
              <w:t>l</w:t>
            </w:r>
            <w:r w:rsidRPr="006F10F5">
              <w:rPr>
                <w:rFonts w:cstheme="minorHAnsi"/>
              </w:rPr>
              <w:t xml:space="preserve"> President</w:t>
            </w:r>
            <w:r w:rsidR="00E33042">
              <w:rPr>
                <w:rFonts w:cstheme="minorHAnsi"/>
              </w:rPr>
              <w:t>e</w:t>
            </w:r>
            <w:r w:rsidRPr="006F10F5">
              <w:rPr>
                <w:rFonts w:cstheme="minorHAnsi"/>
              </w:rPr>
              <w:t xml:space="preserve"> </w:t>
            </w:r>
            <w:r w:rsidR="00AD7F17">
              <w:rPr>
                <w:rFonts w:cstheme="minorHAnsi"/>
              </w:rPr>
              <w:t xml:space="preserve">y Síndico Municipales y el </w:t>
            </w:r>
            <w:r w:rsidRPr="006F10F5">
              <w:rPr>
                <w:rFonts w:cstheme="minorHAnsi"/>
              </w:rPr>
              <w:t>nombramiento</w:t>
            </w:r>
            <w:r w:rsidR="005502FB">
              <w:rPr>
                <w:rFonts w:cstheme="minorHAnsi"/>
              </w:rPr>
              <w:t>s</w:t>
            </w:r>
            <w:r w:rsidRPr="006F10F5">
              <w:rPr>
                <w:rFonts w:cstheme="minorHAnsi"/>
              </w:rPr>
              <w:t xml:space="preserve"> de</w:t>
            </w:r>
            <w:r w:rsidR="005502FB">
              <w:rPr>
                <w:rFonts w:cstheme="minorHAnsi"/>
              </w:rPr>
              <w:t>l Tesorero Municipal</w:t>
            </w:r>
            <w:r w:rsidRPr="006F10F5">
              <w:rPr>
                <w:rFonts w:cstheme="minorHAnsi"/>
              </w:rPr>
              <w:t>.</w:t>
            </w:r>
          </w:p>
        </w:tc>
      </w:tr>
      <w:tr w:rsidR="00F87FD5" w:rsidRPr="006F10F5" w14:paraId="74BD26C2" w14:textId="77777777" w:rsidTr="00CA703D">
        <w:tc>
          <w:tcPr>
            <w:tcW w:w="1271" w:type="dxa"/>
          </w:tcPr>
          <w:p w14:paraId="4F23AAEC"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4</w:t>
            </w:r>
          </w:p>
        </w:tc>
        <w:tc>
          <w:tcPr>
            <w:tcW w:w="7557" w:type="dxa"/>
          </w:tcPr>
          <w:p w14:paraId="2661105A"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Copia del poder del delegado fiduciario.</w:t>
            </w:r>
          </w:p>
        </w:tc>
      </w:tr>
      <w:tr w:rsidR="00F87FD5" w:rsidRPr="006F10F5" w14:paraId="1CCCD4C2" w14:textId="77777777" w:rsidTr="00CA703D">
        <w:tc>
          <w:tcPr>
            <w:tcW w:w="1271" w:type="dxa"/>
          </w:tcPr>
          <w:p w14:paraId="1784C70E"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5</w:t>
            </w:r>
          </w:p>
        </w:tc>
        <w:tc>
          <w:tcPr>
            <w:tcW w:w="7557" w:type="dxa"/>
          </w:tcPr>
          <w:p w14:paraId="5BD53130"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Convenio de Aportación Adicional de Participaciones.</w:t>
            </w:r>
          </w:p>
        </w:tc>
      </w:tr>
      <w:tr w:rsidR="00F87FD5" w:rsidRPr="006F10F5" w14:paraId="6AA7339B" w14:textId="77777777" w:rsidTr="00CA703D">
        <w:tc>
          <w:tcPr>
            <w:tcW w:w="1271" w:type="dxa"/>
          </w:tcPr>
          <w:p w14:paraId="790AD38A"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6</w:t>
            </w:r>
          </w:p>
        </w:tc>
        <w:tc>
          <w:tcPr>
            <w:tcW w:w="7557" w:type="dxa"/>
          </w:tcPr>
          <w:p w14:paraId="2F6256C3"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Constancia de Inscripción.</w:t>
            </w:r>
          </w:p>
        </w:tc>
      </w:tr>
      <w:tr w:rsidR="00F87FD5" w:rsidRPr="006F10F5" w14:paraId="4A3A3053" w14:textId="77777777" w:rsidTr="00CA703D">
        <w:tc>
          <w:tcPr>
            <w:tcW w:w="1271" w:type="dxa"/>
          </w:tcPr>
          <w:p w14:paraId="2B73A710"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7</w:t>
            </w:r>
          </w:p>
        </w:tc>
        <w:tc>
          <w:tcPr>
            <w:tcW w:w="7557" w:type="dxa"/>
          </w:tcPr>
          <w:p w14:paraId="0EDCDDEB"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Notificación de Aceleración.</w:t>
            </w:r>
          </w:p>
        </w:tc>
      </w:tr>
      <w:tr w:rsidR="00F87FD5" w:rsidRPr="006F10F5" w14:paraId="0EAA0D50" w14:textId="77777777" w:rsidTr="00CA703D">
        <w:tc>
          <w:tcPr>
            <w:tcW w:w="1271" w:type="dxa"/>
          </w:tcPr>
          <w:p w14:paraId="355CC395"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8</w:t>
            </w:r>
          </w:p>
        </w:tc>
        <w:tc>
          <w:tcPr>
            <w:tcW w:w="7557" w:type="dxa"/>
          </w:tcPr>
          <w:p w14:paraId="42C80664"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Notificación de Terminación de Aceleración.</w:t>
            </w:r>
          </w:p>
        </w:tc>
      </w:tr>
      <w:tr w:rsidR="00F87FD5" w:rsidRPr="006F10F5" w14:paraId="7890212D" w14:textId="77777777" w:rsidTr="00CA703D">
        <w:tc>
          <w:tcPr>
            <w:tcW w:w="1271" w:type="dxa"/>
          </w:tcPr>
          <w:p w14:paraId="2CCD6784"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9</w:t>
            </w:r>
          </w:p>
        </w:tc>
        <w:tc>
          <w:tcPr>
            <w:tcW w:w="7557" w:type="dxa"/>
          </w:tcPr>
          <w:p w14:paraId="5F09084B"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Notificación de Amortización Anticipada Voluntaria.</w:t>
            </w:r>
          </w:p>
        </w:tc>
      </w:tr>
      <w:tr w:rsidR="00F87FD5" w:rsidRPr="006F10F5" w14:paraId="540DD329" w14:textId="77777777" w:rsidTr="00CA703D">
        <w:tc>
          <w:tcPr>
            <w:tcW w:w="1271" w:type="dxa"/>
          </w:tcPr>
          <w:p w14:paraId="4C55A5D2"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10</w:t>
            </w:r>
          </w:p>
        </w:tc>
        <w:tc>
          <w:tcPr>
            <w:tcW w:w="7557" w:type="dxa"/>
          </w:tcPr>
          <w:p w14:paraId="0CC7477A"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Notificación de Vencimiento Anticipado.</w:t>
            </w:r>
          </w:p>
        </w:tc>
      </w:tr>
      <w:tr w:rsidR="00F87FD5" w:rsidRPr="006F10F5" w14:paraId="48152F0A" w14:textId="77777777" w:rsidTr="00CA703D">
        <w:tc>
          <w:tcPr>
            <w:tcW w:w="1271" w:type="dxa"/>
          </w:tcPr>
          <w:p w14:paraId="316A9C72"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11</w:t>
            </w:r>
          </w:p>
        </w:tc>
        <w:tc>
          <w:tcPr>
            <w:tcW w:w="7557" w:type="dxa"/>
          </w:tcPr>
          <w:p w14:paraId="62007F01"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del Reporte del Financiamiento.</w:t>
            </w:r>
          </w:p>
        </w:tc>
      </w:tr>
      <w:tr w:rsidR="00F87FD5" w:rsidRPr="006F10F5" w14:paraId="3F0D0BBA" w14:textId="77777777" w:rsidTr="00CA703D">
        <w:tc>
          <w:tcPr>
            <w:tcW w:w="1271" w:type="dxa"/>
          </w:tcPr>
          <w:p w14:paraId="6FBA7F20"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12</w:t>
            </w:r>
          </w:p>
        </w:tc>
        <w:tc>
          <w:tcPr>
            <w:tcW w:w="7557" w:type="dxa"/>
          </w:tcPr>
          <w:p w14:paraId="60ABEF6D"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del Reporte General del Fideicomiso</w:t>
            </w:r>
          </w:p>
        </w:tc>
      </w:tr>
      <w:tr w:rsidR="00F87FD5" w:rsidRPr="006F10F5" w14:paraId="169CA102" w14:textId="77777777" w:rsidTr="00CA703D">
        <w:tc>
          <w:tcPr>
            <w:tcW w:w="1271" w:type="dxa"/>
          </w:tcPr>
          <w:p w14:paraId="7287C452"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13</w:t>
            </w:r>
          </w:p>
        </w:tc>
        <w:tc>
          <w:tcPr>
            <w:tcW w:w="7557" w:type="dxa"/>
          </w:tcPr>
          <w:p w14:paraId="5D837141"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Solicitud de Inscripción.</w:t>
            </w:r>
          </w:p>
        </w:tc>
      </w:tr>
      <w:tr w:rsidR="00F87FD5" w:rsidRPr="006F10F5" w14:paraId="0B9CA88B" w14:textId="77777777" w:rsidTr="00CA703D">
        <w:tc>
          <w:tcPr>
            <w:tcW w:w="1271" w:type="dxa"/>
          </w:tcPr>
          <w:p w14:paraId="11D98DC4"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14</w:t>
            </w:r>
          </w:p>
        </w:tc>
        <w:tc>
          <w:tcPr>
            <w:tcW w:w="7557" w:type="dxa"/>
          </w:tcPr>
          <w:p w14:paraId="622048FB"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Solicitud de Pago.</w:t>
            </w:r>
          </w:p>
        </w:tc>
      </w:tr>
      <w:tr w:rsidR="00F87FD5" w:rsidRPr="006F10F5" w14:paraId="6946D077" w14:textId="77777777" w:rsidTr="00CA703D">
        <w:tc>
          <w:tcPr>
            <w:tcW w:w="1271" w:type="dxa"/>
          </w:tcPr>
          <w:p w14:paraId="13FA8A6E"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15</w:t>
            </w:r>
          </w:p>
        </w:tc>
        <w:tc>
          <w:tcPr>
            <w:tcW w:w="7557" w:type="dxa"/>
          </w:tcPr>
          <w:p w14:paraId="0D9D5EB4"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Sumario.</w:t>
            </w:r>
          </w:p>
        </w:tc>
      </w:tr>
      <w:tr w:rsidR="00F87FD5" w:rsidRPr="006F10F5" w14:paraId="04BCC374" w14:textId="77777777" w:rsidTr="00CA703D">
        <w:tc>
          <w:tcPr>
            <w:tcW w:w="1271" w:type="dxa"/>
          </w:tcPr>
          <w:p w14:paraId="5CB86475"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16</w:t>
            </w:r>
          </w:p>
        </w:tc>
        <w:tc>
          <w:tcPr>
            <w:tcW w:w="7557" w:type="dxa"/>
          </w:tcPr>
          <w:p w14:paraId="28F2C6AE"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Notificación e Instrucción Irrevocable.</w:t>
            </w:r>
          </w:p>
        </w:tc>
      </w:tr>
      <w:tr w:rsidR="00F87FD5" w:rsidRPr="006F10F5" w14:paraId="11CFFAFC" w14:textId="77777777" w:rsidTr="00CA703D">
        <w:tc>
          <w:tcPr>
            <w:tcW w:w="1271" w:type="dxa"/>
          </w:tcPr>
          <w:p w14:paraId="58A2DC22"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17</w:t>
            </w:r>
          </w:p>
        </w:tc>
        <w:tc>
          <w:tcPr>
            <w:tcW w:w="7557" w:type="dxa"/>
          </w:tcPr>
          <w:p w14:paraId="7AE3D785"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Solicitud de Aportación Adicional.</w:t>
            </w:r>
          </w:p>
        </w:tc>
      </w:tr>
      <w:tr w:rsidR="00F87FD5" w:rsidRPr="006F10F5" w14:paraId="39BDF5C1" w14:textId="77777777" w:rsidTr="00CA703D">
        <w:tc>
          <w:tcPr>
            <w:tcW w:w="1271" w:type="dxa"/>
          </w:tcPr>
          <w:p w14:paraId="72DC5E26"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18</w:t>
            </w:r>
          </w:p>
        </w:tc>
        <w:tc>
          <w:tcPr>
            <w:tcW w:w="7557" w:type="dxa"/>
          </w:tcPr>
          <w:p w14:paraId="0B14D863"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Notificación de Aportación Adicional Voluntaria.</w:t>
            </w:r>
          </w:p>
        </w:tc>
      </w:tr>
      <w:tr w:rsidR="00F87FD5" w:rsidRPr="006F10F5" w14:paraId="61A5AB2D" w14:textId="77777777" w:rsidTr="00CA703D">
        <w:tc>
          <w:tcPr>
            <w:tcW w:w="1271" w:type="dxa"/>
          </w:tcPr>
          <w:p w14:paraId="4789B1E6"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19</w:t>
            </w:r>
          </w:p>
        </w:tc>
        <w:tc>
          <w:tcPr>
            <w:tcW w:w="7557" w:type="dxa"/>
          </w:tcPr>
          <w:p w14:paraId="087A94A8"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Formato de Notificación del Saldo Total del Financiamiento.</w:t>
            </w:r>
          </w:p>
        </w:tc>
      </w:tr>
      <w:tr w:rsidR="00F87FD5" w:rsidRPr="006F10F5" w14:paraId="7B9CE42F" w14:textId="77777777" w:rsidTr="00CA703D">
        <w:tc>
          <w:tcPr>
            <w:tcW w:w="1271" w:type="dxa"/>
          </w:tcPr>
          <w:p w14:paraId="2BA4B564"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20</w:t>
            </w:r>
          </w:p>
        </w:tc>
        <w:tc>
          <w:tcPr>
            <w:tcW w:w="7557" w:type="dxa"/>
          </w:tcPr>
          <w:p w14:paraId="68CF8136" w14:textId="77777777" w:rsidR="00F87FD5" w:rsidRPr="006F10F5" w:rsidRDefault="00F87FD5" w:rsidP="00CA703D">
            <w:pPr>
              <w:tabs>
                <w:tab w:val="left" w:pos="6788"/>
                <w:tab w:val="left" w:pos="7709"/>
                <w:tab w:val="left" w:pos="10286"/>
                <w:tab w:val="left" w:pos="10839"/>
              </w:tabs>
              <w:spacing w:after="0" w:line="240" w:lineRule="auto"/>
              <w:ind w:left="32" w:right="49"/>
              <w:rPr>
                <w:rFonts w:cstheme="minorHAnsi"/>
              </w:rPr>
            </w:pPr>
            <w:r w:rsidRPr="006F10F5">
              <w:rPr>
                <w:rFonts w:cstheme="minorHAnsi"/>
              </w:rPr>
              <w:t>Gastos del Fideicomiso.</w:t>
            </w:r>
          </w:p>
        </w:tc>
      </w:tr>
      <w:tr w:rsidR="00F87FD5" w:rsidRPr="006F10F5" w14:paraId="246A86B1" w14:textId="77777777" w:rsidTr="00CA703D">
        <w:tc>
          <w:tcPr>
            <w:tcW w:w="1271" w:type="dxa"/>
          </w:tcPr>
          <w:p w14:paraId="4CEACAAC" w14:textId="77777777" w:rsidR="00F87FD5" w:rsidRPr="006F10F5" w:rsidRDefault="00F87FD5" w:rsidP="00CA703D">
            <w:pPr>
              <w:tabs>
                <w:tab w:val="left" w:pos="6788"/>
                <w:tab w:val="left" w:pos="7709"/>
                <w:tab w:val="left" w:pos="10286"/>
                <w:tab w:val="left" w:pos="10839"/>
              </w:tabs>
              <w:spacing w:after="0" w:line="240" w:lineRule="auto"/>
              <w:ind w:right="49"/>
              <w:rPr>
                <w:rFonts w:cstheme="minorHAnsi"/>
              </w:rPr>
            </w:pPr>
            <w:r w:rsidRPr="006F10F5">
              <w:rPr>
                <w:rFonts w:cstheme="minorHAnsi"/>
              </w:rPr>
              <w:t>Anexo 21</w:t>
            </w:r>
          </w:p>
        </w:tc>
        <w:tc>
          <w:tcPr>
            <w:tcW w:w="7557" w:type="dxa"/>
          </w:tcPr>
          <w:p w14:paraId="666DFC07" w14:textId="77777777" w:rsidR="00F87FD5" w:rsidRPr="006F10F5" w:rsidRDefault="00F87FD5" w:rsidP="00CA703D">
            <w:pPr>
              <w:tabs>
                <w:tab w:val="left" w:pos="6788"/>
                <w:tab w:val="left" w:pos="7709"/>
                <w:tab w:val="left" w:pos="10286"/>
                <w:tab w:val="left" w:pos="10839"/>
              </w:tabs>
              <w:spacing w:after="0" w:line="240" w:lineRule="auto"/>
              <w:ind w:left="32" w:right="49"/>
              <w:jc w:val="both"/>
              <w:rPr>
                <w:rFonts w:cstheme="minorHAnsi"/>
              </w:rPr>
            </w:pPr>
            <w:r w:rsidRPr="006F10F5">
              <w:rPr>
                <w:rFonts w:cstheme="minorHAnsi"/>
              </w:rPr>
              <w:t>Formato de Carta de Certificación de Firmas y/o Funcionario Autorizado.</w:t>
            </w:r>
          </w:p>
        </w:tc>
      </w:tr>
    </w:tbl>
    <w:p w14:paraId="25BDE83A"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0182CE31"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b/>
        </w:rPr>
      </w:pPr>
      <w:r w:rsidRPr="006F10F5">
        <w:rPr>
          <w:rFonts w:cstheme="minorHAnsi"/>
          <w:b/>
        </w:rPr>
        <w:t xml:space="preserve">Cláusula Segunda. </w:t>
      </w:r>
      <w:r w:rsidRPr="006F10F5">
        <w:rPr>
          <w:rFonts w:cstheme="minorHAnsi"/>
          <w:b/>
          <w:u w:val="single"/>
        </w:rPr>
        <w:t>Constitución del Fideicomiso</w:t>
      </w:r>
      <w:r w:rsidRPr="006F10F5">
        <w:rPr>
          <w:rFonts w:cstheme="minorHAnsi"/>
          <w:b/>
        </w:rPr>
        <w:t>.</w:t>
      </w:r>
    </w:p>
    <w:p w14:paraId="122CEE78"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60C51BB4" w14:textId="77777777" w:rsidR="00F87FD5" w:rsidRPr="006F10F5" w:rsidRDefault="00F87FD5" w:rsidP="00F87FD5">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u w:val="single"/>
          <w:lang w:val="es-MX"/>
        </w:rPr>
        <w:t>Constitución del Fideicomiso</w:t>
      </w:r>
      <w:r w:rsidRPr="006F10F5">
        <w:rPr>
          <w:rFonts w:asciiTheme="minorHAnsi" w:hAnsiTheme="minorHAnsi" w:cstheme="minorHAnsi"/>
          <w:lang w:val="es-MX"/>
        </w:rPr>
        <w:t>. El Municipio en este acto constituye el presente Fideicomiso maestro, irrevocable, de administración y fuente de pago, el cual estará sujeto a los términos y condiciones establecidos en el presente Contrato.</w:t>
      </w:r>
    </w:p>
    <w:p w14:paraId="04C4B0E2" w14:textId="77777777" w:rsidR="00F87FD5" w:rsidRPr="006F10F5" w:rsidRDefault="00F87FD5" w:rsidP="00F87FD5">
      <w:pPr>
        <w:pStyle w:val="ListParagraph"/>
        <w:tabs>
          <w:tab w:val="left" w:pos="567"/>
          <w:tab w:val="left" w:pos="7709"/>
          <w:tab w:val="left" w:pos="10286"/>
          <w:tab w:val="left" w:pos="10839"/>
        </w:tabs>
        <w:ind w:left="567" w:right="49"/>
        <w:jc w:val="both"/>
        <w:rPr>
          <w:rFonts w:asciiTheme="minorHAnsi" w:hAnsiTheme="minorHAnsi" w:cstheme="minorHAnsi"/>
          <w:lang w:val="es-MX"/>
        </w:rPr>
      </w:pPr>
    </w:p>
    <w:p w14:paraId="08C279DD" w14:textId="77777777" w:rsidR="00F87FD5" w:rsidRPr="006F10F5" w:rsidRDefault="00F87FD5" w:rsidP="00F87FD5">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cstheme="minorHAnsi"/>
          <w:lang w:val="es-MX"/>
        </w:rPr>
      </w:pPr>
      <w:r w:rsidRPr="006F10F5">
        <w:rPr>
          <w:rFonts w:asciiTheme="minorHAnsi" w:hAnsiTheme="minorHAnsi" w:cstheme="minorHAnsi"/>
          <w:u w:val="single"/>
          <w:lang w:val="es-MX"/>
        </w:rPr>
        <w:t>Aportaciones del Municipio</w:t>
      </w:r>
      <w:r w:rsidRPr="006F10F5">
        <w:rPr>
          <w:rFonts w:asciiTheme="minorHAnsi" w:hAnsiTheme="minorHAnsi" w:cstheme="minorHAnsi"/>
          <w:lang w:val="es-MX"/>
        </w:rPr>
        <w:t xml:space="preserve">. </w:t>
      </w:r>
      <w:r w:rsidRPr="006F10F5">
        <w:rPr>
          <w:rFonts w:asciiTheme="minorHAnsi" w:hAnsiTheme="minorHAnsi" w:cstheme="minorHAnsi"/>
          <w:color w:val="000000"/>
          <w:lang w:val="es-MX"/>
        </w:rPr>
        <w:t>El Fideicomitente aporta en este acto como Aportación Inicial al Patrimonio del Fideicomiso la cantidad de $</w:t>
      </w:r>
      <w:r w:rsidRPr="006F10F5">
        <w:rPr>
          <w:rFonts w:asciiTheme="minorHAnsi" w:hAnsiTheme="minorHAnsi" w:cstheme="minorHAnsi"/>
          <w:lang w:val="es-MX"/>
        </w:rPr>
        <w:t>[</w:t>
      </w:r>
      <w:r w:rsidRPr="006F10F5">
        <w:rPr>
          <w:rFonts w:asciiTheme="minorHAnsi" w:hAnsiTheme="minorHAnsi" w:cstheme="minorHAnsi"/>
          <w:spacing w:val="-4"/>
        </w:rPr>
        <w:t>•]</w:t>
      </w:r>
      <w:r w:rsidRPr="006F10F5">
        <w:rPr>
          <w:rFonts w:asciiTheme="minorHAnsi" w:hAnsiTheme="minorHAnsi" w:cstheme="minorHAnsi"/>
          <w:lang w:val="es-MX"/>
        </w:rPr>
        <w:t xml:space="preserve"> ([</w:t>
      </w:r>
      <w:r w:rsidRPr="006F10F5">
        <w:rPr>
          <w:rFonts w:asciiTheme="minorHAnsi" w:hAnsiTheme="minorHAnsi" w:cstheme="minorHAnsi"/>
          <w:spacing w:val="-4"/>
        </w:rPr>
        <w:t>•]</w:t>
      </w:r>
      <w:r w:rsidRPr="006F10F5">
        <w:rPr>
          <w:rFonts w:asciiTheme="minorHAnsi" w:hAnsiTheme="minorHAnsi" w:cstheme="minorHAnsi"/>
          <w:lang w:val="es-MX"/>
        </w:rPr>
        <w:t xml:space="preserve"> pesos</w:t>
      </w:r>
      <w:r w:rsidRPr="006F10F5">
        <w:rPr>
          <w:rFonts w:asciiTheme="minorHAnsi" w:hAnsiTheme="minorHAnsi" w:cstheme="minorHAnsi"/>
          <w:color w:val="000000"/>
          <w:lang w:val="es-MX"/>
        </w:rPr>
        <w:t xml:space="preserve"> 00/100 M.N.).</w:t>
      </w:r>
    </w:p>
    <w:p w14:paraId="27C9C9C3" w14:textId="77777777" w:rsidR="00F87FD5" w:rsidRPr="006F10F5" w:rsidRDefault="00F87FD5" w:rsidP="00F87FD5">
      <w:pPr>
        <w:shd w:val="clear" w:color="auto" w:fill="FFFFFF"/>
        <w:spacing w:after="0" w:line="240" w:lineRule="auto"/>
        <w:ind w:left="567" w:right="49"/>
        <w:jc w:val="both"/>
        <w:rPr>
          <w:rFonts w:cstheme="minorHAnsi"/>
          <w:color w:val="000000"/>
        </w:rPr>
      </w:pPr>
    </w:p>
    <w:p w14:paraId="034DF358" w14:textId="77777777" w:rsidR="00F87FD5" w:rsidRPr="006F10F5" w:rsidRDefault="00F87FD5" w:rsidP="00F87FD5">
      <w:pPr>
        <w:shd w:val="clear" w:color="auto" w:fill="FFFFFF"/>
        <w:spacing w:after="0" w:line="240" w:lineRule="auto"/>
        <w:ind w:left="567" w:right="49"/>
        <w:jc w:val="both"/>
        <w:rPr>
          <w:rFonts w:cstheme="minorHAnsi"/>
          <w:color w:val="000000"/>
        </w:rPr>
      </w:pPr>
      <w:r w:rsidRPr="006F10F5">
        <w:rPr>
          <w:rFonts w:cstheme="minorHAnsi"/>
          <w:color w:val="000000"/>
        </w:rPr>
        <w:t>El Fideicomitente, en forma irrevocable, transmite y afecta al Patrimonio del Fideicomiso e</w:t>
      </w:r>
      <w:r w:rsidRPr="006F10F5">
        <w:rPr>
          <w:rFonts w:cstheme="minorHAnsi"/>
        </w:rPr>
        <w:t xml:space="preserve">l derecho al </w:t>
      </w:r>
      <w:r w:rsidRPr="006F10F5">
        <w:rPr>
          <w:rFonts w:cstheme="minorHAnsi"/>
          <w:spacing w:val="-4"/>
        </w:rPr>
        <w:t>[•]</w:t>
      </w:r>
      <w:r w:rsidRPr="006F10F5">
        <w:rPr>
          <w:rFonts w:cstheme="minorHAnsi"/>
        </w:rPr>
        <w:t>% (</w:t>
      </w:r>
      <w:r w:rsidRPr="006F10F5">
        <w:rPr>
          <w:rFonts w:cstheme="minorHAnsi"/>
          <w:spacing w:val="-4"/>
        </w:rPr>
        <w:t xml:space="preserve">[•] </w:t>
      </w:r>
      <w:r w:rsidRPr="006F10F5">
        <w:rPr>
          <w:rFonts w:cstheme="minorHAnsi"/>
        </w:rPr>
        <w:t xml:space="preserve">por ciento) de las Participaciones, junto con los flujos que deriven de las mismas, porcentaje y flujos que a la fecha de suscripción del Fideicomiso constituyen las Participaciones Fideicomitidas, sin perjuicio de las Aportaciones Adicionales de Participaciones que se realicen en el futuro, </w:t>
      </w:r>
      <w:r w:rsidRPr="006F10F5">
        <w:rPr>
          <w:rFonts w:cstheme="minorHAnsi"/>
          <w:i/>
        </w:rPr>
        <w:t>en el entendido que</w:t>
      </w:r>
      <w:r w:rsidRPr="006F10F5">
        <w:rPr>
          <w:rFonts w:cstheme="minorHAnsi"/>
        </w:rPr>
        <w:t xml:space="preserve"> las Partes reconocen y están de acuerdo en que, tales derechos y flujos, quedarán irrevocablemente afectos a los fines pactados en este Contrato y que, los recursos correspondientes a las Participaciones Fideicomitidas deberán ser entregados directamente al Fiduciario por parte de la Secretaría </w:t>
      </w:r>
      <w:r w:rsidRPr="006F10F5">
        <w:rPr>
          <w:rFonts w:cstheme="minorHAnsi"/>
        </w:rPr>
        <w:lastRenderedPageBreak/>
        <w:t>en cada ocasión que deba cubrirse cualquier Ministración de Participaciones, mediante su abono a la Cuenta General</w:t>
      </w:r>
      <w:r w:rsidRPr="006F10F5">
        <w:rPr>
          <w:rFonts w:cstheme="minorHAnsi"/>
          <w:color w:val="000000"/>
        </w:rPr>
        <w:t>. Si por cualquier circunstancia el Municipio recibiera directamente el flujo de las Participaciones Fideicomitidas, el Municipio se encuentra obligado a transferir los flujos correspondientes al Patrimonio del Fideicomiso, a más tardar el Día Hábil siguiente a que hubiere recibido dichos recursos.</w:t>
      </w:r>
    </w:p>
    <w:p w14:paraId="607D1E9B" w14:textId="77777777" w:rsidR="00F87FD5" w:rsidRPr="006F10F5" w:rsidRDefault="00F87FD5" w:rsidP="00F87FD5">
      <w:pPr>
        <w:shd w:val="clear" w:color="auto" w:fill="FFFFFF"/>
        <w:spacing w:after="0" w:line="240" w:lineRule="auto"/>
        <w:ind w:left="567" w:right="49"/>
        <w:jc w:val="both"/>
        <w:rPr>
          <w:rFonts w:cstheme="minorHAnsi"/>
          <w:color w:val="000000"/>
        </w:rPr>
      </w:pPr>
    </w:p>
    <w:p w14:paraId="3B0BFD86" w14:textId="77777777" w:rsidR="00F87FD5" w:rsidRPr="006F10F5" w:rsidRDefault="00F87FD5" w:rsidP="00F87FD5">
      <w:pPr>
        <w:shd w:val="clear" w:color="auto" w:fill="FFFFFF"/>
        <w:spacing w:after="0" w:line="240" w:lineRule="auto"/>
        <w:ind w:left="567" w:right="49"/>
        <w:jc w:val="both"/>
        <w:rPr>
          <w:rFonts w:cstheme="minorHAnsi"/>
          <w:color w:val="000000"/>
        </w:rPr>
      </w:pPr>
      <w:r w:rsidRPr="006F10F5">
        <w:rPr>
          <w:rFonts w:cstheme="minorHAnsi"/>
          <w:color w:val="000000"/>
        </w:rPr>
        <w:t>El Fideicomitente se obliga a notificar la afectación referida en el párrafo inmediato anterior e instruir de manera irrevocable a la Secretaría, en términos de la Cláusula Tercera, para que a partir de dicha notificación y hasta la extinción del Fideicomiso, abone exclusivamente en la Cuenta General, las Participaciones Fideicomitidas.</w:t>
      </w:r>
    </w:p>
    <w:p w14:paraId="5609C6A9" w14:textId="77777777" w:rsidR="00F87FD5" w:rsidRPr="006F10F5" w:rsidRDefault="00F87FD5" w:rsidP="00F87FD5">
      <w:pPr>
        <w:shd w:val="clear" w:color="auto" w:fill="FFFFFF"/>
        <w:spacing w:after="0" w:line="240" w:lineRule="auto"/>
        <w:ind w:left="567" w:right="49"/>
        <w:jc w:val="both"/>
        <w:rPr>
          <w:rFonts w:cstheme="minorHAnsi"/>
          <w:color w:val="000000"/>
        </w:rPr>
      </w:pPr>
    </w:p>
    <w:p w14:paraId="50171816" w14:textId="77777777" w:rsidR="00F87FD5" w:rsidRPr="006F10F5" w:rsidRDefault="00F87FD5" w:rsidP="00F87FD5">
      <w:pPr>
        <w:shd w:val="clear" w:color="auto" w:fill="FFFFFF"/>
        <w:spacing w:after="0" w:line="240" w:lineRule="auto"/>
        <w:ind w:left="567" w:right="49"/>
        <w:jc w:val="both"/>
        <w:rPr>
          <w:rFonts w:cstheme="minorHAnsi"/>
          <w:color w:val="000000"/>
        </w:rPr>
      </w:pPr>
      <w:r w:rsidRPr="006F10F5">
        <w:rPr>
          <w:rFonts w:cstheme="minorHAnsi"/>
          <w:color w:val="000000"/>
        </w:rPr>
        <w:t>Adicionalmente, el Fideicomitente estará obligado a notificar la afectación de Participaciones, en los términos del párrafo anterior, respecto de cualquiera Aportación Adicional de Participaciones que realice con base en la sección 6.3 de la Cláusula Sexta siguiente.</w:t>
      </w:r>
    </w:p>
    <w:p w14:paraId="2103E3E7" w14:textId="77777777" w:rsidR="00F87FD5" w:rsidRPr="006F10F5" w:rsidRDefault="00F87FD5" w:rsidP="00F87FD5">
      <w:pPr>
        <w:shd w:val="clear" w:color="auto" w:fill="FFFFFF"/>
        <w:spacing w:after="0" w:line="240" w:lineRule="auto"/>
        <w:ind w:left="567" w:right="49"/>
        <w:jc w:val="both"/>
        <w:rPr>
          <w:rFonts w:cstheme="minorHAnsi"/>
          <w:color w:val="000000"/>
        </w:rPr>
      </w:pPr>
    </w:p>
    <w:p w14:paraId="2D4ADB94" w14:textId="77777777" w:rsidR="00F87FD5" w:rsidRPr="006F10F5" w:rsidRDefault="00F87FD5" w:rsidP="00F87FD5">
      <w:pPr>
        <w:shd w:val="clear" w:color="auto" w:fill="FFFFFF"/>
        <w:spacing w:after="0" w:line="240" w:lineRule="auto"/>
        <w:ind w:left="567" w:right="49" w:hanging="567"/>
        <w:jc w:val="both"/>
        <w:rPr>
          <w:rFonts w:cstheme="minorHAnsi"/>
          <w:color w:val="000000"/>
        </w:rPr>
      </w:pPr>
      <w:r w:rsidRPr="006F10F5">
        <w:rPr>
          <w:rFonts w:cstheme="minorHAnsi"/>
          <w:color w:val="000000"/>
        </w:rPr>
        <w:t>2.3</w:t>
      </w:r>
      <w:r w:rsidRPr="006F10F5">
        <w:rPr>
          <w:rFonts w:cstheme="minorHAnsi"/>
          <w:color w:val="000000"/>
        </w:rPr>
        <w:tab/>
      </w:r>
      <w:r w:rsidRPr="006F10F5">
        <w:rPr>
          <w:rFonts w:cstheme="minorHAnsi"/>
          <w:color w:val="000000"/>
          <w:u w:val="single"/>
        </w:rPr>
        <w:t>Aceptación del cargo por parte del Fiduciario</w:t>
      </w:r>
      <w:r w:rsidRPr="006F10F5">
        <w:rPr>
          <w:rFonts w:cstheme="minorHAnsi"/>
          <w:color w:val="000000"/>
        </w:rPr>
        <w:t xml:space="preserve">. En este acto, el Fiduciario acepta desempeñar el cargo que se le confiere mediante el presente Contrato, recibe la Aportación Inicial y la afectación de las Participaciones Fideicomitidas,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en cumplimiento de la normatividad que en tal sentido le es aplicable y, </w:t>
      </w:r>
      <w:r w:rsidRPr="006F10F5">
        <w:rPr>
          <w:rFonts w:cstheme="minorHAnsi"/>
          <w:i/>
          <w:color w:val="000000"/>
        </w:rPr>
        <w:t>en el entendido que</w:t>
      </w:r>
      <w:r w:rsidRPr="006F10F5">
        <w:rPr>
          <w:rFonts w:cstheme="minorHAnsi"/>
          <w:color w:val="000000"/>
        </w:rPr>
        <w:t xml:space="preserve"> los cheques se reciben salvo buen cobro y las transferencias se tendrán por recibidas cuando efectivamente hayan sido acreditadas en la Cuenta del Fideicomiso que corresponda</w:t>
      </w:r>
      <w:r w:rsidRPr="006F10F5">
        <w:rPr>
          <w:rFonts w:eastAsia="Calibri" w:cstheme="minorHAnsi"/>
        </w:rPr>
        <w:t xml:space="preserve"> </w:t>
      </w:r>
      <w:r w:rsidRPr="006F10F5">
        <w:rPr>
          <w:rFonts w:cstheme="minorHAnsi"/>
          <w:color w:val="000000"/>
        </w:rPr>
        <w:t>y bajo ninguna circunstancia recibirá aportaciones o depósitos en efectivo o en metales amonedados.</w:t>
      </w:r>
    </w:p>
    <w:p w14:paraId="2BD67B42" w14:textId="77777777" w:rsidR="00F87FD5" w:rsidRPr="006F10F5" w:rsidRDefault="00F87FD5" w:rsidP="00F87FD5">
      <w:pPr>
        <w:shd w:val="clear" w:color="auto" w:fill="FFFFFF"/>
        <w:spacing w:after="0" w:line="240" w:lineRule="auto"/>
        <w:ind w:right="49"/>
        <w:jc w:val="both"/>
        <w:rPr>
          <w:rFonts w:cstheme="minorHAnsi"/>
          <w:color w:val="000000"/>
        </w:rPr>
      </w:pPr>
    </w:p>
    <w:p w14:paraId="5E43592F"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 xml:space="preserve">El presente Fideicomiso quedará registrado en los archivos del Fiduciario con el número </w:t>
      </w:r>
      <w:r w:rsidRPr="006F10F5">
        <w:rPr>
          <w:rFonts w:cstheme="minorHAnsi"/>
          <w:spacing w:val="-4"/>
        </w:rPr>
        <w:t>F/[•]</w:t>
      </w:r>
      <w:r w:rsidRPr="006F10F5">
        <w:rPr>
          <w:rFonts w:cstheme="minorHAnsi"/>
          <w:bCs/>
        </w:rPr>
        <w:t>,</w:t>
      </w:r>
      <w:r w:rsidRPr="006F10F5">
        <w:rPr>
          <w:rFonts w:cstheme="minorHAnsi"/>
        </w:rPr>
        <w:t xml:space="preserve"> </w:t>
      </w:r>
      <w:r w:rsidRPr="006F10F5">
        <w:rPr>
          <w:rFonts w:cstheme="minorHAnsi"/>
          <w:color w:val="000000"/>
        </w:rPr>
        <w:t>por lo que, cualquier comunicado o instrucción que se gire al amparo del mismo y en atención del Fiduciario, deberá hacer referencia al citado número.</w:t>
      </w:r>
    </w:p>
    <w:p w14:paraId="58C1417B" w14:textId="77777777" w:rsidR="00F87FD5" w:rsidRPr="006F10F5" w:rsidRDefault="00F87FD5" w:rsidP="00F87FD5">
      <w:pPr>
        <w:shd w:val="clear" w:color="auto" w:fill="FFFFFF"/>
        <w:spacing w:after="0" w:line="240" w:lineRule="auto"/>
        <w:ind w:right="49"/>
        <w:jc w:val="both"/>
        <w:rPr>
          <w:rFonts w:cstheme="minorHAnsi"/>
          <w:color w:val="000000"/>
        </w:rPr>
      </w:pPr>
    </w:p>
    <w:p w14:paraId="08F9EA9F" w14:textId="77777777" w:rsidR="00F87FD5" w:rsidRPr="006F10F5" w:rsidRDefault="00F87FD5" w:rsidP="00F87FD5">
      <w:pPr>
        <w:shd w:val="clear" w:color="auto" w:fill="FFFFFF"/>
        <w:spacing w:after="0" w:line="240" w:lineRule="auto"/>
        <w:ind w:right="49"/>
        <w:jc w:val="both"/>
        <w:rPr>
          <w:rFonts w:cstheme="minorHAnsi"/>
          <w:color w:val="000000"/>
        </w:rPr>
      </w:pPr>
      <w:bookmarkStart w:id="16" w:name="_DV_M168"/>
      <w:bookmarkEnd w:id="16"/>
      <w:r w:rsidRPr="006F10F5">
        <w:rPr>
          <w:rFonts w:cstheme="minorHAnsi"/>
          <w:color w:val="000000"/>
        </w:rPr>
        <w:t xml:space="preserve">Se acuerda en la constitución y formalización del Fideicomiso el establecer un inventario de los bienes recibidos, para lo cual se plasma lo conducente en la Cláusula Quinta siguiente. </w:t>
      </w:r>
    </w:p>
    <w:p w14:paraId="76AA8E8E"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b/>
        </w:rPr>
      </w:pPr>
    </w:p>
    <w:p w14:paraId="082BD1A7"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b/>
        </w:rPr>
      </w:pPr>
      <w:r w:rsidRPr="006F10F5">
        <w:rPr>
          <w:rFonts w:cstheme="minorHAnsi"/>
          <w:b/>
        </w:rPr>
        <w:t xml:space="preserve">Cláusula Tercera. </w:t>
      </w:r>
      <w:r w:rsidRPr="006F10F5">
        <w:rPr>
          <w:rFonts w:cstheme="minorHAnsi"/>
          <w:b/>
          <w:u w:val="single"/>
        </w:rPr>
        <w:t>Notificación e Instrucción Irrevocable</w:t>
      </w:r>
      <w:r w:rsidRPr="006F10F5">
        <w:rPr>
          <w:rFonts w:cstheme="minorHAnsi"/>
          <w:b/>
        </w:rPr>
        <w:t>.</w:t>
      </w:r>
    </w:p>
    <w:p w14:paraId="1416B515"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b/>
        </w:rPr>
      </w:pPr>
    </w:p>
    <w:p w14:paraId="462DB00F" w14:textId="77777777" w:rsidR="00F87FD5" w:rsidRPr="006F10F5" w:rsidRDefault="00F87FD5" w:rsidP="00F87FD5">
      <w:pPr>
        <w:pStyle w:val="ListParagraph"/>
        <w:numPr>
          <w:ilvl w:val="1"/>
          <w:numId w:val="1"/>
        </w:numPr>
        <w:tabs>
          <w:tab w:val="left" w:pos="567"/>
          <w:tab w:val="left" w:pos="7709"/>
          <w:tab w:val="left" w:pos="10286"/>
          <w:tab w:val="left" w:pos="10839"/>
        </w:tabs>
        <w:ind w:left="567" w:right="49" w:hanging="567"/>
        <w:jc w:val="both"/>
        <w:rPr>
          <w:rFonts w:asciiTheme="minorHAnsi" w:hAnsiTheme="minorHAnsi" w:cstheme="minorHAnsi"/>
          <w:bCs/>
        </w:rPr>
      </w:pPr>
      <w:r w:rsidRPr="006F10F5">
        <w:rPr>
          <w:rFonts w:asciiTheme="minorHAnsi" w:hAnsiTheme="minorHAnsi" w:cstheme="minorHAnsi"/>
          <w:bCs/>
          <w:u w:val="single"/>
        </w:rPr>
        <w:t>Notificación e Instrucción Irrevocable de la afectación inicial de Participaciones</w:t>
      </w:r>
      <w:r w:rsidRPr="006F10F5">
        <w:rPr>
          <w:rFonts w:asciiTheme="minorHAnsi" w:hAnsiTheme="minorHAnsi" w:cstheme="minorHAnsi"/>
          <w:bCs/>
        </w:rPr>
        <w:t>.</w:t>
      </w:r>
      <w:r w:rsidRPr="006F10F5">
        <w:rPr>
          <w:rFonts w:asciiTheme="minorHAnsi" w:hAnsiTheme="minorHAnsi" w:cstheme="minorHAnsi"/>
          <w:b/>
        </w:rPr>
        <w:t xml:space="preserve"> </w:t>
      </w:r>
      <w:r w:rsidRPr="006F10F5">
        <w:rPr>
          <w:rFonts w:asciiTheme="minorHAnsi" w:hAnsiTheme="minorHAnsi" w:cstheme="minorHAnsi"/>
          <w:bCs/>
          <w:color w:val="000000"/>
        </w:rPr>
        <w:t xml:space="preserve">A más tardar dentro de los 40 (cuarenta) Días Hábiles siguientes a la fecha de suscripción del Contrato, el Fideicomitente, a través de su H. Ayuntamiento, se obliga a remitir un oficio en términos sustancialmente similares al formato que se adjunta como </w:t>
      </w:r>
      <w:r w:rsidRPr="006F10F5">
        <w:rPr>
          <w:rFonts w:asciiTheme="minorHAnsi" w:hAnsiTheme="minorHAnsi" w:cstheme="minorHAnsi"/>
          <w:b/>
          <w:bCs/>
          <w:color w:val="000000"/>
        </w:rPr>
        <w:t>Anexo 16</w:t>
      </w:r>
      <w:r w:rsidRPr="006F10F5">
        <w:rPr>
          <w:rFonts w:asciiTheme="minorHAnsi" w:hAnsiTheme="minorHAnsi" w:cstheme="minorHAnsi"/>
          <w:bCs/>
          <w:color w:val="000000"/>
        </w:rPr>
        <w:t xml:space="preserve">, a la Secretaría, con el objeto de: </w:t>
      </w:r>
      <w:r w:rsidRPr="006F10F5">
        <w:rPr>
          <w:rFonts w:asciiTheme="minorHAnsi" w:hAnsiTheme="minorHAnsi" w:cstheme="minorHAnsi"/>
          <w:bCs/>
          <w:i/>
          <w:iCs/>
          <w:color w:val="000000"/>
        </w:rPr>
        <w:t>(i)</w:t>
      </w:r>
      <w:r w:rsidRPr="006F10F5">
        <w:rPr>
          <w:rFonts w:asciiTheme="minorHAnsi" w:hAnsiTheme="minorHAnsi" w:cstheme="minorHAnsi"/>
          <w:bCs/>
          <w:color w:val="000000"/>
        </w:rPr>
        <w:t xml:space="preserve"> notificarle la celebración del Fideicomiso como vehículo y mecanismo maestro, irrevocable, de administración y fuente de pago de los Financiamientos e Instrumentos Derivados a cargo del Municipio; </w:t>
      </w:r>
      <w:r w:rsidRPr="006F10F5">
        <w:rPr>
          <w:rFonts w:asciiTheme="minorHAnsi" w:hAnsiTheme="minorHAnsi" w:cstheme="minorHAnsi"/>
          <w:bCs/>
          <w:i/>
          <w:iCs/>
          <w:color w:val="000000"/>
        </w:rPr>
        <w:t>(ii)</w:t>
      </w:r>
      <w:r w:rsidRPr="006F10F5">
        <w:rPr>
          <w:rFonts w:asciiTheme="minorHAnsi" w:hAnsiTheme="minorHAnsi" w:cstheme="minorHAnsi"/>
          <w:bCs/>
          <w:color w:val="000000"/>
        </w:rPr>
        <w:t xml:space="preserve"> notificarle la afectación de las Participaciones Fideicomitidas al Patrimonio del Fideicomiso, a efecto de que el Fiduciario destine los recursos, por cuenta y orden del Municipio, al pago de los Financiamientos y/o de los Instrumentos Derivados; y </w:t>
      </w:r>
      <w:r w:rsidRPr="006F10F5">
        <w:rPr>
          <w:rFonts w:asciiTheme="minorHAnsi" w:hAnsiTheme="minorHAnsi" w:cstheme="minorHAnsi"/>
          <w:bCs/>
          <w:i/>
          <w:iCs/>
          <w:color w:val="000000"/>
        </w:rPr>
        <w:t>(iii)</w:t>
      </w:r>
      <w:r w:rsidRPr="006F10F5">
        <w:rPr>
          <w:rFonts w:asciiTheme="minorHAnsi" w:hAnsiTheme="minorHAnsi" w:cstheme="minorHAnsi"/>
          <w:bCs/>
          <w:color w:val="000000"/>
        </w:rPr>
        <w:t xml:space="preserve"> darle instrucciones irrevocables para que, en lo sucesivo y mientras se encuentre vigente el Contrato, en cada ocasión que deba entregarse al Municipio cualquier Ministración de Participaciones, la Secretaría entregue directamente al Fiduciario </w:t>
      </w:r>
      <w:r w:rsidRPr="006F10F5">
        <w:rPr>
          <w:rFonts w:asciiTheme="minorHAnsi" w:hAnsiTheme="minorHAnsi" w:cstheme="minorHAnsi"/>
          <w:bCs/>
          <w:color w:val="000000"/>
        </w:rPr>
        <w:lastRenderedPageBreak/>
        <w:t xml:space="preserve">las cantidades que le correspondan en relación con las Participaciones Fideicomitidas, mediante abono o transferencia electrónica de los fondos a la Cuenta General, para que el Fiduciario las aplique en términos del presente Fideicomiso. </w:t>
      </w:r>
    </w:p>
    <w:p w14:paraId="61C80996" w14:textId="77777777" w:rsidR="00F87FD5" w:rsidRPr="006F10F5" w:rsidRDefault="00F87FD5" w:rsidP="00F87FD5">
      <w:pPr>
        <w:spacing w:after="0" w:line="240" w:lineRule="auto"/>
        <w:ind w:right="49"/>
        <w:jc w:val="both"/>
        <w:rPr>
          <w:rFonts w:cstheme="minorHAnsi"/>
          <w:bCs/>
          <w:color w:val="000000"/>
        </w:rPr>
      </w:pPr>
    </w:p>
    <w:p w14:paraId="5224AD09" w14:textId="77777777" w:rsidR="00F87FD5" w:rsidRPr="006F10F5" w:rsidRDefault="00F87FD5" w:rsidP="00F87FD5">
      <w:pPr>
        <w:spacing w:after="0" w:line="240" w:lineRule="auto"/>
        <w:ind w:left="567" w:right="49"/>
        <w:jc w:val="both"/>
        <w:rPr>
          <w:rFonts w:cstheme="minorHAnsi"/>
          <w:bCs/>
          <w:color w:val="000000"/>
        </w:rPr>
      </w:pPr>
      <w:r w:rsidRPr="006F10F5">
        <w:rPr>
          <w:rFonts w:cstheme="minorHAnsi"/>
          <w:bCs/>
          <w:color w:val="000000"/>
        </w:rPr>
        <w:t xml:space="preserve">Mientras se encuentre vigente el presente Fideicomiso, únicamente se podrán modificar las instrucciones irrevocables previa celebración del convenio modificatorio del Fideicomiso en términos de la Cláusula Trigésima Primera, salvo en los siguientes casos: </w:t>
      </w:r>
      <w:r w:rsidRPr="006F10F5">
        <w:rPr>
          <w:rFonts w:cstheme="minorHAnsi"/>
          <w:bCs/>
          <w:i/>
          <w:iCs/>
          <w:color w:val="000000"/>
        </w:rPr>
        <w:t>(i)</w:t>
      </w:r>
      <w:r w:rsidRPr="006F10F5">
        <w:rPr>
          <w:rFonts w:cstheme="minorHAnsi"/>
          <w:bCs/>
          <w:color w:val="000000"/>
        </w:rPr>
        <w:t xml:space="preserve"> para atender requerimientos de la Secretaría, a fin de que dé tramite a la Notificación e Instrucción Irrevocable, </w:t>
      </w:r>
      <w:r w:rsidRPr="006F10F5">
        <w:rPr>
          <w:rFonts w:cstheme="minorHAnsi"/>
          <w:bCs/>
          <w:i/>
          <w:iCs/>
          <w:color w:val="000000"/>
        </w:rPr>
        <w:t>(ii)</w:t>
      </w:r>
      <w:r w:rsidRPr="006F10F5">
        <w:rPr>
          <w:rFonts w:cstheme="minorHAnsi"/>
          <w:bCs/>
          <w:color w:val="000000"/>
        </w:rPr>
        <w:t xml:space="preserve"> por modificación de los datos de la Cuenta General, o </w:t>
      </w:r>
      <w:r w:rsidRPr="006F10F5">
        <w:rPr>
          <w:rFonts w:cstheme="minorHAnsi"/>
          <w:bCs/>
          <w:i/>
          <w:iCs/>
          <w:color w:val="000000"/>
        </w:rPr>
        <w:t>(iii)</w:t>
      </w:r>
      <w:r w:rsidRPr="006F10F5">
        <w:rPr>
          <w:rFonts w:cstheme="minorHAnsi"/>
          <w:bCs/>
          <w:color w:val="000000"/>
        </w:rPr>
        <w:t xml:space="preserve"> por la desafectación de Porcentajes No Asignados de las Participaciones Fideicomitidas, bastando en los casos antes señalados que la instrucción irrevocable correspondiente esté suscrita por parte del Fideicomitente.</w:t>
      </w:r>
    </w:p>
    <w:p w14:paraId="640F2189" w14:textId="77777777" w:rsidR="00F87FD5" w:rsidRPr="006F10F5" w:rsidRDefault="00F87FD5" w:rsidP="00F87FD5">
      <w:pPr>
        <w:spacing w:after="0" w:line="240" w:lineRule="auto"/>
        <w:ind w:right="49"/>
        <w:jc w:val="both"/>
        <w:rPr>
          <w:rFonts w:cstheme="minorHAnsi"/>
        </w:rPr>
      </w:pPr>
    </w:p>
    <w:p w14:paraId="33867ADC" w14:textId="77777777" w:rsidR="00F87FD5" w:rsidRPr="006F10F5" w:rsidRDefault="00F87FD5" w:rsidP="00F87FD5">
      <w:pPr>
        <w:pStyle w:val="ListParagraph"/>
        <w:numPr>
          <w:ilvl w:val="1"/>
          <w:numId w:val="1"/>
        </w:numPr>
        <w:shd w:val="clear" w:color="auto" w:fill="FFFFFF"/>
        <w:tabs>
          <w:tab w:val="left" w:pos="567"/>
        </w:tabs>
        <w:ind w:left="567" w:hanging="567"/>
        <w:jc w:val="both"/>
        <w:rPr>
          <w:rFonts w:asciiTheme="minorHAnsi" w:hAnsiTheme="minorHAnsi" w:cstheme="minorHAnsi"/>
          <w:bCs/>
          <w:color w:val="000000"/>
        </w:rPr>
      </w:pPr>
      <w:r w:rsidRPr="006F10F5">
        <w:rPr>
          <w:rFonts w:asciiTheme="minorHAnsi" w:hAnsiTheme="minorHAnsi" w:cstheme="minorHAnsi"/>
          <w:color w:val="000000"/>
          <w:u w:val="single"/>
        </w:rPr>
        <w:t>Notificación de Aportaciones Adicionales de Participaciones</w:t>
      </w:r>
      <w:r w:rsidRPr="006F10F5">
        <w:rPr>
          <w:rFonts w:asciiTheme="minorHAnsi" w:hAnsiTheme="minorHAnsi" w:cstheme="minorHAnsi"/>
          <w:color w:val="000000"/>
        </w:rPr>
        <w:t>.</w:t>
      </w:r>
      <w:r w:rsidRPr="006F10F5">
        <w:rPr>
          <w:rFonts w:asciiTheme="minorHAnsi" w:hAnsiTheme="minorHAnsi" w:cstheme="minorHAnsi"/>
          <w:b/>
          <w:bCs/>
          <w:color w:val="000000"/>
        </w:rPr>
        <w:t xml:space="preserve"> </w:t>
      </w:r>
      <w:r w:rsidRPr="006F10F5">
        <w:rPr>
          <w:rFonts w:asciiTheme="minorHAnsi" w:hAnsiTheme="minorHAnsi" w:cstheme="minorHAnsi"/>
          <w:bCs/>
          <w:color w:val="000000"/>
        </w:rPr>
        <w:t>La obligación de notificar e instruir a la Secretaría en términos del numeral anterior, también será aplicable cuando el Fideicomitente realice Aportaciones Adicionales de Participaciones al Patrimonio del Fideicomiso, dentro de los 40 (cuarenta) Días Hábiles siguientes a la celebración del Convenio de Aportación Adicional de Participaciones.</w:t>
      </w:r>
    </w:p>
    <w:p w14:paraId="49240796" w14:textId="77777777" w:rsidR="00F87FD5" w:rsidRPr="006F10F5" w:rsidRDefault="00F87FD5" w:rsidP="00F87FD5">
      <w:pPr>
        <w:pStyle w:val="ListParagraph"/>
        <w:shd w:val="clear" w:color="auto" w:fill="FFFFFF"/>
        <w:tabs>
          <w:tab w:val="left" w:pos="567"/>
        </w:tabs>
        <w:ind w:left="567" w:hanging="567"/>
        <w:jc w:val="both"/>
        <w:rPr>
          <w:rFonts w:asciiTheme="minorHAnsi" w:hAnsiTheme="minorHAnsi" w:cstheme="minorHAnsi"/>
          <w:bCs/>
          <w:color w:val="000000"/>
        </w:rPr>
      </w:pPr>
    </w:p>
    <w:p w14:paraId="0643F224" w14:textId="77777777" w:rsidR="00F87FD5" w:rsidRPr="006F10F5" w:rsidRDefault="00F87FD5" w:rsidP="00F87FD5">
      <w:pPr>
        <w:pStyle w:val="ListParagraph"/>
        <w:numPr>
          <w:ilvl w:val="1"/>
          <w:numId w:val="1"/>
        </w:numPr>
        <w:shd w:val="clear" w:color="auto" w:fill="FFFFFF"/>
        <w:tabs>
          <w:tab w:val="left" w:pos="567"/>
        </w:tabs>
        <w:ind w:left="567" w:hanging="567"/>
        <w:jc w:val="both"/>
        <w:rPr>
          <w:rFonts w:asciiTheme="minorHAnsi" w:hAnsiTheme="minorHAnsi" w:cstheme="minorHAnsi"/>
          <w:color w:val="000000"/>
        </w:rPr>
      </w:pPr>
      <w:r w:rsidRPr="006F10F5">
        <w:rPr>
          <w:rFonts w:asciiTheme="minorHAnsi" w:hAnsiTheme="minorHAnsi" w:cstheme="minorHAnsi"/>
          <w:color w:val="000000"/>
          <w:u w:val="single"/>
        </w:rPr>
        <w:t>Desafectación de un Porcentaje de Participaciones</w:t>
      </w:r>
      <w:r w:rsidRPr="006F10F5">
        <w:rPr>
          <w:rFonts w:asciiTheme="minorHAnsi" w:hAnsiTheme="minorHAnsi" w:cstheme="minorHAnsi"/>
          <w:color w:val="000000"/>
        </w:rPr>
        <w:t>. El Municipio, en cualquier momento, podrá desafectar los Porcentajes No Asignados de Participaciones, mediante la celebración del convenio de desafectación entre el Fideicomitente y el Fiduciario, debiendo notificar su celebración a la Secretaría, a efecto de que deje de abonar los recursos correspondientes a las participaciones desafectadas en la Cuenta General del Fideicomiso.</w:t>
      </w:r>
    </w:p>
    <w:p w14:paraId="77AD1116" w14:textId="77777777" w:rsidR="00F87FD5" w:rsidRPr="006F10F5" w:rsidRDefault="00F87FD5" w:rsidP="00F87FD5">
      <w:pPr>
        <w:pStyle w:val="ListParagraph"/>
        <w:ind w:left="567" w:hanging="567"/>
        <w:rPr>
          <w:rFonts w:asciiTheme="minorHAnsi" w:hAnsiTheme="minorHAnsi" w:cstheme="minorHAnsi"/>
          <w:b/>
          <w:bCs/>
          <w:color w:val="000000"/>
        </w:rPr>
      </w:pPr>
    </w:p>
    <w:p w14:paraId="45757A2B" w14:textId="77777777" w:rsidR="00F87FD5" w:rsidRPr="006F10F5" w:rsidRDefault="00F87FD5" w:rsidP="00F87FD5">
      <w:pPr>
        <w:pStyle w:val="ListParagraph"/>
        <w:numPr>
          <w:ilvl w:val="1"/>
          <w:numId w:val="1"/>
        </w:numPr>
        <w:shd w:val="clear" w:color="auto" w:fill="FFFFFF"/>
        <w:tabs>
          <w:tab w:val="left" w:pos="567"/>
        </w:tabs>
        <w:ind w:left="567" w:hanging="567"/>
        <w:jc w:val="both"/>
        <w:rPr>
          <w:rFonts w:asciiTheme="minorHAnsi" w:hAnsiTheme="minorHAnsi" w:cstheme="minorHAnsi"/>
          <w:color w:val="000000"/>
        </w:rPr>
      </w:pPr>
      <w:r w:rsidRPr="006F10F5">
        <w:rPr>
          <w:rFonts w:asciiTheme="minorHAnsi" w:hAnsiTheme="minorHAnsi" w:cstheme="minorHAnsi"/>
          <w:bCs/>
          <w:color w:val="000000"/>
          <w:u w:val="single"/>
        </w:rPr>
        <w:t>Acreditación al Fiduciario</w:t>
      </w:r>
      <w:r w:rsidRPr="006F10F5">
        <w:rPr>
          <w:rFonts w:asciiTheme="minorHAnsi" w:hAnsiTheme="minorHAnsi" w:cstheme="minorHAnsi"/>
          <w:bCs/>
          <w:color w:val="000000"/>
        </w:rPr>
        <w:t>. El Fideicomitente se obliga a entregar al Fiduciario evidencia de las notificaciones referidas en esta Cláusula dentro de los 5 (cinco) Días Hábiles siguientes a la fecha en que las hubiere efectuado.</w:t>
      </w:r>
    </w:p>
    <w:p w14:paraId="46DCA328" w14:textId="77777777" w:rsidR="00F87FD5" w:rsidRPr="006F10F5" w:rsidRDefault="00F87FD5" w:rsidP="00F87FD5">
      <w:pPr>
        <w:spacing w:after="0" w:line="240" w:lineRule="auto"/>
        <w:ind w:right="49"/>
        <w:jc w:val="both"/>
        <w:rPr>
          <w:rFonts w:cstheme="minorHAnsi"/>
          <w:lang w:val="es-ES"/>
        </w:rPr>
      </w:pPr>
    </w:p>
    <w:p w14:paraId="196BFFB7"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r w:rsidRPr="006F10F5">
        <w:rPr>
          <w:rFonts w:cstheme="minorHAnsi"/>
          <w:b/>
        </w:rPr>
        <w:t xml:space="preserve">Cláusula Cuarta. </w:t>
      </w:r>
      <w:r w:rsidRPr="006F10F5">
        <w:rPr>
          <w:rFonts w:cstheme="minorHAnsi"/>
          <w:b/>
          <w:u w:val="single"/>
        </w:rPr>
        <w:t>Partes del Fideicomiso</w:t>
      </w:r>
      <w:r w:rsidRPr="006F10F5">
        <w:rPr>
          <w:rFonts w:cstheme="minorHAnsi"/>
          <w:b/>
        </w:rPr>
        <w:t>.</w:t>
      </w:r>
      <w:r w:rsidRPr="006F10F5">
        <w:rPr>
          <w:rFonts w:cstheme="minorHAnsi"/>
        </w:rPr>
        <w:t xml:space="preserve"> Son Partes del presente Fideicomiso las siguientes:</w:t>
      </w:r>
    </w:p>
    <w:p w14:paraId="5F3DBC36" w14:textId="77777777" w:rsidR="00F87FD5" w:rsidRPr="006F10F5" w:rsidRDefault="00F87FD5" w:rsidP="00F87FD5">
      <w:pPr>
        <w:shd w:val="clear" w:color="auto" w:fill="FFFFFF"/>
        <w:tabs>
          <w:tab w:val="left" w:pos="1474"/>
          <w:tab w:val="left" w:pos="4392"/>
        </w:tabs>
        <w:spacing w:after="0" w:line="240" w:lineRule="auto"/>
        <w:ind w:right="49"/>
        <w:jc w:val="both"/>
        <w:rPr>
          <w:rFonts w:cstheme="minorHAnsi"/>
          <w:color w:val="000000"/>
        </w:rPr>
      </w:pPr>
    </w:p>
    <w:tbl>
      <w:tblPr>
        <w:tblW w:w="0" w:type="auto"/>
        <w:tblLook w:val="04A0" w:firstRow="1" w:lastRow="0" w:firstColumn="1" w:lastColumn="0" w:noHBand="0" w:noVBand="1"/>
      </w:tblPr>
      <w:tblGrid>
        <w:gridCol w:w="2660"/>
        <w:gridCol w:w="5895"/>
      </w:tblGrid>
      <w:tr w:rsidR="00F87FD5" w:rsidRPr="006F10F5" w14:paraId="37C55482" w14:textId="77777777" w:rsidTr="00CA703D">
        <w:tc>
          <w:tcPr>
            <w:tcW w:w="2660" w:type="dxa"/>
          </w:tcPr>
          <w:p w14:paraId="5E6A4E50" w14:textId="77777777" w:rsidR="00F87FD5" w:rsidRPr="006F10F5" w:rsidRDefault="00F87FD5" w:rsidP="00CA703D">
            <w:pPr>
              <w:tabs>
                <w:tab w:val="left" w:pos="1474"/>
                <w:tab w:val="left" w:pos="4392"/>
              </w:tabs>
              <w:spacing w:after="0" w:line="240" w:lineRule="auto"/>
              <w:ind w:right="49"/>
              <w:rPr>
                <w:rFonts w:cstheme="minorHAnsi"/>
                <w:color w:val="000000"/>
              </w:rPr>
            </w:pPr>
            <w:r w:rsidRPr="006F10F5">
              <w:rPr>
                <w:rFonts w:cstheme="minorHAnsi"/>
                <w:color w:val="000000"/>
              </w:rPr>
              <w:t>Fideicomitente:</w:t>
            </w:r>
          </w:p>
        </w:tc>
        <w:tc>
          <w:tcPr>
            <w:tcW w:w="5895" w:type="dxa"/>
          </w:tcPr>
          <w:p w14:paraId="2F4B4614" w14:textId="63B73F9F" w:rsidR="00F87FD5" w:rsidRPr="006F10F5" w:rsidRDefault="00F87FD5" w:rsidP="00CA703D">
            <w:pPr>
              <w:tabs>
                <w:tab w:val="left" w:pos="1474"/>
                <w:tab w:val="left" w:pos="4392"/>
              </w:tabs>
              <w:spacing w:after="0" w:line="240" w:lineRule="auto"/>
              <w:ind w:right="49"/>
              <w:jc w:val="both"/>
              <w:rPr>
                <w:rFonts w:cstheme="minorHAnsi"/>
                <w:color w:val="000000"/>
              </w:rPr>
            </w:pPr>
            <w:r w:rsidRPr="006F10F5">
              <w:rPr>
                <w:rFonts w:cstheme="minorHAnsi"/>
                <w:color w:val="000000"/>
              </w:rPr>
              <w:t xml:space="preserve">El Municipio de </w:t>
            </w:r>
            <w:r w:rsidR="00AA0721">
              <w:rPr>
                <w:rFonts w:cstheme="minorHAnsi"/>
                <w:color w:val="000000"/>
              </w:rPr>
              <w:t>Morelia, Michoacán</w:t>
            </w:r>
            <w:r w:rsidRPr="006F10F5">
              <w:rPr>
                <w:rFonts w:cstheme="minorHAnsi"/>
                <w:color w:val="000000"/>
              </w:rPr>
              <w:t>.</w:t>
            </w:r>
          </w:p>
          <w:p w14:paraId="75CC4022" w14:textId="77777777" w:rsidR="00F87FD5" w:rsidRPr="006F10F5" w:rsidRDefault="00F87FD5" w:rsidP="00CA703D">
            <w:pPr>
              <w:tabs>
                <w:tab w:val="left" w:pos="1474"/>
                <w:tab w:val="left" w:pos="4392"/>
              </w:tabs>
              <w:spacing w:after="0" w:line="240" w:lineRule="auto"/>
              <w:ind w:right="49"/>
              <w:jc w:val="both"/>
              <w:rPr>
                <w:rFonts w:cstheme="minorHAnsi"/>
                <w:color w:val="000000"/>
              </w:rPr>
            </w:pPr>
          </w:p>
        </w:tc>
      </w:tr>
      <w:tr w:rsidR="00F87FD5" w:rsidRPr="006F10F5" w14:paraId="6BA9F309" w14:textId="77777777" w:rsidTr="00CA703D">
        <w:tc>
          <w:tcPr>
            <w:tcW w:w="2660" w:type="dxa"/>
          </w:tcPr>
          <w:p w14:paraId="2847D851" w14:textId="77777777" w:rsidR="00F87FD5" w:rsidRPr="006F10F5" w:rsidRDefault="00F87FD5" w:rsidP="00CA703D">
            <w:pPr>
              <w:tabs>
                <w:tab w:val="left" w:pos="1474"/>
                <w:tab w:val="left" w:pos="4392"/>
              </w:tabs>
              <w:spacing w:after="0" w:line="240" w:lineRule="auto"/>
              <w:ind w:right="49"/>
              <w:rPr>
                <w:rFonts w:cstheme="minorHAnsi"/>
                <w:color w:val="000000"/>
              </w:rPr>
            </w:pPr>
            <w:r w:rsidRPr="006F10F5">
              <w:rPr>
                <w:rFonts w:cstheme="minorHAnsi"/>
                <w:color w:val="000000"/>
              </w:rPr>
              <w:t>Fiduciario:</w:t>
            </w:r>
          </w:p>
          <w:p w14:paraId="67427424" w14:textId="77777777" w:rsidR="00F87FD5" w:rsidRPr="006F10F5" w:rsidRDefault="00F87FD5" w:rsidP="00CA703D">
            <w:pPr>
              <w:tabs>
                <w:tab w:val="left" w:pos="1474"/>
                <w:tab w:val="left" w:pos="4392"/>
              </w:tabs>
              <w:spacing w:after="0" w:line="240" w:lineRule="auto"/>
              <w:ind w:right="49"/>
              <w:rPr>
                <w:rFonts w:cstheme="minorHAnsi"/>
                <w:color w:val="000000"/>
              </w:rPr>
            </w:pPr>
          </w:p>
        </w:tc>
        <w:tc>
          <w:tcPr>
            <w:tcW w:w="5895" w:type="dxa"/>
          </w:tcPr>
          <w:p w14:paraId="7B6E6550" w14:textId="77777777" w:rsidR="00F87FD5" w:rsidRPr="006F10F5" w:rsidRDefault="00F87FD5" w:rsidP="00CA703D">
            <w:pPr>
              <w:tabs>
                <w:tab w:val="left" w:pos="1474"/>
                <w:tab w:val="left" w:pos="4392"/>
              </w:tabs>
              <w:spacing w:after="0" w:line="240" w:lineRule="auto"/>
              <w:ind w:right="49"/>
              <w:jc w:val="both"/>
              <w:rPr>
                <w:rFonts w:cstheme="minorHAnsi"/>
                <w:color w:val="000000"/>
              </w:rPr>
            </w:pPr>
            <w:r w:rsidRPr="006F10F5">
              <w:rPr>
                <w:rFonts w:cstheme="minorHAnsi"/>
                <w:bCs/>
                <w:spacing w:val="-4"/>
              </w:rPr>
              <w:t>[•]</w:t>
            </w:r>
            <w:r w:rsidRPr="006F10F5">
              <w:rPr>
                <w:rFonts w:cstheme="minorHAnsi"/>
                <w:bCs/>
                <w:snapToGrid w:val="0"/>
              </w:rPr>
              <w:t>, o sus causahabientes y cesionario o la institución financiera que lo sustituya en esta función en términos de la Cláusula Vigésima Tercera del Contrato</w:t>
            </w:r>
            <w:r w:rsidRPr="006F10F5">
              <w:rPr>
                <w:rFonts w:cstheme="minorHAnsi"/>
                <w:color w:val="000000"/>
              </w:rPr>
              <w:t>.</w:t>
            </w:r>
          </w:p>
          <w:p w14:paraId="55319EE7" w14:textId="77777777" w:rsidR="00F87FD5" w:rsidRPr="006F10F5" w:rsidRDefault="00F87FD5" w:rsidP="00CA703D">
            <w:pPr>
              <w:tabs>
                <w:tab w:val="left" w:pos="1474"/>
                <w:tab w:val="left" w:pos="4392"/>
              </w:tabs>
              <w:spacing w:after="0" w:line="240" w:lineRule="auto"/>
              <w:ind w:right="49"/>
              <w:jc w:val="both"/>
              <w:rPr>
                <w:rFonts w:cstheme="minorHAnsi"/>
                <w:color w:val="000000"/>
              </w:rPr>
            </w:pPr>
          </w:p>
        </w:tc>
      </w:tr>
      <w:tr w:rsidR="00F87FD5" w:rsidRPr="006F10F5" w14:paraId="0AA5FD56" w14:textId="77777777" w:rsidTr="00CA703D">
        <w:tc>
          <w:tcPr>
            <w:tcW w:w="2660" w:type="dxa"/>
          </w:tcPr>
          <w:p w14:paraId="71DD886B" w14:textId="77777777" w:rsidR="00F87FD5" w:rsidRPr="006F10F5" w:rsidRDefault="00F87FD5" w:rsidP="00CA703D">
            <w:pPr>
              <w:tabs>
                <w:tab w:val="left" w:pos="1474"/>
                <w:tab w:val="left" w:pos="4392"/>
              </w:tabs>
              <w:spacing w:after="0" w:line="240" w:lineRule="auto"/>
              <w:ind w:right="49"/>
              <w:rPr>
                <w:rFonts w:cstheme="minorHAnsi"/>
                <w:color w:val="000000"/>
              </w:rPr>
            </w:pPr>
            <w:r w:rsidRPr="006F10F5">
              <w:rPr>
                <w:rFonts w:cstheme="minorHAnsi"/>
                <w:color w:val="000000"/>
              </w:rPr>
              <w:t>Fideicomisarios en Primer Lugar A:</w:t>
            </w:r>
          </w:p>
          <w:p w14:paraId="5AC75D4B" w14:textId="77777777" w:rsidR="00F87FD5" w:rsidRPr="006F10F5" w:rsidRDefault="00F87FD5" w:rsidP="00CA703D">
            <w:pPr>
              <w:tabs>
                <w:tab w:val="left" w:pos="1474"/>
                <w:tab w:val="left" w:pos="4392"/>
              </w:tabs>
              <w:spacing w:after="0" w:line="240" w:lineRule="auto"/>
              <w:ind w:right="49"/>
              <w:rPr>
                <w:rFonts w:cstheme="minorHAnsi"/>
                <w:color w:val="000000"/>
              </w:rPr>
            </w:pPr>
          </w:p>
        </w:tc>
        <w:tc>
          <w:tcPr>
            <w:tcW w:w="5895" w:type="dxa"/>
          </w:tcPr>
          <w:p w14:paraId="2D52D9CB" w14:textId="77777777" w:rsidR="00F87FD5" w:rsidRPr="006F10F5" w:rsidRDefault="00F87FD5" w:rsidP="00CA703D">
            <w:pPr>
              <w:tabs>
                <w:tab w:val="left" w:pos="1474"/>
                <w:tab w:val="left" w:pos="4392"/>
              </w:tabs>
              <w:spacing w:after="0" w:line="240" w:lineRule="auto"/>
              <w:ind w:right="49"/>
              <w:jc w:val="both"/>
              <w:rPr>
                <w:rFonts w:cstheme="minorHAnsi"/>
                <w:color w:val="000000"/>
              </w:rPr>
            </w:pPr>
            <w:r w:rsidRPr="006F10F5">
              <w:rPr>
                <w:rFonts w:cstheme="minorHAnsi"/>
                <w:color w:val="000000"/>
              </w:rPr>
              <w:t>Cada Acreedor cuyo Financiamiento haya quedado debidamente inscrito en el Registro del Fideicomiso, así como sus causahabientes o cesionarios, siempre y cuando, en este último caso se hubiere notificado tal cesión al Fiduciario en términos de la Cláusula Vigésima Séptima del Contrato.</w:t>
            </w:r>
          </w:p>
          <w:p w14:paraId="5E7A0887" w14:textId="77777777" w:rsidR="00F87FD5" w:rsidRPr="006F10F5" w:rsidRDefault="00F87FD5" w:rsidP="00CA703D">
            <w:pPr>
              <w:tabs>
                <w:tab w:val="left" w:pos="1474"/>
                <w:tab w:val="left" w:pos="4392"/>
              </w:tabs>
              <w:spacing w:after="0" w:line="240" w:lineRule="auto"/>
              <w:ind w:right="49"/>
              <w:jc w:val="both"/>
              <w:rPr>
                <w:rFonts w:cstheme="minorHAnsi"/>
                <w:color w:val="000000"/>
              </w:rPr>
            </w:pPr>
          </w:p>
        </w:tc>
      </w:tr>
      <w:tr w:rsidR="00F87FD5" w:rsidRPr="006F10F5" w14:paraId="14BE9BAC" w14:textId="77777777" w:rsidTr="00CA703D">
        <w:tc>
          <w:tcPr>
            <w:tcW w:w="2660" w:type="dxa"/>
          </w:tcPr>
          <w:p w14:paraId="1CF47B00" w14:textId="77777777" w:rsidR="00F87FD5" w:rsidRPr="006F10F5" w:rsidRDefault="00F87FD5" w:rsidP="00CA703D">
            <w:pPr>
              <w:tabs>
                <w:tab w:val="left" w:pos="1474"/>
                <w:tab w:val="left" w:pos="4392"/>
              </w:tabs>
              <w:spacing w:after="0" w:line="240" w:lineRule="auto"/>
              <w:ind w:right="49"/>
              <w:rPr>
                <w:rFonts w:cstheme="minorHAnsi"/>
                <w:color w:val="000000"/>
              </w:rPr>
            </w:pPr>
            <w:r w:rsidRPr="006F10F5">
              <w:rPr>
                <w:rFonts w:cstheme="minorHAnsi"/>
                <w:color w:val="000000"/>
              </w:rPr>
              <w:t>Fideicomisarios en Primer Lugar B:</w:t>
            </w:r>
          </w:p>
          <w:p w14:paraId="6A1F6FA9" w14:textId="77777777" w:rsidR="00F87FD5" w:rsidRPr="006F10F5" w:rsidRDefault="00F87FD5" w:rsidP="00CA703D">
            <w:pPr>
              <w:tabs>
                <w:tab w:val="left" w:pos="1474"/>
                <w:tab w:val="left" w:pos="4392"/>
              </w:tabs>
              <w:spacing w:after="0" w:line="240" w:lineRule="auto"/>
              <w:ind w:right="49"/>
              <w:rPr>
                <w:rFonts w:cstheme="minorHAnsi"/>
                <w:color w:val="000000"/>
              </w:rPr>
            </w:pPr>
          </w:p>
        </w:tc>
        <w:tc>
          <w:tcPr>
            <w:tcW w:w="5895" w:type="dxa"/>
          </w:tcPr>
          <w:p w14:paraId="530B9D3B" w14:textId="77777777" w:rsidR="00F87FD5" w:rsidRPr="006F10F5" w:rsidRDefault="00F87FD5" w:rsidP="00CA703D">
            <w:pPr>
              <w:tabs>
                <w:tab w:val="left" w:pos="1474"/>
                <w:tab w:val="left" w:pos="4392"/>
              </w:tabs>
              <w:spacing w:after="0" w:line="240" w:lineRule="auto"/>
              <w:ind w:right="49"/>
              <w:jc w:val="both"/>
              <w:rPr>
                <w:rFonts w:cstheme="minorHAnsi"/>
                <w:color w:val="000000"/>
              </w:rPr>
            </w:pPr>
            <w:r w:rsidRPr="006F10F5">
              <w:rPr>
                <w:rFonts w:cstheme="minorHAnsi"/>
                <w:color w:val="000000"/>
              </w:rPr>
              <w:t>Cada Contraparte cuyo Instrumento Derivado haya quedado debidamente inscrito en el Registro del Fideicomiso, así como sus causahabientes o cesionarios, siempre y cuando, en este último caso se hubiere notificado tal cesión al Fiduciario en términos de la Cláusula Vigésima Séptima.</w:t>
            </w:r>
          </w:p>
          <w:p w14:paraId="7F9BBD6B" w14:textId="77777777" w:rsidR="00F87FD5" w:rsidRPr="006F10F5" w:rsidRDefault="00F87FD5" w:rsidP="00CA703D">
            <w:pPr>
              <w:tabs>
                <w:tab w:val="left" w:pos="1474"/>
                <w:tab w:val="left" w:pos="4392"/>
              </w:tabs>
              <w:spacing w:after="0" w:line="240" w:lineRule="auto"/>
              <w:ind w:right="49"/>
              <w:jc w:val="both"/>
              <w:rPr>
                <w:rFonts w:cstheme="minorHAnsi"/>
                <w:color w:val="000000"/>
              </w:rPr>
            </w:pPr>
          </w:p>
        </w:tc>
      </w:tr>
      <w:tr w:rsidR="00F87FD5" w:rsidRPr="006F10F5" w14:paraId="1FB389A0" w14:textId="77777777" w:rsidTr="00CA703D">
        <w:tc>
          <w:tcPr>
            <w:tcW w:w="2660" w:type="dxa"/>
          </w:tcPr>
          <w:p w14:paraId="6F66DB3D" w14:textId="77777777" w:rsidR="00F87FD5" w:rsidRPr="006F10F5" w:rsidRDefault="00F87FD5" w:rsidP="00CA703D">
            <w:pPr>
              <w:tabs>
                <w:tab w:val="left" w:pos="1474"/>
                <w:tab w:val="left" w:pos="4392"/>
              </w:tabs>
              <w:spacing w:after="0" w:line="240" w:lineRule="auto"/>
              <w:ind w:right="49"/>
              <w:rPr>
                <w:rFonts w:cstheme="minorHAnsi"/>
                <w:color w:val="000000"/>
              </w:rPr>
            </w:pPr>
            <w:r w:rsidRPr="006F10F5">
              <w:rPr>
                <w:rFonts w:cstheme="minorHAnsi"/>
                <w:color w:val="000000"/>
              </w:rPr>
              <w:lastRenderedPageBreak/>
              <w:t>Fideicomisario en</w:t>
            </w:r>
          </w:p>
          <w:p w14:paraId="57F5B77B" w14:textId="77777777" w:rsidR="00F87FD5" w:rsidRPr="006F10F5" w:rsidRDefault="00F87FD5" w:rsidP="00CA703D">
            <w:pPr>
              <w:tabs>
                <w:tab w:val="left" w:pos="1474"/>
                <w:tab w:val="left" w:pos="4392"/>
              </w:tabs>
              <w:spacing w:after="0" w:line="240" w:lineRule="auto"/>
              <w:ind w:right="49"/>
              <w:rPr>
                <w:rFonts w:cstheme="minorHAnsi"/>
                <w:color w:val="000000"/>
              </w:rPr>
            </w:pPr>
            <w:r w:rsidRPr="006F10F5">
              <w:rPr>
                <w:rFonts w:cstheme="minorHAnsi"/>
                <w:color w:val="000000"/>
              </w:rPr>
              <w:t>Segundo Lugar:</w:t>
            </w:r>
          </w:p>
        </w:tc>
        <w:tc>
          <w:tcPr>
            <w:tcW w:w="5895" w:type="dxa"/>
          </w:tcPr>
          <w:p w14:paraId="088CE17F" w14:textId="77777777" w:rsidR="00F87FD5" w:rsidRPr="006F10F5" w:rsidRDefault="00F87FD5" w:rsidP="00CA703D">
            <w:pPr>
              <w:tabs>
                <w:tab w:val="left" w:pos="1474"/>
                <w:tab w:val="left" w:pos="4392"/>
              </w:tabs>
              <w:spacing w:after="0" w:line="240" w:lineRule="auto"/>
              <w:ind w:right="49"/>
              <w:jc w:val="both"/>
              <w:rPr>
                <w:rFonts w:cstheme="minorHAnsi"/>
                <w:color w:val="000000"/>
              </w:rPr>
            </w:pPr>
            <w:r w:rsidRPr="006F10F5">
              <w:rPr>
                <w:rFonts w:cstheme="minorHAnsi"/>
                <w:color w:val="000000"/>
              </w:rPr>
              <w:t>El Municipio por los flujos del Porcentaje No Asignado de las Participaciones Fideicomitidas y por las Cantidades Remanentes.</w:t>
            </w:r>
          </w:p>
        </w:tc>
      </w:tr>
    </w:tbl>
    <w:p w14:paraId="45B3735A"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105D0E54"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r w:rsidRPr="006F10F5">
        <w:rPr>
          <w:rFonts w:cstheme="minorHAnsi"/>
        </w:rPr>
        <w:t xml:space="preserve">Los Acreedores o Contrapartes que adquieran la calidad de Fideicomisarios en Primer Lugar A o Fideicomisarios en Primer Lugar B, respectivamente, tendrán la obligación de entregar al Fiduciario la información que les solicite para dar cumplimiento al artículo 115 de la Ley de Instituciones de Crédito, a más tardar dentro de los </w:t>
      </w:r>
      <w:r w:rsidRPr="006F10F5">
        <w:rPr>
          <w:rFonts w:cstheme="minorHAnsi"/>
          <w:bCs/>
          <w:spacing w:val="-4"/>
        </w:rPr>
        <w:t>10 (diez) Días Hábiles siguientes a que hubieren adquirido la calidad de Fideicomisarios y, durante la vigencia del Fideicomiso, dentro de los 15 (quince) Días Hábiles siguientes a que hubieren recibido una solicitud de información por parte del Fiduciario.</w:t>
      </w:r>
    </w:p>
    <w:p w14:paraId="5CFB5CB1"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321FEAA3"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r w:rsidRPr="006F10F5">
        <w:rPr>
          <w:rFonts w:cstheme="minorHAnsi"/>
          <w:b/>
        </w:rPr>
        <w:t xml:space="preserve">Cláusula Quinta. </w:t>
      </w:r>
      <w:r w:rsidRPr="006F10F5">
        <w:rPr>
          <w:rFonts w:cstheme="minorHAnsi"/>
          <w:b/>
          <w:u w:val="single"/>
        </w:rPr>
        <w:t>Patrimonio del Fideicomiso</w:t>
      </w:r>
      <w:r w:rsidRPr="006F10F5">
        <w:rPr>
          <w:rFonts w:cstheme="minorHAnsi"/>
          <w:b/>
        </w:rPr>
        <w:t>.</w:t>
      </w:r>
    </w:p>
    <w:p w14:paraId="0D793E1E"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7F50C2A3" w14:textId="77777777" w:rsidR="00F87FD5" w:rsidRPr="006F10F5" w:rsidRDefault="00F87FD5" w:rsidP="00F87FD5">
      <w:pPr>
        <w:tabs>
          <w:tab w:val="left" w:pos="567"/>
          <w:tab w:val="left" w:pos="7709"/>
          <w:tab w:val="left" w:pos="10286"/>
          <w:tab w:val="left" w:pos="10839"/>
        </w:tabs>
        <w:spacing w:after="0" w:line="240" w:lineRule="auto"/>
        <w:ind w:left="567" w:right="49" w:hanging="567"/>
        <w:jc w:val="both"/>
        <w:rPr>
          <w:rFonts w:cstheme="minorHAnsi"/>
        </w:rPr>
      </w:pPr>
      <w:r w:rsidRPr="006F10F5">
        <w:rPr>
          <w:rFonts w:cstheme="minorHAnsi"/>
        </w:rPr>
        <w:t>5.1</w:t>
      </w:r>
      <w:r w:rsidRPr="006F10F5">
        <w:rPr>
          <w:rFonts w:cstheme="minorHAnsi"/>
        </w:rPr>
        <w:tab/>
      </w:r>
      <w:r w:rsidRPr="006F10F5">
        <w:rPr>
          <w:rFonts w:cstheme="minorHAnsi"/>
          <w:u w:val="single"/>
        </w:rPr>
        <w:t>Integración del Patrimonio del Fideicomiso</w:t>
      </w:r>
      <w:r w:rsidRPr="006F10F5">
        <w:rPr>
          <w:rFonts w:cstheme="minorHAnsi"/>
        </w:rPr>
        <w:t>. El Patrimonio del Fideicomiso se integra con los siguientes bienes, derechos y recursos:</w:t>
      </w:r>
    </w:p>
    <w:p w14:paraId="5847DAD4" w14:textId="77777777" w:rsidR="00F87FD5" w:rsidRPr="006F10F5" w:rsidRDefault="00F87FD5" w:rsidP="00F87FD5">
      <w:pPr>
        <w:pStyle w:val="NormalCGTimes"/>
        <w:ind w:right="49"/>
        <w:rPr>
          <w:rFonts w:asciiTheme="minorHAnsi" w:hAnsiTheme="minorHAnsi" w:cstheme="minorHAnsi"/>
          <w:sz w:val="22"/>
          <w:szCs w:val="22"/>
          <w:lang w:val="es-MX"/>
        </w:rPr>
      </w:pPr>
    </w:p>
    <w:p w14:paraId="57A2DB58" w14:textId="77777777" w:rsidR="00F87FD5" w:rsidRPr="006F10F5" w:rsidRDefault="00F87FD5" w:rsidP="00F87FD5">
      <w:pPr>
        <w:pStyle w:val="NormalCGTimes"/>
        <w:numPr>
          <w:ilvl w:val="0"/>
          <w:numId w:val="4"/>
        </w:numPr>
        <w:ind w:left="1134" w:right="49" w:hanging="567"/>
        <w:rPr>
          <w:rFonts w:asciiTheme="minorHAnsi" w:hAnsiTheme="minorHAnsi" w:cstheme="minorHAnsi"/>
          <w:sz w:val="22"/>
          <w:szCs w:val="22"/>
          <w:lang w:val="es-MX"/>
        </w:rPr>
      </w:pPr>
      <w:r w:rsidRPr="006F10F5">
        <w:rPr>
          <w:rFonts w:asciiTheme="minorHAnsi" w:hAnsiTheme="minorHAnsi" w:cstheme="minorHAnsi"/>
          <w:sz w:val="22"/>
          <w:szCs w:val="22"/>
          <w:lang w:val="es-MX"/>
        </w:rPr>
        <w:t>La Aportación Inicial.</w:t>
      </w:r>
    </w:p>
    <w:p w14:paraId="1DC5A121" w14:textId="77777777" w:rsidR="00F87FD5" w:rsidRPr="006F10F5" w:rsidRDefault="00F87FD5" w:rsidP="00F87FD5">
      <w:pPr>
        <w:pStyle w:val="NormalCGTimes"/>
        <w:ind w:left="1134" w:right="49"/>
        <w:rPr>
          <w:rFonts w:asciiTheme="minorHAnsi" w:hAnsiTheme="minorHAnsi" w:cstheme="minorHAnsi"/>
          <w:sz w:val="22"/>
          <w:szCs w:val="22"/>
          <w:lang w:val="es-MX"/>
        </w:rPr>
      </w:pPr>
    </w:p>
    <w:p w14:paraId="41C32084" w14:textId="77777777" w:rsidR="00F87FD5" w:rsidRPr="006F10F5" w:rsidRDefault="00F87FD5" w:rsidP="00F87FD5">
      <w:pPr>
        <w:pStyle w:val="NormalCGTimes"/>
        <w:numPr>
          <w:ilvl w:val="0"/>
          <w:numId w:val="4"/>
        </w:numPr>
        <w:ind w:left="1134" w:right="49" w:hanging="567"/>
        <w:rPr>
          <w:rFonts w:asciiTheme="minorHAnsi" w:hAnsiTheme="minorHAnsi" w:cstheme="minorHAnsi"/>
          <w:sz w:val="22"/>
          <w:szCs w:val="22"/>
          <w:lang w:val="es-MX"/>
        </w:rPr>
      </w:pPr>
      <w:r w:rsidRPr="006F10F5">
        <w:rPr>
          <w:rFonts w:asciiTheme="minorHAnsi" w:hAnsiTheme="minorHAnsi" w:cstheme="minorHAnsi"/>
          <w:sz w:val="22"/>
          <w:szCs w:val="22"/>
          <w:lang w:val="es-MX"/>
        </w:rPr>
        <w:t>Las Participaciones Fideicomitidas.</w:t>
      </w:r>
    </w:p>
    <w:p w14:paraId="75C34443" w14:textId="77777777" w:rsidR="00F87FD5" w:rsidRPr="006F10F5" w:rsidRDefault="00F87FD5" w:rsidP="00F87FD5">
      <w:pPr>
        <w:pStyle w:val="ListParagraph"/>
        <w:ind w:right="49"/>
        <w:rPr>
          <w:rFonts w:asciiTheme="minorHAnsi" w:hAnsiTheme="minorHAnsi" w:cstheme="minorHAnsi"/>
          <w:lang w:val="es-MX"/>
        </w:rPr>
      </w:pPr>
    </w:p>
    <w:p w14:paraId="5F1EB626" w14:textId="77777777" w:rsidR="00F87FD5" w:rsidRPr="006F10F5" w:rsidRDefault="00F87FD5" w:rsidP="00F87FD5">
      <w:pPr>
        <w:pStyle w:val="NormalCGTimes"/>
        <w:numPr>
          <w:ilvl w:val="0"/>
          <w:numId w:val="4"/>
        </w:numPr>
        <w:ind w:left="1134" w:right="49" w:hanging="567"/>
        <w:rPr>
          <w:rFonts w:asciiTheme="minorHAnsi" w:hAnsiTheme="minorHAnsi" w:cstheme="minorHAnsi"/>
          <w:sz w:val="22"/>
          <w:szCs w:val="22"/>
          <w:lang w:val="es-MX"/>
        </w:rPr>
      </w:pPr>
      <w:r w:rsidRPr="006F10F5">
        <w:rPr>
          <w:rFonts w:asciiTheme="minorHAnsi" w:hAnsiTheme="minorHAnsi" w:cstheme="minorHAnsi"/>
          <w:sz w:val="22"/>
          <w:szCs w:val="22"/>
          <w:lang w:val="es-MX"/>
        </w:rPr>
        <w:t>Las flujos o cantidades derivadas de las Participaciones Fideicomitidas, incluyendo sin limitar, los rendimientos, productos o cualesquiera otros accesorios que se obtengan por la inversión de dichas cantidades.</w:t>
      </w:r>
    </w:p>
    <w:p w14:paraId="383EBABA" w14:textId="77777777" w:rsidR="00F87FD5" w:rsidRPr="006F10F5" w:rsidRDefault="00F87FD5" w:rsidP="00F87FD5">
      <w:pPr>
        <w:pStyle w:val="ListParagraph"/>
        <w:ind w:right="49"/>
        <w:rPr>
          <w:rFonts w:asciiTheme="minorHAnsi" w:hAnsiTheme="minorHAnsi" w:cstheme="minorHAnsi"/>
          <w:lang w:val="es-MX"/>
        </w:rPr>
      </w:pPr>
    </w:p>
    <w:p w14:paraId="598E5320" w14:textId="77777777" w:rsidR="00F87FD5" w:rsidRPr="006F10F5" w:rsidRDefault="00F87FD5" w:rsidP="00F87FD5">
      <w:pPr>
        <w:pStyle w:val="NormalCGTimes"/>
        <w:numPr>
          <w:ilvl w:val="0"/>
          <w:numId w:val="4"/>
        </w:numPr>
        <w:ind w:left="1134" w:right="49" w:hanging="567"/>
        <w:rPr>
          <w:rFonts w:asciiTheme="minorHAnsi" w:hAnsiTheme="minorHAnsi" w:cstheme="minorHAnsi"/>
          <w:sz w:val="22"/>
          <w:szCs w:val="22"/>
          <w:lang w:val="es-MX"/>
        </w:rPr>
      </w:pPr>
      <w:r w:rsidRPr="006F10F5">
        <w:rPr>
          <w:rFonts w:asciiTheme="minorHAnsi" w:hAnsiTheme="minorHAnsi" w:cstheme="minorHAnsi"/>
          <w:sz w:val="22"/>
          <w:szCs w:val="22"/>
          <w:lang w:val="es-MX"/>
        </w:rPr>
        <w:t>En su caso, los recursos en favor del Fideicomitente derivados de cualquier Contrato de Cobertura de la Tasa de Referencia o Instrumento Derivado que hubiere contratado el Fideicomitente o el Fiduciario, según corresponda, asociado a un Financiamiento, en el que se hubiere señalado al Fideicomiso como beneficiario de los recursos a favor del Municipio para su aplicación al pago del Financiamiento.</w:t>
      </w:r>
    </w:p>
    <w:p w14:paraId="4417DF7F" w14:textId="77777777" w:rsidR="00F87FD5" w:rsidRPr="006F10F5" w:rsidRDefault="00F87FD5" w:rsidP="00F87FD5">
      <w:pPr>
        <w:pStyle w:val="ListParagraph"/>
        <w:ind w:right="49"/>
        <w:rPr>
          <w:rFonts w:asciiTheme="minorHAnsi" w:hAnsiTheme="minorHAnsi" w:cstheme="minorHAnsi"/>
          <w:lang w:val="es-MX"/>
        </w:rPr>
      </w:pPr>
    </w:p>
    <w:p w14:paraId="62E5E20D" w14:textId="77777777" w:rsidR="00F87FD5" w:rsidRPr="006F10F5" w:rsidRDefault="00F87FD5" w:rsidP="00F87FD5">
      <w:pPr>
        <w:pStyle w:val="NormalCGTimes"/>
        <w:numPr>
          <w:ilvl w:val="0"/>
          <w:numId w:val="4"/>
        </w:numPr>
        <w:ind w:left="1134" w:right="49" w:hanging="567"/>
        <w:rPr>
          <w:rFonts w:asciiTheme="minorHAnsi" w:hAnsiTheme="minorHAnsi" w:cstheme="minorHAnsi"/>
          <w:sz w:val="22"/>
          <w:szCs w:val="22"/>
          <w:lang w:val="es-MX"/>
        </w:rPr>
      </w:pPr>
      <w:r w:rsidRPr="006F10F5">
        <w:rPr>
          <w:rFonts w:asciiTheme="minorHAnsi" w:hAnsiTheme="minorHAnsi" w:cstheme="minorHAnsi"/>
          <w:sz w:val="22"/>
          <w:szCs w:val="22"/>
          <w:lang w:val="es-MX"/>
        </w:rPr>
        <w:t>Los rendimientos, los productos y cualesquiera otros accesorios derivados de los demás bienes y derechos que integren el Patrimonio del Fideicomiso.</w:t>
      </w:r>
    </w:p>
    <w:p w14:paraId="281E018A" w14:textId="77777777" w:rsidR="00F87FD5" w:rsidRPr="006F10F5" w:rsidRDefault="00F87FD5" w:rsidP="00F87FD5">
      <w:pPr>
        <w:pStyle w:val="ListParagraph"/>
        <w:ind w:right="49"/>
        <w:rPr>
          <w:rFonts w:asciiTheme="minorHAnsi" w:hAnsiTheme="minorHAnsi" w:cstheme="minorHAnsi"/>
          <w:lang w:val="es-MX"/>
        </w:rPr>
      </w:pPr>
    </w:p>
    <w:p w14:paraId="222DC56E" w14:textId="77777777" w:rsidR="00F87FD5" w:rsidRPr="006F10F5" w:rsidRDefault="00F87FD5" w:rsidP="00F87FD5">
      <w:pPr>
        <w:pStyle w:val="NormalCGTimes"/>
        <w:numPr>
          <w:ilvl w:val="0"/>
          <w:numId w:val="4"/>
        </w:numPr>
        <w:ind w:left="1134" w:right="49" w:hanging="567"/>
        <w:rPr>
          <w:rFonts w:asciiTheme="minorHAnsi" w:hAnsiTheme="minorHAnsi" w:cstheme="minorHAnsi"/>
          <w:sz w:val="22"/>
          <w:szCs w:val="22"/>
          <w:lang w:val="es-MX"/>
        </w:rPr>
      </w:pPr>
      <w:r w:rsidRPr="006F10F5">
        <w:rPr>
          <w:rFonts w:asciiTheme="minorHAnsi" w:hAnsiTheme="minorHAnsi" w:cstheme="minorHAnsi"/>
          <w:sz w:val="22"/>
          <w:szCs w:val="22"/>
          <w:lang w:val="es-MX"/>
        </w:rPr>
        <w:t>Los valores que, en su caso, adquiera el Fiduciario con motivo de la inversión transitoria de los recursos disponibles del Fideicomiso, en términos de la Cláusula Décima Cuarta del Contrato.</w:t>
      </w:r>
    </w:p>
    <w:p w14:paraId="50FBCC93" w14:textId="77777777" w:rsidR="00F87FD5" w:rsidRPr="006F10F5" w:rsidRDefault="00F87FD5" w:rsidP="00F87FD5">
      <w:pPr>
        <w:pStyle w:val="ListParagraph"/>
        <w:ind w:right="49"/>
        <w:rPr>
          <w:rFonts w:asciiTheme="minorHAnsi" w:hAnsiTheme="minorHAnsi" w:cstheme="minorHAnsi"/>
          <w:lang w:val="es-MX"/>
        </w:rPr>
      </w:pPr>
    </w:p>
    <w:p w14:paraId="66E40568" w14:textId="77777777" w:rsidR="00F87FD5" w:rsidRPr="006F10F5" w:rsidRDefault="00F87FD5" w:rsidP="00F87FD5">
      <w:pPr>
        <w:pStyle w:val="NormalCGTimes"/>
        <w:numPr>
          <w:ilvl w:val="0"/>
          <w:numId w:val="4"/>
        </w:numPr>
        <w:ind w:left="1134" w:right="49" w:hanging="567"/>
        <w:rPr>
          <w:rFonts w:asciiTheme="minorHAnsi" w:hAnsiTheme="minorHAnsi" w:cstheme="minorHAnsi"/>
          <w:sz w:val="22"/>
          <w:szCs w:val="22"/>
          <w:lang w:val="es-MX"/>
        </w:rPr>
      </w:pPr>
      <w:r w:rsidRPr="006F10F5">
        <w:rPr>
          <w:rFonts w:asciiTheme="minorHAnsi" w:hAnsiTheme="minorHAnsi" w:cstheme="minorHAnsi"/>
          <w:sz w:val="22"/>
          <w:szCs w:val="22"/>
          <w:lang w:val="es-MX"/>
        </w:rPr>
        <w:t>Las cantidades y/o derechos adicionales, de cualquier naturaleza que el Fideicomitente aporte eventualmente al Fideicomiso.</w:t>
      </w:r>
    </w:p>
    <w:p w14:paraId="54B05719" w14:textId="77777777" w:rsidR="00F87FD5" w:rsidRPr="006F10F5" w:rsidRDefault="00F87FD5" w:rsidP="00F87FD5">
      <w:pPr>
        <w:pStyle w:val="ListParagraph"/>
        <w:ind w:right="49"/>
        <w:rPr>
          <w:rFonts w:asciiTheme="minorHAnsi" w:hAnsiTheme="minorHAnsi" w:cstheme="minorHAnsi"/>
          <w:lang w:val="es-MX"/>
        </w:rPr>
      </w:pPr>
    </w:p>
    <w:p w14:paraId="0C0A3EA4" w14:textId="77777777" w:rsidR="00F87FD5" w:rsidRPr="006F10F5" w:rsidRDefault="00F87FD5" w:rsidP="00F87FD5">
      <w:pPr>
        <w:pStyle w:val="NormalCGTimes"/>
        <w:numPr>
          <w:ilvl w:val="0"/>
          <w:numId w:val="4"/>
        </w:numPr>
        <w:ind w:left="1134" w:right="49" w:hanging="567"/>
        <w:rPr>
          <w:rFonts w:asciiTheme="minorHAnsi" w:hAnsiTheme="minorHAnsi" w:cstheme="minorHAnsi"/>
          <w:sz w:val="22"/>
          <w:szCs w:val="22"/>
          <w:lang w:val="es-MX"/>
        </w:rPr>
      </w:pPr>
      <w:r w:rsidRPr="006F10F5">
        <w:rPr>
          <w:rFonts w:asciiTheme="minorHAnsi" w:hAnsiTheme="minorHAnsi" w:cstheme="minorHAnsi"/>
          <w:sz w:val="22"/>
          <w:szCs w:val="22"/>
          <w:lang w:val="es-MX"/>
        </w:rPr>
        <w:t>Cualesquiera otros bienes o derechos que se afecten al Fideicomiso o que de cualquier forma se transmitan al Fiduciario por cualquier causa válida y legal en relación con el presente Fideicomiso y para el cumplimiento de sus fines.</w:t>
      </w:r>
    </w:p>
    <w:p w14:paraId="0011C3EB"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4495B389" w14:textId="77777777" w:rsidR="00F87FD5" w:rsidRPr="006F10F5" w:rsidRDefault="00F87FD5" w:rsidP="00F87FD5">
      <w:pPr>
        <w:shd w:val="clear" w:color="auto" w:fill="FFFFFF"/>
        <w:spacing w:after="0" w:line="240" w:lineRule="auto"/>
        <w:ind w:left="567" w:right="49" w:hanging="567"/>
        <w:jc w:val="both"/>
        <w:rPr>
          <w:rFonts w:cstheme="minorHAnsi"/>
          <w:color w:val="000000"/>
        </w:rPr>
      </w:pPr>
      <w:r w:rsidRPr="006F10F5">
        <w:rPr>
          <w:rFonts w:cstheme="minorHAnsi"/>
          <w:color w:val="000000"/>
        </w:rPr>
        <w:t>5.2</w:t>
      </w:r>
      <w:r w:rsidRPr="006F10F5">
        <w:rPr>
          <w:rFonts w:cstheme="minorHAnsi"/>
          <w:color w:val="000000"/>
        </w:rPr>
        <w:tab/>
      </w:r>
      <w:r w:rsidRPr="006F10F5">
        <w:rPr>
          <w:rFonts w:cstheme="minorHAnsi"/>
          <w:color w:val="000000"/>
          <w:u w:val="single"/>
        </w:rPr>
        <w:t>Inventario del Patrimonio del Fideicomiso</w:t>
      </w:r>
      <w:r w:rsidRPr="006F10F5">
        <w:rPr>
          <w:rFonts w:cstheme="minorHAnsi"/>
          <w:color w:val="000000"/>
        </w:rPr>
        <w:t xml:space="preserve">. En este acto, las Partes acuerdan que la relación anterior de bienes y/o derechos de la presente Cláusula constituye el inventario inicial del Patrimonio del Fideicomiso y hará las veces de inventario de los bienes o derechos que lo </w:t>
      </w:r>
      <w:r w:rsidRPr="006F10F5">
        <w:rPr>
          <w:rFonts w:cstheme="minorHAnsi"/>
          <w:color w:val="000000"/>
        </w:rPr>
        <w:lastRenderedPageBreak/>
        <w:t xml:space="preserve">integran al momento de la constitución del Fideicomiso, sin perjuicio de los demás bienes o derechos que en el futuro llegaren a integrar el mismo, y la firma del presente Contrato hace las veces de acuse de recibo por parte del Fiduciario. </w:t>
      </w:r>
      <w:bookmarkStart w:id="17" w:name="_DV_M176"/>
      <w:bookmarkStart w:id="18" w:name="OLE_LINK3"/>
      <w:bookmarkEnd w:id="17"/>
      <w:r w:rsidRPr="006F10F5">
        <w:rPr>
          <w:rFonts w:cstheme="minorHAnsi"/>
          <w:color w:val="000000"/>
        </w:rPr>
        <w:t>Asimismo, las Partes reconocen que dicho inventario podrá irse modificando en el tiempo, conforme a las aportaciones futuras del Fideicomitente, con los rendimientos que generen, en su caso, las inversiones del Patrimonio del Fideicomiso y considerando los abonos, pagos y retiros que se realicen con cargo al Patrimonio del Fideicomiso. Tales variaciones se harán constar en los Reportes Generales del Fideicomiso.</w:t>
      </w:r>
      <w:bookmarkEnd w:id="18"/>
    </w:p>
    <w:p w14:paraId="3E156C35" w14:textId="77777777" w:rsidR="00F87FD5" w:rsidRPr="006F10F5" w:rsidRDefault="00F87FD5" w:rsidP="00F87FD5">
      <w:pPr>
        <w:shd w:val="clear" w:color="auto" w:fill="FFFFFF"/>
        <w:spacing w:after="0" w:line="240" w:lineRule="auto"/>
        <w:ind w:left="567" w:right="49" w:hanging="567"/>
        <w:jc w:val="both"/>
        <w:rPr>
          <w:rFonts w:cstheme="minorHAnsi"/>
          <w:color w:val="000000"/>
        </w:rPr>
      </w:pPr>
    </w:p>
    <w:p w14:paraId="56E501C6" w14:textId="77777777" w:rsidR="00F87FD5" w:rsidRPr="006F10F5" w:rsidRDefault="00F87FD5" w:rsidP="00F87FD5">
      <w:pPr>
        <w:shd w:val="clear" w:color="auto" w:fill="FFFFFF"/>
        <w:spacing w:after="0" w:line="240" w:lineRule="auto"/>
        <w:ind w:left="567" w:right="49"/>
        <w:jc w:val="both"/>
        <w:rPr>
          <w:rFonts w:cstheme="minorHAnsi"/>
          <w:color w:val="000000"/>
        </w:rPr>
      </w:pPr>
      <w:r w:rsidRPr="006F10F5">
        <w:rPr>
          <w:rFonts w:cstheme="minorHAnsi"/>
          <w:color w:val="000000"/>
        </w:rPr>
        <w:t>Toda transmisión de propiedad de bienes y/o derechos que se aporten al Patrimonio del Fideicomiso, deberá ajustarse a las formalidades establecidas en la legislación común.</w:t>
      </w:r>
    </w:p>
    <w:p w14:paraId="2A81DE93" w14:textId="77777777" w:rsidR="00F87FD5" w:rsidRPr="006F10F5" w:rsidRDefault="00F87FD5" w:rsidP="00F87FD5">
      <w:pPr>
        <w:shd w:val="clear" w:color="auto" w:fill="FFFFFF"/>
        <w:spacing w:after="0" w:line="240" w:lineRule="auto"/>
        <w:ind w:left="567" w:right="49"/>
        <w:jc w:val="both"/>
        <w:rPr>
          <w:rFonts w:cstheme="minorHAnsi"/>
          <w:color w:val="000000"/>
        </w:rPr>
      </w:pPr>
    </w:p>
    <w:p w14:paraId="5344787B" w14:textId="77777777" w:rsidR="00F87FD5" w:rsidRPr="006F10F5" w:rsidRDefault="00F87FD5" w:rsidP="00F87FD5">
      <w:pPr>
        <w:shd w:val="clear" w:color="auto" w:fill="FFFFFF"/>
        <w:spacing w:after="0" w:line="240" w:lineRule="auto"/>
        <w:ind w:left="567" w:right="49"/>
        <w:jc w:val="both"/>
        <w:rPr>
          <w:rFonts w:cstheme="minorHAnsi"/>
          <w:color w:val="000000"/>
        </w:rPr>
      </w:pPr>
      <w:r w:rsidRPr="006F10F5">
        <w:rPr>
          <w:rFonts w:cstheme="minorHAnsi"/>
          <w:color w:val="000000"/>
        </w:rPr>
        <w:t>Los bienes y/o derechos que constituyan el Patrimonio del Fideicomiso se considerarán afectos a los fines del Fideicomiso, en términos estipulados en el presente Contrato.</w:t>
      </w:r>
    </w:p>
    <w:p w14:paraId="04CEE0AD" w14:textId="77777777" w:rsidR="00F87FD5" w:rsidRPr="006F10F5" w:rsidRDefault="00F87FD5" w:rsidP="00F87FD5">
      <w:pPr>
        <w:shd w:val="clear" w:color="auto" w:fill="FFFFFF"/>
        <w:spacing w:after="0" w:line="240" w:lineRule="auto"/>
        <w:ind w:left="567" w:right="49" w:hanging="567"/>
        <w:jc w:val="both"/>
        <w:rPr>
          <w:rFonts w:cstheme="minorHAnsi"/>
          <w:color w:val="000000"/>
        </w:rPr>
      </w:pPr>
    </w:p>
    <w:p w14:paraId="0F8E0619"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b/>
        </w:rPr>
      </w:pPr>
      <w:r w:rsidRPr="006F10F5">
        <w:rPr>
          <w:rFonts w:cstheme="minorHAnsi"/>
          <w:b/>
        </w:rPr>
        <w:t xml:space="preserve">Cláusula Sexta. </w:t>
      </w:r>
      <w:r w:rsidRPr="006F10F5">
        <w:rPr>
          <w:rFonts w:cstheme="minorHAnsi"/>
          <w:b/>
          <w:u w:val="single"/>
        </w:rPr>
        <w:t>Aportaciones Adicionales del Fideicomitente</w:t>
      </w:r>
      <w:r w:rsidRPr="006F10F5">
        <w:rPr>
          <w:rFonts w:cstheme="minorHAnsi"/>
          <w:b/>
        </w:rPr>
        <w:t>.</w:t>
      </w:r>
    </w:p>
    <w:p w14:paraId="568C97DD" w14:textId="77777777" w:rsidR="00F87FD5" w:rsidRPr="006F10F5" w:rsidRDefault="00F87FD5" w:rsidP="00F87FD5">
      <w:pPr>
        <w:spacing w:after="0" w:line="240" w:lineRule="auto"/>
        <w:ind w:right="49"/>
        <w:jc w:val="both"/>
        <w:rPr>
          <w:rFonts w:cstheme="minorHAnsi"/>
        </w:rPr>
      </w:pPr>
    </w:p>
    <w:p w14:paraId="6AAAEE9F"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6.1</w:t>
      </w:r>
      <w:r w:rsidRPr="006F10F5">
        <w:rPr>
          <w:rFonts w:cstheme="minorHAnsi"/>
        </w:rPr>
        <w:tab/>
      </w:r>
      <w:r w:rsidRPr="006F10F5">
        <w:rPr>
          <w:rFonts w:cstheme="minorHAnsi"/>
          <w:u w:val="single"/>
        </w:rPr>
        <w:t>Requerimiento de recursos adicionales por parte del Fiduciario</w:t>
      </w:r>
      <w:r w:rsidRPr="006F10F5">
        <w:rPr>
          <w:rFonts w:cstheme="minorHAnsi"/>
        </w:rPr>
        <w:t xml:space="preserve">. En el caso que los recursos en las Cuentas del Fideicomiso sean insuficientes para que el Fiduciario realice los pagos que correspondan en determinado mes calendario en términos del Contrato, el Fiduciario deberá notificar al Fideicomitente, en términos similares al formato que se adjunta como </w:t>
      </w:r>
      <w:r w:rsidRPr="006F10F5">
        <w:rPr>
          <w:rFonts w:cstheme="minorHAnsi"/>
          <w:b/>
        </w:rPr>
        <w:t>Anexo 17</w:t>
      </w:r>
      <w:r w:rsidRPr="006F10F5">
        <w:rPr>
          <w:rFonts w:cstheme="minorHAnsi"/>
        </w:rPr>
        <w:t xml:space="preserve">, a efecto de que éste aporte los recursos que sean necesarios para cubrir los conceptos de que se trate, para lo cual deberá indicarle: </w:t>
      </w:r>
      <w:r w:rsidRPr="006F10F5">
        <w:rPr>
          <w:rFonts w:cstheme="minorHAnsi"/>
          <w:i/>
        </w:rPr>
        <w:t>(i)</w:t>
      </w:r>
      <w:r w:rsidRPr="006F10F5">
        <w:rPr>
          <w:rFonts w:cstheme="minorHAnsi"/>
        </w:rPr>
        <w:t xml:space="preserve"> el concepto a fondear y/o pagar; </w:t>
      </w:r>
      <w:r w:rsidRPr="006F10F5">
        <w:rPr>
          <w:rFonts w:cstheme="minorHAnsi"/>
          <w:i/>
        </w:rPr>
        <w:t>(ii)</w:t>
      </w:r>
      <w:r w:rsidRPr="006F10F5">
        <w:rPr>
          <w:rFonts w:cstheme="minorHAnsi"/>
        </w:rPr>
        <w:t xml:space="preserve"> el monto requerido; </w:t>
      </w:r>
      <w:r w:rsidRPr="006F10F5">
        <w:rPr>
          <w:rFonts w:cstheme="minorHAnsi"/>
          <w:i/>
        </w:rPr>
        <w:t>(iii)</w:t>
      </w:r>
      <w:r w:rsidRPr="006F10F5">
        <w:rPr>
          <w:rFonts w:cstheme="minorHAnsi"/>
        </w:rPr>
        <w:t xml:space="preserve"> la fecha límite para que el Fideicomitente abone los recursos correspondientes la cual no podrá ser menor a un Día Hábil, y de conformidad a lo previsto en el presente Contrato; y </w:t>
      </w:r>
      <w:r w:rsidRPr="006F10F5">
        <w:rPr>
          <w:rFonts w:cstheme="minorHAnsi"/>
          <w:i/>
        </w:rPr>
        <w:t>(iv)</w:t>
      </w:r>
      <w:r w:rsidRPr="006F10F5">
        <w:rPr>
          <w:rFonts w:cstheme="minorHAnsi"/>
        </w:rPr>
        <w:t xml:space="preserve"> la cuenta en la que deberá abonar dichos recursos. El Fideicomitente deberá aportar, sin intervención adicional del Fiduciario, los recursos correspondientes, a más tardar en la fecha límite señalada por el Fiduciario.</w:t>
      </w:r>
    </w:p>
    <w:p w14:paraId="3A9134D6" w14:textId="77777777" w:rsidR="00F87FD5" w:rsidRPr="006F10F5" w:rsidRDefault="00F87FD5" w:rsidP="00F87FD5">
      <w:pPr>
        <w:spacing w:after="0" w:line="240" w:lineRule="auto"/>
        <w:ind w:right="49"/>
        <w:jc w:val="both"/>
        <w:rPr>
          <w:rFonts w:cstheme="minorHAnsi"/>
        </w:rPr>
      </w:pPr>
    </w:p>
    <w:p w14:paraId="6FA4BEDF"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6.2</w:t>
      </w:r>
      <w:r w:rsidRPr="006F10F5">
        <w:rPr>
          <w:rFonts w:cstheme="minorHAnsi"/>
        </w:rPr>
        <w:tab/>
      </w:r>
      <w:r w:rsidRPr="006F10F5">
        <w:rPr>
          <w:rFonts w:cstheme="minorHAnsi"/>
          <w:u w:val="single"/>
        </w:rPr>
        <w:t>Aportaciones adicionales del Fideicomitente</w:t>
      </w:r>
      <w:r w:rsidRPr="006F10F5">
        <w:rPr>
          <w:rFonts w:cstheme="minorHAnsi"/>
        </w:rPr>
        <w:t xml:space="preserve">. El Fideicomitente podrá aportar recursos para cubrir aquellos conceptos que desee fondear o pagar a través del Fideicomiso, siempre y cuando se relacionen con sus fines, sin que sea necesaria la celebración de un convenio modificatorio. En estos casos, bastará que el Fideicomitente notifique por escrito al Fiduciario, en términos sustancialmente similares al formato que se adjunta como </w:t>
      </w:r>
      <w:r w:rsidRPr="006F10F5">
        <w:rPr>
          <w:rFonts w:cstheme="minorHAnsi"/>
          <w:b/>
        </w:rPr>
        <w:t>Anexo 18</w:t>
      </w:r>
      <w:r w:rsidRPr="006F10F5">
        <w:rPr>
          <w:rFonts w:cstheme="minorHAnsi"/>
        </w:rPr>
        <w:t xml:space="preserve">, que realizará una aportación adicional de recursos, indiciado: </w:t>
      </w:r>
      <w:r w:rsidRPr="006F10F5">
        <w:rPr>
          <w:rFonts w:cstheme="minorHAnsi"/>
          <w:i/>
          <w:iCs/>
        </w:rPr>
        <w:t>(i)</w:t>
      </w:r>
      <w:r w:rsidRPr="006F10F5">
        <w:rPr>
          <w:rFonts w:cstheme="minorHAnsi"/>
        </w:rPr>
        <w:t xml:space="preserve"> el monto, </w:t>
      </w:r>
      <w:r w:rsidRPr="006F10F5">
        <w:rPr>
          <w:rFonts w:cstheme="minorHAnsi"/>
          <w:i/>
          <w:iCs/>
        </w:rPr>
        <w:t>(ii)</w:t>
      </w:r>
      <w:r w:rsidRPr="006F10F5">
        <w:rPr>
          <w:rFonts w:cstheme="minorHAnsi"/>
        </w:rPr>
        <w:t xml:space="preserve"> la cuenta a la que deben abonarse, </w:t>
      </w:r>
      <w:r w:rsidRPr="006F10F5">
        <w:rPr>
          <w:rFonts w:cstheme="minorHAnsi"/>
          <w:i/>
          <w:iCs/>
        </w:rPr>
        <w:t>(iii)</w:t>
      </w:r>
      <w:r w:rsidRPr="006F10F5">
        <w:rPr>
          <w:rFonts w:cstheme="minorHAnsi"/>
        </w:rPr>
        <w:t xml:space="preserve"> el destino o concepto al cual deberán aplicarse dichos recursos, </w:t>
      </w:r>
      <w:r w:rsidRPr="006F10F5">
        <w:rPr>
          <w:rFonts w:cstheme="minorHAnsi"/>
          <w:i/>
          <w:iCs/>
        </w:rPr>
        <w:t>(iii)</w:t>
      </w:r>
      <w:r w:rsidRPr="006F10F5">
        <w:rPr>
          <w:rFonts w:cstheme="minorHAnsi"/>
        </w:rPr>
        <w:t xml:space="preserve"> la fecha de pago y demás instrucciones relacionadas o pertinentes. La notificación correspondiente deberá realizarse, por lo menos, con una anticipación de 2 (dos) Días Hábiles a que se realice dicha aportación adicional de recursos.</w:t>
      </w:r>
    </w:p>
    <w:p w14:paraId="1E3B55A5" w14:textId="77777777" w:rsidR="00F87FD5" w:rsidRPr="006F10F5" w:rsidRDefault="00F87FD5" w:rsidP="00F87FD5">
      <w:pPr>
        <w:spacing w:after="0" w:line="240" w:lineRule="auto"/>
        <w:ind w:right="49"/>
        <w:rPr>
          <w:rFonts w:cstheme="minorHAnsi"/>
        </w:rPr>
      </w:pPr>
    </w:p>
    <w:p w14:paraId="65514C51"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6.3</w:t>
      </w:r>
      <w:r w:rsidRPr="006F10F5">
        <w:rPr>
          <w:rFonts w:cstheme="minorHAnsi"/>
        </w:rPr>
        <w:tab/>
      </w:r>
      <w:r w:rsidRPr="006F10F5">
        <w:rPr>
          <w:rFonts w:cstheme="minorHAnsi"/>
          <w:u w:val="single"/>
        </w:rPr>
        <w:t>Aportaciones Adicionales de Participaciones</w:t>
      </w:r>
      <w:r w:rsidRPr="006F10F5">
        <w:rPr>
          <w:rFonts w:cstheme="minorHAnsi"/>
        </w:rPr>
        <w:t xml:space="preserve">. En el caso que el Fideicomitente decida realizar una Aportación Adicional de Participaciones, el Fiduciario y el Fideicomitente deberán suscribir el Convenio de Aportación Adicional de Participaciones, en términos sustancialmente similares al formato que se adjunta como </w:t>
      </w:r>
      <w:r w:rsidRPr="006F10F5">
        <w:rPr>
          <w:rFonts w:cstheme="minorHAnsi"/>
          <w:b/>
        </w:rPr>
        <w:t>Anexo 5</w:t>
      </w:r>
      <w:r w:rsidRPr="006F10F5">
        <w:rPr>
          <w:rFonts w:cstheme="minorHAnsi"/>
        </w:rPr>
        <w:t xml:space="preserve">. En este caso, el Fiduciario deberá: </w:t>
      </w:r>
      <w:r w:rsidRPr="006F10F5">
        <w:rPr>
          <w:rFonts w:cstheme="minorHAnsi"/>
          <w:i/>
          <w:iCs/>
        </w:rPr>
        <w:t>(i)</w:t>
      </w:r>
      <w:r w:rsidRPr="006F10F5">
        <w:rPr>
          <w:rFonts w:cstheme="minorHAnsi"/>
        </w:rPr>
        <w:t xml:space="preserve"> recalcular los Porcentajes Asignados de cada Financiamiento en términos de la Cláusula Novena del Contrato; y </w:t>
      </w:r>
      <w:r w:rsidRPr="006F10F5">
        <w:rPr>
          <w:rFonts w:cstheme="minorHAnsi"/>
          <w:i/>
          <w:iCs/>
        </w:rPr>
        <w:t>(ii)</w:t>
      </w:r>
      <w:r w:rsidRPr="006F10F5">
        <w:rPr>
          <w:rFonts w:cstheme="minorHAnsi"/>
        </w:rPr>
        <w:t xml:space="preserve"> emitir a los Fideicomisarios en Primer Lugar A, las nuevas Constancias de Inscripción, en términos de la Cláusula Novena del Fideicomiso.</w:t>
      </w:r>
    </w:p>
    <w:p w14:paraId="7AE9B429" w14:textId="77777777" w:rsidR="00F87FD5" w:rsidRPr="006F10F5" w:rsidRDefault="00F87FD5" w:rsidP="00F87FD5">
      <w:pPr>
        <w:spacing w:after="0" w:line="240" w:lineRule="auto"/>
        <w:ind w:right="49"/>
        <w:rPr>
          <w:rFonts w:cstheme="minorHAnsi"/>
        </w:rPr>
      </w:pPr>
    </w:p>
    <w:p w14:paraId="72B188F2"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r w:rsidRPr="006F10F5">
        <w:rPr>
          <w:rFonts w:cstheme="minorHAnsi"/>
          <w:b/>
        </w:rPr>
        <w:t xml:space="preserve">Cláusula Séptima. </w:t>
      </w:r>
      <w:r w:rsidRPr="006F10F5">
        <w:rPr>
          <w:rFonts w:cstheme="minorHAnsi"/>
          <w:b/>
          <w:u w:val="single"/>
        </w:rPr>
        <w:t>Fines del Fideicomiso</w:t>
      </w:r>
      <w:r w:rsidRPr="006F10F5">
        <w:rPr>
          <w:rFonts w:cstheme="minorHAnsi"/>
          <w:b/>
        </w:rPr>
        <w:t>.</w:t>
      </w:r>
      <w:r w:rsidRPr="006F10F5">
        <w:rPr>
          <w:rFonts w:cstheme="minorHAnsi"/>
        </w:rPr>
        <w:t xml:space="preserve"> De conformidad con lo establecido en el presente Contrato son fines del Fideicomiso, que el</w:t>
      </w:r>
      <w:r w:rsidRPr="006F10F5">
        <w:rPr>
          <w:rFonts w:cstheme="minorHAnsi"/>
          <w:spacing w:val="-5"/>
        </w:rPr>
        <w:t xml:space="preserve"> </w:t>
      </w:r>
      <w:r w:rsidRPr="006F10F5">
        <w:rPr>
          <w:rFonts w:cstheme="minorHAnsi"/>
        </w:rPr>
        <w:t>Fiduciario:</w:t>
      </w:r>
    </w:p>
    <w:p w14:paraId="1FDF9617" w14:textId="77777777" w:rsidR="00F87FD5" w:rsidRPr="006F10F5" w:rsidRDefault="00F87FD5" w:rsidP="00F87FD5">
      <w:pPr>
        <w:tabs>
          <w:tab w:val="left" w:pos="6788"/>
          <w:tab w:val="left" w:pos="7709"/>
          <w:tab w:val="left" w:pos="10286"/>
          <w:tab w:val="left" w:pos="10839"/>
        </w:tabs>
        <w:spacing w:after="0" w:line="240" w:lineRule="auto"/>
        <w:ind w:right="49"/>
        <w:jc w:val="both"/>
        <w:rPr>
          <w:rFonts w:cstheme="minorHAnsi"/>
        </w:rPr>
      </w:pPr>
    </w:p>
    <w:p w14:paraId="5F8DB2AA"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Abra, opere y mantenga la Cuenta General, a fin de recibir la Aportación Inicial, los flujos de las Participaciones Fideicomitidas y las aportaciones adicionales del Fideicomitente que deben abonarse en dicha cuenta y, aplique las cantidades existentes de conformidad con las Cláusulas Sexta, Décima, Décima Primera y Décima Segunda del Contrato, según resulte aplicable.</w:t>
      </w:r>
    </w:p>
    <w:p w14:paraId="5A0C1A71" w14:textId="77777777" w:rsidR="00F87FD5" w:rsidRPr="006F10F5" w:rsidRDefault="00F87FD5" w:rsidP="00F87FD5">
      <w:pPr>
        <w:pStyle w:val="ListParagraph"/>
        <w:tabs>
          <w:tab w:val="left" w:pos="851"/>
          <w:tab w:val="left" w:pos="7709"/>
          <w:tab w:val="left" w:pos="10286"/>
          <w:tab w:val="left" w:pos="10839"/>
        </w:tabs>
        <w:ind w:left="851" w:right="49"/>
        <w:jc w:val="both"/>
        <w:rPr>
          <w:rFonts w:asciiTheme="minorHAnsi" w:hAnsiTheme="minorHAnsi" w:cstheme="minorHAnsi"/>
          <w:lang w:val="es-MX"/>
        </w:rPr>
      </w:pPr>
    </w:p>
    <w:p w14:paraId="1D5F5677"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Realice las inscripciones, modificaciones y cancelaciones de Financiamientos y/o Instrumentos Derivados en el Registro del Fideicomiso de conformidad con la Cláusula Octava del Contrato.</w:t>
      </w:r>
    </w:p>
    <w:p w14:paraId="6D84DEE8" w14:textId="77777777" w:rsidR="00F87FD5" w:rsidRPr="006F10F5" w:rsidRDefault="00F87FD5" w:rsidP="00F87FD5">
      <w:pPr>
        <w:pStyle w:val="ListParagraph"/>
        <w:tabs>
          <w:tab w:val="left" w:pos="851"/>
          <w:tab w:val="left" w:pos="7709"/>
          <w:tab w:val="left" w:pos="10286"/>
          <w:tab w:val="left" w:pos="10839"/>
        </w:tabs>
        <w:ind w:left="851" w:right="49"/>
        <w:jc w:val="both"/>
        <w:rPr>
          <w:rFonts w:asciiTheme="minorHAnsi" w:hAnsiTheme="minorHAnsi" w:cstheme="minorHAnsi"/>
          <w:lang w:val="es-MX"/>
        </w:rPr>
      </w:pPr>
    </w:p>
    <w:p w14:paraId="1D6855A8"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Abra, opere y mantenga las Cuentas Individuales y reciba en cada Cuenta Individual con cargo a la Cuenta General, las cantidades líquidas derivadas de la Cantidad Límite necesarias para cubrir la Cantidad Requerida y aplique los recursos correspondientes a fondear la Cuenta del Financiamiento, el Fondo de Reserva y, en su caso, la Cuenta del Instrumento Derivado, en términos de las Cláusulas Décima, Décima Primera y/o Décima Segunda del Contrato, según resulte aplicable.</w:t>
      </w:r>
    </w:p>
    <w:p w14:paraId="46AACCBF" w14:textId="77777777" w:rsidR="00F87FD5" w:rsidRPr="006F10F5" w:rsidRDefault="00F87FD5" w:rsidP="00F87FD5">
      <w:pPr>
        <w:pStyle w:val="ListParagraph"/>
        <w:tabs>
          <w:tab w:val="left" w:pos="851"/>
        </w:tabs>
        <w:ind w:left="851" w:right="49" w:hanging="851"/>
        <w:rPr>
          <w:rFonts w:asciiTheme="minorHAnsi" w:hAnsiTheme="minorHAnsi" w:cstheme="minorHAnsi"/>
          <w:lang w:val="es-MX"/>
        </w:rPr>
      </w:pPr>
    </w:p>
    <w:p w14:paraId="217D9680"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Aperture, opere</w:t>
      </w:r>
      <w:r w:rsidRPr="006F10F5">
        <w:rPr>
          <w:rFonts w:asciiTheme="minorHAnsi" w:hAnsiTheme="minorHAnsi" w:cstheme="minorHAnsi"/>
          <w:spacing w:val="-4"/>
          <w:lang w:val="es-MX"/>
        </w:rPr>
        <w:t xml:space="preserve"> y mantenga </w:t>
      </w:r>
      <w:r w:rsidRPr="006F10F5">
        <w:rPr>
          <w:rFonts w:asciiTheme="minorHAnsi" w:hAnsiTheme="minorHAnsi" w:cstheme="minorHAnsi"/>
          <w:lang w:val="es-MX"/>
        </w:rPr>
        <w:t>la Cuenta del Financiamiento y el Fondo</w:t>
      </w:r>
      <w:r w:rsidRPr="006F10F5">
        <w:rPr>
          <w:rFonts w:asciiTheme="minorHAnsi" w:hAnsiTheme="minorHAnsi" w:cstheme="minorHAnsi"/>
          <w:spacing w:val="-4"/>
          <w:lang w:val="es-MX"/>
        </w:rPr>
        <w:t xml:space="preserve"> </w:t>
      </w:r>
      <w:r w:rsidRPr="006F10F5">
        <w:rPr>
          <w:rFonts w:asciiTheme="minorHAnsi" w:hAnsiTheme="minorHAnsi" w:cstheme="minorHAnsi"/>
          <w:lang w:val="es-MX"/>
        </w:rPr>
        <w:t>de</w:t>
      </w:r>
      <w:r w:rsidRPr="006F10F5">
        <w:rPr>
          <w:rFonts w:asciiTheme="minorHAnsi" w:hAnsiTheme="minorHAnsi" w:cstheme="minorHAnsi"/>
          <w:spacing w:val="-3"/>
          <w:lang w:val="es-MX"/>
        </w:rPr>
        <w:t xml:space="preserve"> </w:t>
      </w:r>
      <w:r w:rsidRPr="006F10F5">
        <w:rPr>
          <w:rFonts w:asciiTheme="minorHAnsi" w:hAnsiTheme="minorHAnsi" w:cstheme="minorHAnsi"/>
          <w:lang w:val="es-MX"/>
        </w:rPr>
        <w:t>Reserva</w:t>
      </w:r>
      <w:r w:rsidRPr="006F10F5">
        <w:rPr>
          <w:rFonts w:asciiTheme="minorHAnsi" w:hAnsiTheme="minorHAnsi" w:cstheme="minorHAnsi"/>
          <w:spacing w:val="-3"/>
          <w:lang w:val="es-MX"/>
        </w:rPr>
        <w:t xml:space="preserve"> para cada Financiamiento, los cuales se fondearán y aplicarán </w:t>
      </w:r>
      <w:r w:rsidRPr="006F10F5">
        <w:rPr>
          <w:rFonts w:asciiTheme="minorHAnsi" w:hAnsiTheme="minorHAnsi" w:cstheme="minorHAnsi"/>
          <w:lang w:val="es-MX"/>
        </w:rPr>
        <w:t>de</w:t>
      </w:r>
      <w:r w:rsidRPr="006F10F5">
        <w:rPr>
          <w:rFonts w:asciiTheme="minorHAnsi" w:hAnsiTheme="minorHAnsi" w:cstheme="minorHAnsi"/>
          <w:spacing w:val="-4"/>
          <w:lang w:val="es-MX"/>
        </w:rPr>
        <w:t xml:space="preserve"> </w:t>
      </w:r>
      <w:r w:rsidRPr="006F10F5">
        <w:rPr>
          <w:rFonts w:asciiTheme="minorHAnsi" w:hAnsiTheme="minorHAnsi" w:cstheme="minorHAnsi"/>
          <w:lang w:val="es-MX"/>
        </w:rPr>
        <w:t>conformidad</w:t>
      </w:r>
      <w:r w:rsidRPr="006F10F5">
        <w:rPr>
          <w:rFonts w:asciiTheme="minorHAnsi" w:hAnsiTheme="minorHAnsi" w:cstheme="minorHAnsi"/>
          <w:spacing w:val="-3"/>
          <w:lang w:val="es-MX"/>
        </w:rPr>
        <w:t xml:space="preserve"> </w:t>
      </w:r>
      <w:r w:rsidRPr="006F10F5">
        <w:rPr>
          <w:rFonts w:asciiTheme="minorHAnsi" w:hAnsiTheme="minorHAnsi" w:cstheme="minorHAnsi"/>
          <w:lang w:val="es-MX"/>
        </w:rPr>
        <w:t>con</w:t>
      </w:r>
      <w:r w:rsidRPr="006F10F5">
        <w:rPr>
          <w:rFonts w:asciiTheme="minorHAnsi" w:hAnsiTheme="minorHAnsi" w:cstheme="minorHAnsi"/>
          <w:spacing w:val="-3"/>
          <w:lang w:val="es-MX"/>
        </w:rPr>
        <w:t xml:space="preserve"> </w:t>
      </w:r>
      <w:r w:rsidRPr="006F10F5">
        <w:rPr>
          <w:rFonts w:asciiTheme="minorHAnsi" w:hAnsiTheme="minorHAnsi" w:cstheme="minorHAnsi"/>
          <w:lang w:val="es-MX"/>
        </w:rPr>
        <w:t>lo</w:t>
      </w:r>
      <w:r w:rsidRPr="006F10F5">
        <w:rPr>
          <w:rFonts w:asciiTheme="minorHAnsi" w:hAnsiTheme="minorHAnsi" w:cstheme="minorHAnsi"/>
          <w:spacing w:val="-4"/>
          <w:lang w:val="es-MX"/>
        </w:rPr>
        <w:t xml:space="preserve"> </w:t>
      </w:r>
      <w:r w:rsidRPr="006F10F5">
        <w:rPr>
          <w:rFonts w:asciiTheme="minorHAnsi" w:hAnsiTheme="minorHAnsi" w:cstheme="minorHAnsi"/>
          <w:lang w:val="es-MX"/>
        </w:rPr>
        <w:t>establecido</w:t>
      </w:r>
      <w:r w:rsidRPr="006F10F5">
        <w:rPr>
          <w:rFonts w:asciiTheme="minorHAnsi" w:hAnsiTheme="minorHAnsi" w:cstheme="minorHAnsi"/>
          <w:spacing w:val="-3"/>
          <w:lang w:val="es-MX"/>
        </w:rPr>
        <w:t xml:space="preserve"> </w:t>
      </w:r>
      <w:r w:rsidRPr="006F10F5">
        <w:rPr>
          <w:rFonts w:asciiTheme="minorHAnsi" w:hAnsiTheme="minorHAnsi" w:cstheme="minorHAnsi"/>
          <w:lang w:val="es-MX"/>
        </w:rPr>
        <w:t>en</w:t>
      </w:r>
      <w:r w:rsidRPr="006F10F5">
        <w:rPr>
          <w:rFonts w:asciiTheme="minorHAnsi" w:hAnsiTheme="minorHAnsi" w:cstheme="minorHAnsi"/>
          <w:spacing w:val="-4"/>
          <w:lang w:val="es-MX"/>
        </w:rPr>
        <w:t xml:space="preserve"> </w:t>
      </w:r>
      <w:r w:rsidRPr="006F10F5">
        <w:rPr>
          <w:rFonts w:asciiTheme="minorHAnsi" w:hAnsiTheme="minorHAnsi" w:cstheme="minorHAnsi"/>
          <w:lang w:val="es-MX"/>
        </w:rPr>
        <w:t>las</w:t>
      </w:r>
      <w:r w:rsidRPr="006F10F5">
        <w:rPr>
          <w:rFonts w:asciiTheme="minorHAnsi" w:hAnsiTheme="minorHAnsi" w:cstheme="minorHAnsi"/>
          <w:spacing w:val="-3"/>
          <w:lang w:val="es-MX"/>
        </w:rPr>
        <w:t xml:space="preserve"> </w:t>
      </w:r>
      <w:r w:rsidRPr="006F10F5">
        <w:rPr>
          <w:rFonts w:asciiTheme="minorHAnsi" w:hAnsiTheme="minorHAnsi" w:cstheme="minorHAnsi"/>
          <w:lang w:val="es-MX"/>
        </w:rPr>
        <w:t>Cláusulas</w:t>
      </w:r>
      <w:r w:rsidRPr="006F10F5">
        <w:rPr>
          <w:rFonts w:asciiTheme="minorHAnsi" w:hAnsiTheme="minorHAnsi" w:cstheme="minorHAnsi"/>
          <w:spacing w:val="-3"/>
          <w:lang w:val="es-MX"/>
        </w:rPr>
        <w:t xml:space="preserve"> </w:t>
      </w:r>
      <w:r w:rsidRPr="006F10F5">
        <w:rPr>
          <w:rFonts w:asciiTheme="minorHAnsi" w:hAnsiTheme="minorHAnsi" w:cstheme="minorHAnsi"/>
          <w:lang w:val="es-MX"/>
        </w:rPr>
        <w:t>Décima, Décima Primera y/o Décima Segunda del Contrato.</w:t>
      </w:r>
    </w:p>
    <w:p w14:paraId="6A03818B" w14:textId="77777777" w:rsidR="00F87FD5" w:rsidRPr="006F10F5" w:rsidRDefault="00F87FD5" w:rsidP="00F87FD5">
      <w:pPr>
        <w:pStyle w:val="ListParagraph"/>
        <w:tabs>
          <w:tab w:val="left" w:pos="851"/>
        </w:tabs>
        <w:ind w:left="851" w:right="49" w:hanging="851"/>
        <w:rPr>
          <w:rFonts w:asciiTheme="minorHAnsi" w:hAnsiTheme="minorHAnsi" w:cstheme="minorHAnsi"/>
          <w:lang w:val="es-MX"/>
        </w:rPr>
      </w:pPr>
    </w:p>
    <w:p w14:paraId="238D918E"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Aperture, opere y mantenga, cuando resulte procedente, la Cuenta del Instrumento Derivado, la cual fondeará y aplicará en términos de las Cláusulas Décima, Décima Primera y/o Décima Segunda del Contrato, según resulte aplicable.</w:t>
      </w:r>
    </w:p>
    <w:p w14:paraId="0915C92F" w14:textId="77777777" w:rsidR="00F87FD5" w:rsidRPr="006F10F5" w:rsidRDefault="00F87FD5" w:rsidP="00F87FD5">
      <w:pPr>
        <w:pStyle w:val="ListParagraph"/>
        <w:tabs>
          <w:tab w:val="left" w:pos="851"/>
        </w:tabs>
        <w:ind w:left="851" w:right="49" w:hanging="851"/>
        <w:rPr>
          <w:rFonts w:asciiTheme="minorHAnsi" w:hAnsiTheme="minorHAnsi" w:cstheme="minorHAnsi"/>
          <w:lang w:val="es-MX"/>
        </w:rPr>
      </w:pPr>
    </w:p>
    <w:p w14:paraId="23D3C653"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Notifique al Municipio los requerimientos de recursos adicionales en términos de la sección 6.1 de la Cláusula Sexta y aplique los recursos de las aportaciones adicionales del Fideicomitente en términos de la sección 6.2 de la Cláusula Sexta.</w:t>
      </w:r>
    </w:p>
    <w:p w14:paraId="0E6C251D" w14:textId="77777777" w:rsidR="00F87FD5" w:rsidRPr="006F10F5" w:rsidRDefault="00F87FD5" w:rsidP="00F87FD5">
      <w:pPr>
        <w:pStyle w:val="ListParagraph"/>
        <w:rPr>
          <w:rFonts w:asciiTheme="minorHAnsi" w:hAnsiTheme="minorHAnsi" w:cstheme="minorHAnsi"/>
          <w:lang w:val="es-MX"/>
        </w:rPr>
      </w:pPr>
    </w:p>
    <w:p w14:paraId="65D87D89"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Entregue al Municipio los flujos de los Porcentajes No Asignados y las Cantidades Remanentes, mediante transferencia electrónica de fondos inmediatamente disponibles a la Cuenta del Municipio o a cualquier otra cuenta que el Municipio le notifique por escrito, de tiempo en</w:t>
      </w:r>
      <w:r w:rsidRPr="006F10F5">
        <w:rPr>
          <w:rFonts w:asciiTheme="minorHAnsi" w:hAnsiTheme="minorHAnsi" w:cstheme="minorHAnsi"/>
          <w:spacing w:val="-17"/>
          <w:lang w:val="es-MX"/>
        </w:rPr>
        <w:t xml:space="preserve"> </w:t>
      </w:r>
      <w:r w:rsidRPr="006F10F5">
        <w:rPr>
          <w:rFonts w:asciiTheme="minorHAnsi" w:hAnsiTheme="minorHAnsi" w:cstheme="minorHAnsi"/>
          <w:lang w:val="es-MX"/>
        </w:rPr>
        <w:t>tiempo.</w:t>
      </w:r>
    </w:p>
    <w:p w14:paraId="3D54CCDB" w14:textId="77777777" w:rsidR="00F87FD5" w:rsidRPr="006F10F5" w:rsidRDefault="00F87FD5" w:rsidP="00F87FD5">
      <w:pPr>
        <w:tabs>
          <w:tab w:val="left" w:pos="851"/>
        </w:tabs>
        <w:spacing w:after="0" w:line="240" w:lineRule="auto"/>
        <w:ind w:right="49"/>
        <w:rPr>
          <w:rFonts w:cstheme="minorHAnsi"/>
        </w:rPr>
      </w:pPr>
    </w:p>
    <w:p w14:paraId="7943D076"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Retenga y pague los Gastos del Fideicomiso y, previa instrucción del Fideicomitente fondee y pague con los recursos existentes en la Cuenta General de conformidad con la prelación señalada en la Cláusula</w:t>
      </w:r>
      <w:r w:rsidRPr="006F10F5">
        <w:rPr>
          <w:rFonts w:asciiTheme="minorHAnsi" w:hAnsiTheme="minorHAnsi" w:cstheme="minorHAnsi"/>
          <w:spacing w:val="-24"/>
          <w:lang w:val="es-MX"/>
        </w:rPr>
        <w:t xml:space="preserve"> </w:t>
      </w:r>
      <w:r w:rsidRPr="006F10F5">
        <w:rPr>
          <w:rFonts w:asciiTheme="minorHAnsi" w:hAnsiTheme="minorHAnsi" w:cstheme="minorHAnsi"/>
          <w:lang w:val="es-MX"/>
        </w:rPr>
        <w:t xml:space="preserve">Décima del Contrato: </w:t>
      </w:r>
      <w:r w:rsidRPr="006F10F5">
        <w:rPr>
          <w:rFonts w:asciiTheme="minorHAnsi" w:hAnsiTheme="minorHAnsi" w:cstheme="minorHAnsi"/>
          <w:i/>
          <w:iCs/>
          <w:lang w:val="es-MX"/>
        </w:rPr>
        <w:t>(</w:t>
      </w:r>
      <w:r w:rsidRPr="006F10F5">
        <w:rPr>
          <w:rFonts w:asciiTheme="minorHAnsi" w:hAnsiTheme="minorHAnsi" w:cstheme="minorHAnsi"/>
          <w:i/>
          <w:iCs/>
          <w:u w:val="single"/>
          <w:lang w:val="es-MX"/>
        </w:rPr>
        <w:t>a</w:t>
      </w:r>
      <w:r w:rsidRPr="006F10F5">
        <w:rPr>
          <w:rFonts w:asciiTheme="minorHAnsi" w:hAnsiTheme="minorHAnsi" w:cstheme="minorHAnsi"/>
          <w:i/>
          <w:iCs/>
          <w:lang w:val="es-MX"/>
        </w:rPr>
        <w:t>)</w:t>
      </w:r>
      <w:r w:rsidRPr="006F10F5">
        <w:rPr>
          <w:rFonts w:asciiTheme="minorHAnsi" w:hAnsiTheme="minorHAnsi" w:cstheme="minorHAnsi"/>
          <w:lang w:val="es-MX"/>
        </w:rPr>
        <w:t xml:space="preserve"> los Gastos Asociados con los Financiamientos, y </w:t>
      </w:r>
      <w:r w:rsidRPr="006F10F5">
        <w:rPr>
          <w:rFonts w:asciiTheme="minorHAnsi" w:hAnsiTheme="minorHAnsi" w:cstheme="minorHAnsi"/>
          <w:i/>
          <w:iCs/>
          <w:lang w:val="es-MX"/>
        </w:rPr>
        <w:t>(b)</w:t>
      </w:r>
      <w:r w:rsidRPr="006F10F5">
        <w:rPr>
          <w:rFonts w:asciiTheme="minorHAnsi" w:hAnsiTheme="minorHAnsi" w:cstheme="minorHAnsi"/>
          <w:lang w:val="es-MX"/>
        </w:rPr>
        <w:t xml:space="preserve"> los gastos relacionados con los fines del Fideicomiso para el cumplimiento de las obligaciones a cargo del Municipio derivadas de los Financiamientos y los Instrumentos Derivados.</w:t>
      </w:r>
    </w:p>
    <w:p w14:paraId="39A13614" w14:textId="77777777" w:rsidR="00F87FD5" w:rsidRPr="006F10F5" w:rsidRDefault="00F87FD5" w:rsidP="00F87FD5">
      <w:pPr>
        <w:pStyle w:val="ListParagraph"/>
        <w:tabs>
          <w:tab w:val="left" w:pos="851"/>
        </w:tabs>
        <w:ind w:left="851" w:right="49" w:hanging="851"/>
        <w:rPr>
          <w:rFonts w:asciiTheme="minorHAnsi" w:hAnsiTheme="minorHAnsi" w:cstheme="minorHAnsi"/>
          <w:lang w:val="es-MX"/>
        </w:rPr>
      </w:pPr>
    </w:p>
    <w:p w14:paraId="78A476CD"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Retenga y pague los Gastos del Financiamiento con los recursos existentes en la Cuenta Individual de conformidad con la prelación prevista en las Cláusulas Décima, Décima Primera y/o Décima Segunda del Contrato.</w:t>
      </w:r>
    </w:p>
    <w:p w14:paraId="586E98FF" w14:textId="77777777" w:rsidR="00F87FD5" w:rsidRPr="006F10F5" w:rsidRDefault="00F87FD5" w:rsidP="00F87FD5">
      <w:pPr>
        <w:tabs>
          <w:tab w:val="left" w:pos="851"/>
        </w:tabs>
        <w:spacing w:after="0" w:line="240" w:lineRule="auto"/>
        <w:ind w:right="49"/>
        <w:rPr>
          <w:rFonts w:cstheme="minorHAnsi"/>
        </w:rPr>
      </w:pPr>
    </w:p>
    <w:p w14:paraId="25F058AA"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Abra, opere y mantenga cuentas independientes para cada Cuenta Individual, Cuenta del Financiamiento, Fondo de Reserva y Cuenta del Instrumento Derivado, y las demás cuentas bancarias, contables o de inversión que sean necesarias o convenientes para tales efectos y cualesquier otras que el Municipio le instruya por escrito, de tiempo en tiempo, para el pago a cada Fideicomisario en términos de las estipulaciones del Contrato.</w:t>
      </w:r>
    </w:p>
    <w:p w14:paraId="10862610" w14:textId="77777777" w:rsidR="00F87FD5" w:rsidRPr="006F10F5" w:rsidRDefault="00F87FD5" w:rsidP="00F87FD5">
      <w:pPr>
        <w:tabs>
          <w:tab w:val="left" w:pos="851"/>
        </w:tabs>
        <w:spacing w:after="0" w:line="240" w:lineRule="auto"/>
        <w:ind w:right="49"/>
        <w:rPr>
          <w:rFonts w:cstheme="minorHAnsi"/>
        </w:rPr>
      </w:pPr>
    </w:p>
    <w:p w14:paraId="056EDF0D"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Lleve a cabo todas aquellas acciones y actos que sean necesarios y/o convenientes a efecto de conservar los derechos a recibir el flujo de las Participaciones Fideicomitidas, según lo dispuesto en este</w:t>
      </w:r>
      <w:r w:rsidRPr="006F10F5">
        <w:rPr>
          <w:rFonts w:asciiTheme="minorHAnsi" w:hAnsiTheme="minorHAnsi" w:cstheme="minorHAnsi"/>
          <w:spacing w:val="-10"/>
          <w:lang w:val="es-MX"/>
        </w:rPr>
        <w:t xml:space="preserve"> </w:t>
      </w:r>
      <w:r w:rsidRPr="006F10F5">
        <w:rPr>
          <w:rFonts w:asciiTheme="minorHAnsi" w:hAnsiTheme="minorHAnsi" w:cstheme="minorHAnsi"/>
          <w:lang w:val="es-MX"/>
        </w:rPr>
        <w:t>Contrato.</w:t>
      </w:r>
    </w:p>
    <w:p w14:paraId="096FA1C9" w14:textId="77777777" w:rsidR="00F87FD5" w:rsidRPr="006F10F5" w:rsidRDefault="00F87FD5" w:rsidP="00F87FD5">
      <w:pPr>
        <w:tabs>
          <w:tab w:val="left" w:pos="851"/>
        </w:tabs>
        <w:spacing w:after="0" w:line="240" w:lineRule="auto"/>
        <w:ind w:right="49"/>
        <w:rPr>
          <w:rFonts w:cstheme="minorHAnsi"/>
        </w:rPr>
      </w:pPr>
    </w:p>
    <w:p w14:paraId="1A9E4801"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Invierta los recursos disponibles en las Cuentas del Fideicomiso, así como de cualquier otra cantidad que forme parte del Patrimonio del Fideicomiso, durante los plazos que transcurran de la fecha de recepción de los mismos por el Fiduciario, a las fechas en que deban aplicarse a realizar los pagos en términos del Contrato, o entregarse al Municipio, de conformidad con el Régimen de Inversión previsto en la Cláusula Décima Cuarta del Contrato.</w:t>
      </w:r>
    </w:p>
    <w:p w14:paraId="453D19BE" w14:textId="77777777" w:rsidR="00F87FD5" w:rsidRPr="006F10F5" w:rsidRDefault="00F87FD5" w:rsidP="00F87FD5">
      <w:pPr>
        <w:pStyle w:val="ListParagraph"/>
        <w:rPr>
          <w:rFonts w:asciiTheme="minorHAnsi" w:hAnsiTheme="minorHAnsi" w:cstheme="minorHAnsi"/>
          <w:lang w:val="es-MX"/>
        </w:rPr>
      </w:pPr>
    </w:p>
    <w:p w14:paraId="54115D85"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En su caso, y previa instrucción del Fideicomitente, comparezca a la celebración de los Contratos de Cobertura de la Tasa de Referencia, en calidad de beneficiario o cesionario de los derechos de cobro correspondientes.</w:t>
      </w:r>
    </w:p>
    <w:p w14:paraId="393DACCE" w14:textId="77777777" w:rsidR="00F87FD5" w:rsidRPr="006F10F5" w:rsidRDefault="00F87FD5" w:rsidP="00F87FD5">
      <w:pPr>
        <w:tabs>
          <w:tab w:val="left" w:pos="851"/>
        </w:tabs>
        <w:spacing w:after="0" w:line="240" w:lineRule="auto"/>
        <w:ind w:left="851" w:right="49" w:hanging="851"/>
        <w:rPr>
          <w:rFonts w:cstheme="minorHAnsi"/>
        </w:rPr>
      </w:pPr>
    </w:p>
    <w:p w14:paraId="0E1B2D7C"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 xml:space="preserve">Prepare y entregue, mensualmente, a: </w:t>
      </w:r>
      <w:r w:rsidRPr="006F10F5">
        <w:rPr>
          <w:rFonts w:asciiTheme="minorHAnsi" w:hAnsiTheme="minorHAnsi" w:cstheme="minorHAnsi"/>
          <w:i/>
          <w:iCs/>
          <w:lang w:val="es-MX"/>
        </w:rPr>
        <w:t>(i)</w:t>
      </w:r>
      <w:r w:rsidRPr="006F10F5">
        <w:rPr>
          <w:rFonts w:asciiTheme="minorHAnsi" w:hAnsiTheme="minorHAnsi" w:cstheme="minorHAnsi"/>
          <w:lang w:val="es-MX"/>
        </w:rPr>
        <w:t xml:space="preserve"> el Fideicomitente y a quien éste le instruya, el Reporte General del Fideicomiso</w:t>
      </w:r>
      <w:r w:rsidRPr="006F10F5">
        <w:rPr>
          <w:rFonts w:asciiTheme="minorHAnsi" w:hAnsiTheme="minorHAnsi" w:cstheme="minorHAnsi"/>
          <w:color w:val="000000"/>
          <w:lang w:val="es-MX"/>
        </w:rPr>
        <w:t xml:space="preserve">; </w:t>
      </w:r>
      <w:r w:rsidRPr="006F10F5">
        <w:rPr>
          <w:rFonts w:asciiTheme="minorHAnsi" w:hAnsiTheme="minorHAnsi" w:cstheme="minorHAnsi"/>
          <w:i/>
          <w:iCs/>
          <w:color w:val="000000"/>
          <w:lang w:val="es-MX"/>
        </w:rPr>
        <w:t>(ii)</w:t>
      </w:r>
      <w:r w:rsidRPr="006F10F5">
        <w:rPr>
          <w:rFonts w:asciiTheme="minorHAnsi" w:hAnsiTheme="minorHAnsi" w:cstheme="minorHAnsi"/>
          <w:lang w:val="es-MX"/>
        </w:rPr>
        <w:t xml:space="preserve"> a cada Fideicomisario en Primer Lugar A, el Reporte del Financiamiento; y </w:t>
      </w:r>
      <w:r w:rsidRPr="006F10F5">
        <w:rPr>
          <w:rFonts w:asciiTheme="minorHAnsi" w:hAnsiTheme="minorHAnsi" w:cstheme="minorHAnsi"/>
          <w:i/>
          <w:iCs/>
          <w:lang w:val="es-MX"/>
        </w:rPr>
        <w:t>(iii)</w:t>
      </w:r>
      <w:r w:rsidRPr="006F10F5">
        <w:rPr>
          <w:rFonts w:asciiTheme="minorHAnsi" w:hAnsiTheme="minorHAnsi" w:cstheme="minorHAnsi"/>
          <w:lang w:val="es-MX"/>
        </w:rPr>
        <w:t xml:space="preserve"> a cada Fideicomisarios en Primer Lugar B, el estado de cuenta de la Cuenta del Instrumento Derivado.</w:t>
      </w:r>
    </w:p>
    <w:p w14:paraId="43ACAEEF" w14:textId="77777777" w:rsidR="00F87FD5" w:rsidRPr="006F10F5" w:rsidRDefault="00F87FD5" w:rsidP="00F87FD5">
      <w:pPr>
        <w:pStyle w:val="ListParagraph"/>
        <w:tabs>
          <w:tab w:val="left" w:pos="851"/>
        </w:tabs>
        <w:ind w:left="851" w:right="49" w:hanging="851"/>
        <w:rPr>
          <w:rFonts w:asciiTheme="minorHAnsi" w:hAnsiTheme="minorHAnsi" w:cstheme="minorHAnsi"/>
          <w:lang w:val="es-MX"/>
        </w:rPr>
      </w:pPr>
    </w:p>
    <w:p w14:paraId="52BFEC34"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Mantenga y defienda el Patrimonio del Fideicomiso en los términos de la Cláusula Vigésima del Contrato, y lleve a cabo todas las acciones que sean necesarias y/o convenientes a fin de conservar y, en su caso, oponer a terceros la titularidad sobre el Patrimonio del Fideicomiso.</w:t>
      </w:r>
    </w:p>
    <w:p w14:paraId="27D55784" w14:textId="77777777" w:rsidR="00F87FD5" w:rsidRPr="006F10F5" w:rsidRDefault="00F87FD5" w:rsidP="00F87FD5">
      <w:pPr>
        <w:pStyle w:val="ListParagraph"/>
        <w:tabs>
          <w:tab w:val="left" w:pos="851"/>
        </w:tabs>
        <w:ind w:left="851" w:right="49" w:hanging="851"/>
        <w:rPr>
          <w:rFonts w:asciiTheme="minorHAnsi" w:hAnsiTheme="minorHAnsi" w:cstheme="minorHAnsi"/>
          <w:lang w:val="es-MX"/>
        </w:rPr>
      </w:pPr>
    </w:p>
    <w:p w14:paraId="3E8B2783"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Proporcione acceso a la información del Fideicomiso en relación con la aplicación de los recursos recibidos de las Participaciones Fideicomitidas, al Fideicomitente y a las autoridades gubernamentales, en los casos en que así lo exija la Ley Aplicable. El Fideicomitente y los Fideicomisarios liberan al Fiduciario de cualquier responsabilidad derivada de la revelación de la información en términos del presente</w:t>
      </w:r>
      <w:r w:rsidRPr="006F10F5">
        <w:rPr>
          <w:rFonts w:asciiTheme="minorHAnsi" w:hAnsiTheme="minorHAnsi" w:cstheme="minorHAnsi"/>
          <w:spacing w:val="-20"/>
          <w:lang w:val="es-MX"/>
        </w:rPr>
        <w:t xml:space="preserve"> </w:t>
      </w:r>
      <w:r w:rsidRPr="006F10F5">
        <w:rPr>
          <w:rFonts w:asciiTheme="minorHAnsi" w:hAnsiTheme="minorHAnsi" w:cstheme="minorHAnsi"/>
          <w:lang w:val="es-MX"/>
        </w:rPr>
        <w:t>inciso.</w:t>
      </w:r>
    </w:p>
    <w:p w14:paraId="7B77AE25" w14:textId="77777777" w:rsidR="00F87FD5" w:rsidRPr="006F10F5" w:rsidRDefault="00F87FD5" w:rsidP="00F87FD5">
      <w:pPr>
        <w:pStyle w:val="ListParagraph"/>
        <w:tabs>
          <w:tab w:val="left" w:pos="851"/>
        </w:tabs>
        <w:ind w:left="851" w:right="49" w:hanging="851"/>
        <w:rPr>
          <w:rFonts w:asciiTheme="minorHAnsi" w:hAnsiTheme="minorHAnsi" w:cstheme="minorHAnsi"/>
          <w:lang w:val="es-MX"/>
        </w:rPr>
      </w:pPr>
    </w:p>
    <w:p w14:paraId="3960AE50"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Comparezca a la celebración de los actos jurídicos que le instruya el Fideicomitente, que se encuentren relacionados con los fines del Fideicomiso.</w:t>
      </w:r>
    </w:p>
    <w:p w14:paraId="4D0C0A0E" w14:textId="77777777" w:rsidR="00F87FD5" w:rsidRPr="006F10F5" w:rsidRDefault="00F87FD5" w:rsidP="00F87FD5">
      <w:pPr>
        <w:pStyle w:val="ListParagraph"/>
        <w:tabs>
          <w:tab w:val="left" w:pos="851"/>
        </w:tabs>
        <w:ind w:left="851" w:right="49" w:hanging="851"/>
        <w:rPr>
          <w:rFonts w:asciiTheme="minorHAnsi" w:hAnsiTheme="minorHAnsi" w:cstheme="minorHAnsi"/>
          <w:lang w:val="es-MX"/>
        </w:rPr>
      </w:pPr>
    </w:p>
    <w:p w14:paraId="61EA9081" w14:textId="77777777" w:rsidR="00F87FD5" w:rsidRPr="006F10F5" w:rsidRDefault="00F87FD5" w:rsidP="00F87FD5">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lang w:val="es-MX"/>
        </w:rPr>
        <w:t>Una</w:t>
      </w:r>
      <w:r w:rsidRPr="006F10F5">
        <w:rPr>
          <w:rFonts w:asciiTheme="minorHAnsi" w:hAnsiTheme="minorHAnsi" w:cstheme="minorHAnsi"/>
          <w:color w:val="000000"/>
          <w:lang w:val="es-MX"/>
        </w:rPr>
        <w:t xml:space="preserve"> vez que se hayan cancelado todas las inscripciones en el Registro del Fideicomiso y previa instrucción escrita del Fideicomitente, revierta el Patrimonio del Fideicomiso al Municipio, y suscriba el convenio de extinción del Fideicomiso, en términos de la Cláusula Vigésima Cuarta del Contrato.</w:t>
      </w:r>
    </w:p>
    <w:p w14:paraId="7EB68165" w14:textId="77777777" w:rsidR="00F87FD5" w:rsidRPr="006F10F5" w:rsidRDefault="00F87FD5" w:rsidP="00F87FD5">
      <w:pPr>
        <w:tabs>
          <w:tab w:val="left" w:pos="851"/>
        </w:tabs>
        <w:spacing w:after="0" w:line="240" w:lineRule="auto"/>
        <w:ind w:right="49"/>
        <w:rPr>
          <w:rFonts w:cstheme="minorHAnsi"/>
        </w:rPr>
      </w:pPr>
    </w:p>
    <w:p w14:paraId="3A8F0C68" w14:textId="77777777" w:rsidR="00F87FD5" w:rsidRPr="006F10F5" w:rsidRDefault="00F87FD5" w:rsidP="00F87FD5">
      <w:pPr>
        <w:pStyle w:val="ListParagraph"/>
        <w:numPr>
          <w:ilvl w:val="0"/>
          <w:numId w:val="5"/>
        </w:numPr>
        <w:tabs>
          <w:tab w:val="left" w:pos="851"/>
          <w:tab w:val="left" w:pos="10286"/>
          <w:tab w:val="left" w:pos="10839"/>
        </w:tabs>
        <w:ind w:left="851" w:right="49" w:hanging="851"/>
        <w:jc w:val="both"/>
        <w:rPr>
          <w:rFonts w:asciiTheme="minorHAnsi" w:hAnsiTheme="minorHAnsi" w:cstheme="minorHAnsi"/>
          <w:lang w:val="es-MX"/>
        </w:rPr>
      </w:pPr>
      <w:r w:rsidRPr="006F10F5">
        <w:rPr>
          <w:rFonts w:asciiTheme="minorHAnsi" w:hAnsiTheme="minorHAnsi" w:cstheme="minorHAnsi"/>
          <w:color w:val="000000"/>
          <w:lang w:val="es-MX"/>
        </w:rPr>
        <w:t>En general, cumpla oportuna y diligentemente con todas las obligaciones a su cargo de conformidad con el Contrato y con las demás disposiciones legales aplicables.</w:t>
      </w:r>
    </w:p>
    <w:p w14:paraId="1CDBD06B" w14:textId="77777777" w:rsidR="00F87FD5" w:rsidRPr="006F10F5" w:rsidRDefault="00F87FD5" w:rsidP="00F87FD5">
      <w:pPr>
        <w:tabs>
          <w:tab w:val="left" w:pos="567"/>
          <w:tab w:val="left" w:pos="7709"/>
          <w:tab w:val="left" w:pos="10286"/>
          <w:tab w:val="left" w:pos="10839"/>
        </w:tabs>
        <w:spacing w:after="0" w:line="240" w:lineRule="auto"/>
        <w:ind w:right="49"/>
        <w:jc w:val="both"/>
        <w:rPr>
          <w:rFonts w:cstheme="minorHAnsi"/>
        </w:rPr>
      </w:pPr>
    </w:p>
    <w:p w14:paraId="37D75C28"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El propósito del Fideicomiso es servir, hasta donde alcance el Patrimonio del Fideicomiso, como mecanismo maestro de administración y fuente de pago de las obligaciones a cargo del Municipio derivadas de los Financiamientos e Instrumentos Derivados que se contraten al amparo del Acta de Cabildo y del Decreto de Autorización, así como de otros Financiamientos e Instrumentos Derivados que el Municipio contrate en el futuro, siempre y cuando se cumplan con los requisitos de inscripción a que se refiere la Cláusula Octava. En su caso, el Municipio realizará las Aportaciones Adicionales de Participaciones que sean necesarias para tales efectos. Por lo anterior, el presente es un fideicomiso público no paraestatal y no forma parte de la administración pública del Municipio.</w:t>
      </w:r>
    </w:p>
    <w:p w14:paraId="5BF748B7" w14:textId="77777777" w:rsidR="00F87FD5" w:rsidRPr="006F10F5" w:rsidRDefault="00F87FD5" w:rsidP="00F87FD5">
      <w:pPr>
        <w:tabs>
          <w:tab w:val="left" w:pos="567"/>
          <w:tab w:val="left" w:pos="7709"/>
          <w:tab w:val="left" w:pos="10286"/>
          <w:tab w:val="left" w:pos="10839"/>
        </w:tabs>
        <w:spacing w:after="0" w:line="240" w:lineRule="auto"/>
        <w:ind w:right="49"/>
        <w:jc w:val="both"/>
        <w:rPr>
          <w:rFonts w:cstheme="minorHAnsi"/>
        </w:rPr>
      </w:pPr>
    </w:p>
    <w:p w14:paraId="38AD7AAF" w14:textId="77777777" w:rsidR="00F87FD5" w:rsidRPr="006F10F5" w:rsidRDefault="00F87FD5" w:rsidP="00F87FD5">
      <w:pPr>
        <w:shd w:val="clear" w:color="auto" w:fill="FFFFFF"/>
        <w:spacing w:after="0" w:line="240" w:lineRule="auto"/>
        <w:ind w:right="49"/>
        <w:jc w:val="both"/>
        <w:rPr>
          <w:rFonts w:cstheme="minorHAnsi"/>
          <w:b/>
          <w:color w:val="000000"/>
        </w:rPr>
      </w:pPr>
      <w:r w:rsidRPr="006F10F5">
        <w:rPr>
          <w:rFonts w:cstheme="minorHAnsi"/>
          <w:b/>
          <w:color w:val="000000"/>
        </w:rPr>
        <w:t xml:space="preserve">Cláusula Octava. </w:t>
      </w:r>
      <w:r w:rsidRPr="006F10F5">
        <w:rPr>
          <w:rFonts w:cstheme="minorHAnsi"/>
          <w:b/>
          <w:color w:val="000000"/>
          <w:u w:val="single"/>
        </w:rPr>
        <w:t>Registro del Fideicomiso</w:t>
      </w:r>
      <w:r w:rsidRPr="006F10F5">
        <w:rPr>
          <w:rFonts w:cstheme="minorHAnsi"/>
          <w:b/>
          <w:color w:val="000000"/>
        </w:rPr>
        <w:t>.</w:t>
      </w:r>
    </w:p>
    <w:p w14:paraId="72485C1F" w14:textId="77777777" w:rsidR="00F87FD5" w:rsidRPr="006F10F5" w:rsidRDefault="00F87FD5" w:rsidP="00F87FD5">
      <w:pPr>
        <w:shd w:val="clear" w:color="auto" w:fill="FFFFFF"/>
        <w:spacing w:after="0" w:line="240" w:lineRule="auto"/>
        <w:ind w:right="49"/>
        <w:jc w:val="both"/>
        <w:rPr>
          <w:rFonts w:cstheme="minorHAnsi"/>
          <w:b/>
          <w:color w:val="000000"/>
        </w:rPr>
      </w:pPr>
    </w:p>
    <w:p w14:paraId="5D02F537" w14:textId="77777777" w:rsidR="00F87FD5" w:rsidRPr="006F10F5" w:rsidRDefault="00F87FD5" w:rsidP="00F87FD5">
      <w:pPr>
        <w:shd w:val="clear" w:color="auto" w:fill="FFFFFF"/>
        <w:spacing w:after="0" w:line="240" w:lineRule="auto"/>
        <w:ind w:right="49"/>
        <w:jc w:val="both"/>
        <w:rPr>
          <w:rFonts w:cstheme="minorHAnsi"/>
        </w:rPr>
      </w:pPr>
      <w:r w:rsidRPr="006F10F5">
        <w:rPr>
          <w:rFonts w:cstheme="minorHAnsi"/>
          <w:color w:val="000000"/>
        </w:rPr>
        <w:t>8.1</w:t>
      </w:r>
      <w:r w:rsidRPr="006F10F5">
        <w:rPr>
          <w:rFonts w:cstheme="minorHAnsi"/>
          <w:color w:val="000000"/>
        </w:rPr>
        <w:tab/>
      </w:r>
      <w:r w:rsidRPr="006F10F5">
        <w:rPr>
          <w:rFonts w:cstheme="minorHAnsi"/>
          <w:color w:val="000000"/>
          <w:u w:val="single"/>
        </w:rPr>
        <w:t>Procedimiento de inscripción de Financiamientos e Instrumentos Derivados en el Registro del Fideicomiso</w:t>
      </w:r>
      <w:r w:rsidRPr="006F10F5">
        <w:rPr>
          <w:rFonts w:cstheme="minorHAnsi"/>
          <w:color w:val="000000"/>
        </w:rPr>
        <w:t>.</w:t>
      </w:r>
    </w:p>
    <w:p w14:paraId="558624CF" w14:textId="77777777" w:rsidR="00F87FD5" w:rsidRPr="006F10F5" w:rsidRDefault="00F87FD5" w:rsidP="00F87FD5">
      <w:pPr>
        <w:shd w:val="clear" w:color="auto" w:fill="FFFFFF"/>
        <w:spacing w:after="0" w:line="240" w:lineRule="auto"/>
        <w:ind w:right="49"/>
        <w:jc w:val="both"/>
        <w:rPr>
          <w:rFonts w:cstheme="minorHAnsi"/>
        </w:rPr>
      </w:pPr>
    </w:p>
    <w:p w14:paraId="163EED46" w14:textId="77777777" w:rsidR="00F87FD5" w:rsidRPr="006F10F5" w:rsidRDefault="00F87FD5" w:rsidP="00F87FD5">
      <w:pPr>
        <w:shd w:val="clear" w:color="auto" w:fill="FFFFFF"/>
        <w:spacing w:after="0" w:line="240" w:lineRule="auto"/>
        <w:ind w:left="567" w:right="49" w:hanging="567"/>
        <w:jc w:val="both"/>
        <w:rPr>
          <w:rFonts w:cstheme="minorHAnsi"/>
        </w:rPr>
      </w:pPr>
      <w:r w:rsidRPr="006F10F5">
        <w:rPr>
          <w:rFonts w:cstheme="minorHAnsi"/>
        </w:rPr>
        <w:t>8.1.1</w:t>
      </w:r>
      <w:r w:rsidRPr="006F10F5">
        <w:rPr>
          <w:rFonts w:cstheme="minorHAnsi"/>
        </w:rPr>
        <w:tab/>
      </w:r>
      <w:r w:rsidRPr="006F10F5">
        <w:rPr>
          <w:rFonts w:cstheme="minorHAnsi"/>
          <w:u w:val="single"/>
        </w:rPr>
        <w:t>Inscripción de Financiamientos en el Registro del Fideicomiso</w:t>
      </w:r>
      <w:r w:rsidRPr="006F10F5">
        <w:rPr>
          <w:rFonts w:cstheme="minorHAnsi"/>
        </w:rPr>
        <w:t xml:space="preserve">. El Fiduciario deberá inscribir en el Registro del Fideicomiso los financiamientos a cargo del Fideicomitente, previo cumplimiento de los requisitos establecidos en los apartados A) y B) de esta Cláusula, </w:t>
      </w:r>
      <w:r w:rsidRPr="006F10F5">
        <w:rPr>
          <w:rFonts w:cstheme="minorHAnsi"/>
          <w:i/>
        </w:rPr>
        <w:t>en el entendido que,</w:t>
      </w:r>
      <w:r w:rsidRPr="006F10F5">
        <w:rPr>
          <w:rFonts w:cstheme="minorHAnsi"/>
        </w:rPr>
        <w:t xml:space="preserve"> mediante dicha inscripción el Acreedor del financiamiento asumirá el carácter de Fideicomisario en Primer Lugar A y el financiamiento será considerado un Financiamiento para todos los efectos previstos en este Contrato, y el Fiduciario deberá abrir la Cuenta Individual del Financiamiento a más tardar el Día Hábil siguiente a la inscripción en el Registro del Fideicomiso.</w:t>
      </w:r>
    </w:p>
    <w:p w14:paraId="07214244" w14:textId="77777777" w:rsidR="00F87FD5" w:rsidRPr="006F10F5" w:rsidRDefault="00F87FD5" w:rsidP="00F87FD5">
      <w:pPr>
        <w:spacing w:after="0" w:line="240" w:lineRule="auto"/>
        <w:ind w:left="567" w:right="49"/>
        <w:jc w:val="both"/>
        <w:rPr>
          <w:rFonts w:cstheme="minorHAnsi"/>
        </w:rPr>
      </w:pPr>
    </w:p>
    <w:p w14:paraId="21F7E826" w14:textId="77777777" w:rsidR="00F87FD5" w:rsidRPr="006F10F5" w:rsidRDefault="00F87FD5" w:rsidP="00F87FD5">
      <w:pPr>
        <w:spacing w:after="0" w:line="240" w:lineRule="auto"/>
        <w:ind w:left="567" w:right="49"/>
        <w:jc w:val="both"/>
        <w:rPr>
          <w:rFonts w:cstheme="minorHAnsi"/>
        </w:rPr>
      </w:pPr>
      <w:r w:rsidRPr="006F10F5">
        <w:rPr>
          <w:rFonts w:cstheme="minorHAnsi"/>
        </w:rPr>
        <w:t>El Fiduciario deberá inscribir en el Registro del Fideicomiso el financiamiento cuya inscripción se solicite, siempre y cuando, el Fideicomitente y el Acreedor cumplan con los siguientes requisitos:</w:t>
      </w:r>
    </w:p>
    <w:p w14:paraId="3E91AB2F" w14:textId="77777777" w:rsidR="00F87FD5" w:rsidRPr="006F10F5" w:rsidRDefault="00F87FD5" w:rsidP="00F87FD5">
      <w:pPr>
        <w:shd w:val="clear" w:color="auto" w:fill="FFFFFF"/>
        <w:spacing w:after="0" w:line="240" w:lineRule="auto"/>
        <w:ind w:right="49"/>
        <w:jc w:val="both"/>
        <w:rPr>
          <w:rFonts w:cstheme="minorHAnsi"/>
          <w:color w:val="000000"/>
        </w:rPr>
      </w:pPr>
    </w:p>
    <w:p w14:paraId="7560F872" w14:textId="77777777" w:rsidR="00F87FD5" w:rsidRPr="006F10F5" w:rsidRDefault="00F87FD5" w:rsidP="00F87FD5">
      <w:pPr>
        <w:pStyle w:val="ListParagraph"/>
        <w:numPr>
          <w:ilvl w:val="0"/>
          <w:numId w:val="12"/>
        </w:numPr>
        <w:shd w:val="clear" w:color="auto" w:fill="FFFFFF"/>
        <w:ind w:left="1134" w:right="49" w:hanging="567"/>
        <w:jc w:val="both"/>
        <w:rPr>
          <w:rFonts w:asciiTheme="minorHAnsi" w:hAnsiTheme="minorHAnsi" w:cstheme="minorHAnsi"/>
          <w:color w:val="000000"/>
          <w:lang w:val="es-MX"/>
        </w:rPr>
      </w:pPr>
      <w:r w:rsidRPr="006F10F5">
        <w:rPr>
          <w:rFonts w:asciiTheme="minorHAnsi" w:hAnsiTheme="minorHAnsi" w:cstheme="minorHAnsi"/>
          <w:color w:val="000000"/>
          <w:lang w:val="es-MX"/>
        </w:rPr>
        <w:t xml:space="preserve">Entregar al </w:t>
      </w:r>
      <w:r w:rsidRPr="006F10F5">
        <w:rPr>
          <w:rFonts w:asciiTheme="minorHAnsi" w:hAnsiTheme="minorHAnsi" w:cstheme="minorHAnsi"/>
          <w:lang w:val="es-MX"/>
        </w:rPr>
        <w:t>Fiduciario</w:t>
      </w:r>
      <w:r w:rsidRPr="006F10F5">
        <w:rPr>
          <w:rFonts w:asciiTheme="minorHAnsi" w:hAnsiTheme="minorHAnsi" w:cstheme="minorHAnsi"/>
          <w:color w:val="000000"/>
          <w:lang w:val="es-MX"/>
        </w:rPr>
        <w:t xml:space="preserve"> la siguiente documentación:</w:t>
      </w:r>
    </w:p>
    <w:p w14:paraId="24282D78" w14:textId="77777777" w:rsidR="00F87FD5" w:rsidRPr="006F10F5" w:rsidRDefault="00F87FD5" w:rsidP="00F87FD5">
      <w:pPr>
        <w:shd w:val="clear" w:color="auto" w:fill="FFFFFF"/>
        <w:spacing w:after="0" w:line="240" w:lineRule="auto"/>
        <w:ind w:right="49"/>
        <w:jc w:val="both"/>
        <w:rPr>
          <w:rFonts w:cstheme="minorHAnsi"/>
          <w:color w:val="000000"/>
        </w:rPr>
      </w:pPr>
    </w:p>
    <w:p w14:paraId="34651868" w14:textId="77777777" w:rsidR="00F87FD5" w:rsidRPr="006F10F5" w:rsidRDefault="00F87FD5" w:rsidP="00F87FD5">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Solicitud de Inscripción, firmada por el Fideicomitente y el Acreedor.</w:t>
      </w:r>
    </w:p>
    <w:p w14:paraId="25661005" w14:textId="77777777" w:rsidR="00F87FD5" w:rsidRPr="006F10F5" w:rsidRDefault="00F87FD5" w:rsidP="00F87FD5">
      <w:pPr>
        <w:shd w:val="clear" w:color="auto" w:fill="FFFFFF"/>
        <w:spacing w:after="0" w:line="240" w:lineRule="auto"/>
        <w:ind w:left="1701" w:right="49" w:hanging="567"/>
        <w:jc w:val="both"/>
        <w:rPr>
          <w:rFonts w:cstheme="minorHAnsi"/>
          <w:color w:val="000000"/>
        </w:rPr>
      </w:pPr>
    </w:p>
    <w:p w14:paraId="5781592C" w14:textId="77777777" w:rsidR="00F87FD5" w:rsidRPr="006F10F5" w:rsidRDefault="00F87FD5" w:rsidP="00F87FD5">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Sumario del Financiamiento, firmado por el Fideicomitente y el Acreedor.</w:t>
      </w:r>
    </w:p>
    <w:p w14:paraId="1846C028" w14:textId="77777777" w:rsidR="00F87FD5" w:rsidRPr="006F10F5" w:rsidRDefault="00F87FD5" w:rsidP="00F87FD5">
      <w:pPr>
        <w:pStyle w:val="Prrafodelista1"/>
        <w:ind w:left="1701" w:right="49" w:hanging="567"/>
        <w:rPr>
          <w:rFonts w:asciiTheme="minorHAnsi" w:hAnsiTheme="minorHAnsi" w:cstheme="minorHAnsi"/>
          <w:color w:val="000000"/>
          <w:sz w:val="22"/>
          <w:szCs w:val="22"/>
        </w:rPr>
      </w:pPr>
    </w:p>
    <w:p w14:paraId="6D4689D5" w14:textId="77777777" w:rsidR="00F87FD5" w:rsidRPr="006F10F5" w:rsidRDefault="00F87FD5" w:rsidP="00F87FD5">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Original o copia certificada del contrato de crédito o financiamiento que se pretende inscribir, junto con sus anexos.</w:t>
      </w:r>
    </w:p>
    <w:p w14:paraId="46229F46" w14:textId="77777777" w:rsidR="00F87FD5" w:rsidRPr="006F10F5" w:rsidRDefault="00F87FD5" w:rsidP="00F87FD5">
      <w:pPr>
        <w:pStyle w:val="ListParagraph"/>
        <w:ind w:left="1701" w:right="49" w:hanging="567"/>
        <w:rPr>
          <w:rFonts w:asciiTheme="minorHAnsi" w:hAnsiTheme="minorHAnsi" w:cstheme="minorHAnsi"/>
          <w:color w:val="000000"/>
          <w:lang w:val="es-MX"/>
        </w:rPr>
      </w:pPr>
    </w:p>
    <w:p w14:paraId="394513AD" w14:textId="6E36996C" w:rsidR="00F87FD5" w:rsidRPr="006F10F5" w:rsidRDefault="00F87FD5" w:rsidP="00F87FD5">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Copia simple de la Ley de Ingresos del Municipio o del decreto en el que el Congreso del Estado</w:t>
      </w:r>
      <w:r w:rsidR="00AA0721" w:rsidRPr="006F10F5">
        <w:rPr>
          <w:rFonts w:cstheme="minorHAnsi"/>
          <w:color w:val="000000"/>
        </w:rPr>
        <w:t xml:space="preserve"> </w:t>
      </w:r>
      <w:r w:rsidRPr="006F10F5">
        <w:rPr>
          <w:rFonts w:cstheme="minorHAnsi"/>
          <w:color w:val="000000"/>
        </w:rPr>
        <w:t>autorizó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w:t>
      </w:r>
    </w:p>
    <w:p w14:paraId="2A10A61F" w14:textId="77777777" w:rsidR="00F87FD5" w:rsidRPr="006F10F5" w:rsidRDefault="00F87FD5" w:rsidP="00F87FD5">
      <w:pPr>
        <w:pStyle w:val="Prrafodelista1"/>
        <w:ind w:left="1701" w:right="49" w:hanging="567"/>
        <w:rPr>
          <w:rFonts w:asciiTheme="minorHAnsi" w:hAnsiTheme="minorHAnsi" w:cstheme="minorHAnsi"/>
          <w:color w:val="000000"/>
          <w:sz w:val="22"/>
          <w:szCs w:val="22"/>
        </w:rPr>
      </w:pPr>
    </w:p>
    <w:p w14:paraId="5BC1B7AB" w14:textId="77777777" w:rsidR="00F87FD5" w:rsidRPr="006F10F5" w:rsidRDefault="00F87FD5" w:rsidP="00F87FD5">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Copia simple de la constancia de inscripción del Financiamiento en el Registro Estatal y en el Registro Público Único, y</w:t>
      </w:r>
    </w:p>
    <w:p w14:paraId="31B0151B" w14:textId="77777777" w:rsidR="00F87FD5" w:rsidRPr="006F10F5" w:rsidRDefault="00F87FD5" w:rsidP="00F87FD5">
      <w:pPr>
        <w:pStyle w:val="Prrafodelista1"/>
        <w:ind w:left="1701" w:right="49" w:hanging="567"/>
        <w:rPr>
          <w:rFonts w:asciiTheme="minorHAnsi" w:hAnsiTheme="minorHAnsi" w:cstheme="minorHAnsi"/>
          <w:color w:val="000000"/>
          <w:sz w:val="22"/>
          <w:szCs w:val="22"/>
        </w:rPr>
      </w:pPr>
    </w:p>
    <w:p w14:paraId="4B267B8F" w14:textId="77777777" w:rsidR="00F87FD5" w:rsidRPr="006F10F5" w:rsidRDefault="00F87FD5" w:rsidP="00F87FD5">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 xml:space="preserve">Original de la Carta de Certificación de Firmas del Acreedor, </w:t>
      </w:r>
      <w:r w:rsidRPr="006F10F5">
        <w:rPr>
          <w:rFonts w:eastAsia="Arial Unicode MS" w:cstheme="minorHAnsi"/>
          <w:color w:val="000000"/>
        </w:rPr>
        <w:t xml:space="preserve">en términos del </w:t>
      </w:r>
      <w:r w:rsidRPr="006F10F5">
        <w:rPr>
          <w:rFonts w:eastAsia="Arial Unicode MS" w:cstheme="minorHAnsi"/>
          <w:b/>
          <w:color w:val="000000"/>
        </w:rPr>
        <w:t>Anexo 21</w:t>
      </w:r>
      <w:r w:rsidRPr="006F10F5">
        <w:rPr>
          <w:rFonts w:cstheme="minorHAnsi"/>
          <w:color w:val="000000"/>
        </w:rPr>
        <w:t>.</w:t>
      </w:r>
    </w:p>
    <w:p w14:paraId="1E5EF31E" w14:textId="77777777" w:rsidR="00F87FD5" w:rsidRPr="006F10F5" w:rsidRDefault="00F87FD5" w:rsidP="00F87FD5">
      <w:pPr>
        <w:shd w:val="clear" w:color="auto" w:fill="FFFFFF"/>
        <w:spacing w:after="0" w:line="240" w:lineRule="auto"/>
        <w:ind w:left="1701" w:right="49" w:hanging="425"/>
        <w:jc w:val="both"/>
        <w:rPr>
          <w:rFonts w:cstheme="minorHAnsi"/>
          <w:color w:val="000000"/>
        </w:rPr>
      </w:pPr>
    </w:p>
    <w:p w14:paraId="3BA19B64" w14:textId="77777777" w:rsidR="00F87FD5" w:rsidRPr="006F10F5" w:rsidRDefault="00F87FD5" w:rsidP="00F87FD5">
      <w:pPr>
        <w:pStyle w:val="ListParagraph"/>
        <w:numPr>
          <w:ilvl w:val="0"/>
          <w:numId w:val="12"/>
        </w:numPr>
        <w:shd w:val="clear" w:color="auto" w:fill="FFFFFF"/>
        <w:ind w:left="1134" w:right="49" w:hanging="567"/>
        <w:jc w:val="both"/>
        <w:rPr>
          <w:rFonts w:asciiTheme="minorHAnsi" w:hAnsiTheme="minorHAnsi" w:cstheme="minorHAnsi"/>
          <w:color w:val="000000"/>
          <w:lang w:val="es-MX"/>
        </w:rPr>
      </w:pPr>
      <w:r w:rsidRPr="006F10F5">
        <w:rPr>
          <w:rFonts w:asciiTheme="minorHAnsi" w:hAnsiTheme="minorHAnsi" w:cstheme="minorHAnsi"/>
          <w:color w:val="000000"/>
          <w:lang w:val="es-MX"/>
        </w:rPr>
        <w:t xml:space="preserve">Que la suma de los Porcentajes Asignados de las Participaciones Fideicomitidas para cada uno de los Financiamientos previamente inscritos en el Registro del Fideicomiso, más el porcentaje a asignar de las Participaciones Fideicomitidas al financiamiento cuya inscripción se solicita, según sea calculado por el Fiduciario en términos del numeral 8.2 siguiente, sea inferior o igual al 100% (cien por ciento) de las Participaciones Fideicomitidas. El Fiduciario deberá realizar el cálculo antes descrito y, en el caso que sea superior, el Fiduciario rechazará inmediatamente la Solicitud de Inscripción correspondiente y deberá realizar las notificaciones a que se refiere el numeral 8.3 siguiente. </w:t>
      </w:r>
    </w:p>
    <w:p w14:paraId="41D32ED5" w14:textId="77777777" w:rsidR="00F87FD5" w:rsidRPr="006F10F5" w:rsidRDefault="00F87FD5" w:rsidP="00F87FD5">
      <w:pPr>
        <w:pStyle w:val="ListParagraph"/>
        <w:shd w:val="clear" w:color="auto" w:fill="FFFFFF"/>
        <w:ind w:left="1134" w:right="49"/>
        <w:jc w:val="both"/>
        <w:rPr>
          <w:rFonts w:asciiTheme="minorHAnsi" w:hAnsiTheme="minorHAnsi" w:cstheme="minorHAnsi"/>
          <w:color w:val="000000"/>
          <w:lang w:val="es-MX"/>
        </w:rPr>
      </w:pPr>
    </w:p>
    <w:p w14:paraId="5DB8839C" w14:textId="77777777" w:rsidR="00F87FD5" w:rsidRPr="006F10F5" w:rsidRDefault="00F87FD5" w:rsidP="00F87FD5">
      <w:pPr>
        <w:shd w:val="clear" w:color="auto" w:fill="FFFFFF"/>
        <w:spacing w:after="0" w:line="240" w:lineRule="auto"/>
        <w:ind w:left="1134" w:right="49"/>
        <w:jc w:val="both"/>
        <w:rPr>
          <w:rFonts w:cstheme="minorHAnsi"/>
          <w:color w:val="000000"/>
        </w:rPr>
      </w:pPr>
      <w:r w:rsidRPr="006F10F5">
        <w:rPr>
          <w:rFonts w:cstheme="minorHAnsi"/>
          <w:color w:val="000000"/>
        </w:rPr>
        <w:t xml:space="preserve">Lo anterior </w:t>
      </w:r>
      <w:r w:rsidRPr="006F10F5">
        <w:rPr>
          <w:rFonts w:cstheme="minorHAnsi"/>
          <w:i/>
          <w:iCs/>
          <w:color w:val="000000"/>
        </w:rPr>
        <w:t>en el entendido que</w:t>
      </w:r>
      <w:r w:rsidRPr="006F10F5">
        <w:rPr>
          <w:rFonts w:cstheme="minorHAnsi"/>
          <w:color w:val="000000"/>
        </w:rPr>
        <w:t xml:space="preserve"> este requisito no será aplicable en el caso de la solicitud de inscripción de un crédito o financiamiento que tenga por objeto refinanciar un Financiamiento inscrito en el Registro del Fideicomiso, si la fuente de pago del Financiamiento cuya inscripción se solicita será con cargo al Porcentaje Asignado al Financiamiento que será objeto de refinanciamiento. En este caso, el Fiduciario emitirá la Constancia de Inscripción, sujeta a la condición suspensiva de que se libere el Porcentaje Asignado, para que pueda empezar a recibir flujos con cargo al Patrimonio del Fideicomiso. La Constancia de Inscripción surtirá plenamente sus efectos hasta que el Fiduciario haya cancelado la inscripción del Financiamiento refinanciado y el Fiduciario deberá expedir al Acreedor una certificación del cumplimiento de la condición y, en consecuencia, de la entrada en vigor de la Constancia de Inscripción, momento a partir del cual el Acreedor adquirirá la calidad de Fideicomisario en Primer Lugar A y el crédito la calidad de Financiamiento, para todos los efectos previstos en el Fideicomiso.</w:t>
      </w:r>
    </w:p>
    <w:p w14:paraId="0A9DD689" w14:textId="77777777" w:rsidR="00F87FD5" w:rsidRPr="006F10F5" w:rsidRDefault="00F87FD5" w:rsidP="00F87FD5">
      <w:pPr>
        <w:shd w:val="clear" w:color="auto" w:fill="FFFFFF"/>
        <w:spacing w:after="0" w:line="240" w:lineRule="auto"/>
        <w:ind w:left="567" w:right="49"/>
        <w:jc w:val="both"/>
        <w:rPr>
          <w:rFonts w:cstheme="minorHAnsi"/>
          <w:color w:val="000000"/>
        </w:rPr>
      </w:pPr>
    </w:p>
    <w:p w14:paraId="643BF798" w14:textId="77777777" w:rsidR="00F87FD5" w:rsidRPr="006F10F5" w:rsidRDefault="00F87FD5" w:rsidP="00F87FD5">
      <w:pPr>
        <w:shd w:val="clear" w:color="auto" w:fill="FFFFFF"/>
        <w:spacing w:after="0" w:line="240" w:lineRule="auto"/>
        <w:ind w:left="567" w:right="49"/>
        <w:jc w:val="both"/>
        <w:rPr>
          <w:rFonts w:cstheme="minorHAnsi"/>
          <w:color w:val="000000"/>
        </w:rPr>
      </w:pPr>
      <w:r w:rsidRPr="006F10F5">
        <w:rPr>
          <w:rFonts w:cstheme="minorHAnsi"/>
          <w:color w:val="000000"/>
        </w:rPr>
        <w:t>En todo momento, el Fiduciario deberá mantener como Porcentaje Asignado de las Participaciones Fideicomitidas el equivalente al Porcentaje de Participaciones del Financiamiento señalado en el Sumario.</w:t>
      </w:r>
    </w:p>
    <w:p w14:paraId="6B967A67" w14:textId="77777777" w:rsidR="00F87FD5" w:rsidRPr="006F10F5" w:rsidRDefault="00F87FD5" w:rsidP="00F87FD5">
      <w:pPr>
        <w:shd w:val="clear" w:color="auto" w:fill="FFFFFF"/>
        <w:spacing w:after="0" w:line="240" w:lineRule="auto"/>
        <w:ind w:left="567" w:right="49"/>
        <w:jc w:val="both"/>
        <w:rPr>
          <w:rFonts w:cstheme="minorHAnsi"/>
          <w:color w:val="000000"/>
        </w:rPr>
      </w:pPr>
    </w:p>
    <w:p w14:paraId="06E2A8BF" w14:textId="77777777" w:rsidR="00F87FD5" w:rsidRPr="006F10F5" w:rsidRDefault="00F87FD5" w:rsidP="00F87FD5">
      <w:pPr>
        <w:spacing w:after="0" w:line="240" w:lineRule="auto"/>
        <w:ind w:left="567" w:right="49"/>
        <w:jc w:val="both"/>
        <w:rPr>
          <w:rFonts w:cstheme="minorHAnsi"/>
        </w:rPr>
      </w:pPr>
      <w:r w:rsidRPr="006F10F5">
        <w:rPr>
          <w:rFonts w:cstheme="minorHAnsi"/>
        </w:rPr>
        <w:t xml:space="preserve">A más tardar el tercer Día Hábil siguiente a la fecha en que estén cumplidos todos los requisitos establecidos en los apartados A) y B) anteriores, el Fiduciario deberá entregar un ejemplar original de la Constancia de Inscripción al Acreedor del Financiamiento y otro ejemplar original al Municipio, en términos sustancialmente similares al formato que se adjunta al presente Contrato como </w:t>
      </w:r>
      <w:r w:rsidRPr="006F10F5">
        <w:rPr>
          <w:rFonts w:cstheme="minorHAnsi"/>
          <w:b/>
        </w:rPr>
        <w:t>Anexo 6</w:t>
      </w:r>
      <w:r w:rsidRPr="006F10F5">
        <w:rPr>
          <w:rFonts w:cstheme="minorHAnsi"/>
          <w:bCs/>
        </w:rPr>
        <w:t>,</w:t>
      </w:r>
      <w:r w:rsidRPr="006F10F5">
        <w:rPr>
          <w:rFonts w:cstheme="minorHAnsi"/>
        </w:rPr>
        <w:t xml:space="preserve"> firmada por los delegados fiduciarios del Fiduciario debidamente facultado. Dicho documento servirá para acreditar la inscripción del Financiamiento en el Registro del Fideicomiso y, la calidad de Fideicomisario en Primer Lugar A del Acreedor en relación con el Financiamiento, para todos los efectos previstos en el Contrato. </w:t>
      </w:r>
    </w:p>
    <w:p w14:paraId="40706D72" w14:textId="77777777" w:rsidR="00F87FD5" w:rsidRPr="006F10F5" w:rsidRDefault="00F87FD5" w:rsidP="00F87FD5">
      <w:pPr>
        <w:pStyle w:val="Sinespaciado1"/>
        <w:ind w:left="567" w:right="49"/>
        <w:jc w:val="both"/>
        <w:rPr>
          <w:rFonts w:asciiTheme="minorHAnsi" w:hAnsiTheme="minorHAnsi" w:cstheme="minorHAnsi"/>
          <w:sz w:val="22"/>
          <w:szCs w:val="22"/>
        </w:rPr>
      </w:pPr>
    </w:p>
    <w:p w14:paraId="342381E3" w14:textId="77777777" w:rsidR="00F87FD5" w:rsidRPr="006F10F5" w:rsidRDefault="00F87FD5" w:rsidP="00F87FD5">
      <w:pPr>
        <w:pStyle w:val="Sinespaciado1"/>
        <w:ind w:left="567" w:right="49"/>
        <w:jc w:val="both"/>
        <w:rPr>
          <w:rFonts w:asciiTheme="minorHAnsi" w:hAnsiTheme="minorHAnsi" w:cstheme="minorHAnsi"/>
          <w:sz w:val="22"/>
          <w:szCs w:val="22"/>
        </w:rPr>
      </w:pPr>
      <w:r w:rsidRPr="006F10F5">
        <w:rPr>
          <w:rFonts w:asciiTheme="minorHAnsi" w:hAnsiTheme="minorHAnsi" w:cstheme="minorHAnsi"/>
          <w:sz w:val="22"/>
          <w:szCs w:val="22"/>
        </w:rPr>
        <w:t xml:space="preserve">El Fiduciario deberá asentar en el Registro del Fideicomiso los siguientes datos de cada Financiamiento: </w:t>
      </w:r>
      <w:r w:rsidRPr="006F10F5">
        <w:rPr>
          <w:rFonts w:asciiTheme="minorHAnsi" w:hAnsiTheme="minorHAnsi" w:cstheme="minorHAnsi"/>
          <w:i/>
          <w:iCs/>
          <w:sz w:val="22"/>
          <w:szCs w:val="22"/>
        </w:rPr>
        <w:t>(i)</w:t>
      </w:r>
      <w:r w:rsidRPr="006F10F5">
        <w:rPr>
          <w:rFonts w:asciiTheme="minorHAnsi" w:hAnsiTheme="minorHAnsi" w:cstheme="minorHAnsi"/>
          <w:sz w:val="22"/>
          <w:szCs w:val="22"/>
        </w:rPr>
        <w:t xml:space="preserve"> tipo de financiamiento; </w:t>
      </w:r>
      <w:r w:rsidRPr="006F10F5">
        <w:rPr>
          <w:rFonts w:asciiTheme="minorHAnsi" w:hAnsiTheme="minorHAnsi" w:cstheme="minorHAnsi"/>
          <w:i/>
          <w:sz w:val="22"/>
          <w:szCs w:val="22"/>
        </w:rPr>
        <w:t>(ii)</w:t>
      </w:r>
      <w:r w:rsidRPr="006F10F5">
        <w:rPr>
          <w:rFonts w:asciiTheme="minorHAnsi" w:hAnsiTheme="minorHAnsi" w:cstheme="minorHAnsi"/>
          <w:sz w:val="22"/>
          <w:szCs w:val="22"/>
        </w:rPr>
        <w:t xml:space="preserve"> fecha de celebración; </w:t>
      </w:r>
      <w:r w:rsidRPr="006F10F5">
        <w:rPr>
          <w:rFonts w:asciiTheme="minorHAnsi" w:hAnsiTheme="minorHAnsi" w:cstheme="minorHAnsi"/>
          <w:i/>
          <w:sz w:val="22"/>
          <w:szCs w:val="22"/>
        </w:rPr>
        <w:t xml:space="preserve">(iii) </w:t>
      </w:r>
      <w:r w:rsidRPr="006F10F5">
        <w:rPr>
          <w:rFonts w:asciiTheme="minorHAnsi" w:hAnsiTheme="minorHAnsi" w:cstheme="minorHAnsi"/>
          <w:sz w:val="22"/>
          <w:szCs w:val="22"/>
        </w:rPr>
        <w:t xml:space="preserve">Acreedor; </w:t>
      </w:r>
      <w:r w:rsidRPr="006F10F5">
        <w:rPr>
          <w:rFonts w:asciiTheme="minorHAnsi" w:hAnsiTheme="minorHAnsi" w:cstheme="minorHAnsi"/>
          <w:i/>
          <w:sz w:val="22"/>
          <w:szCs w:val="22"/>
        </w:rPr>
        <w:t>(iv)</w:t>
      </w:r>
      <w:r w:rsidRPr="006F10F5">
        <w:rPr>
          <w:rFonts w:asciiTheme="minorHAnsi" w:hAnsiTheme="minorHAnsi" w:cstheme="minorHAnsi"/>
          <w:sz w:val="22"/>
          <w:szCs w:val="22"/>
        </w:rPr>
        <w:t xml:space="preserve"> importe; </w:t>
      </w:r>
      <w:r w:rsidRPr="006F10F5">
        <w:rPr>
          <w:rFonts w:asciiTheme="minorHAnsi" w:hAnsiTheme="minorHAnsi" w:cstheme="minorHAnsi"/>
          <w:i/>
          <w:sz w:val="22"/>
          <w:szCs w:val="22"/>
        </w:rPr>
        <w:t>(v)</w:t>
      </w:r>
      <w:r w:rsidRPr="006F10F5">
        <w:rPr>
          <w:rFonts w:asciiTheme="minorHAnsi" w:hAnsiTheme="minorHAnsi" w:cstheme="minorHAnsi"/>
          <w:sz w:val="22"/>
          <w:szCs w:val="22"/>
        </w:rPr>
        <w:t xml:space="preserve"> destino del financiamiento; </w:t>
      </w:r>
      <w:r w:rsidRPr="006F10F5">
        <w:rPr>
          <w:rFonts w:asciiTheme="minorHAnsi" w:hAnsiTheme="minorHAnsi" w:cstheme="minorHAnsi"/>
          <w:i/>
          <w:sz w:val="22"/>
          <w:szCs w:val="22"/>
        </w:rPr>
        <w:t>(vi)</w:t>
      </w:r>
      <w:r w:rsidRPr="006F10F5">
        <w:rPr>
          <w:rFonts w:asciiTheme="minorHAnsi" w:hAnsiTheme="minorHAnsi" w:cstheme="minorHAnsi"/>
          <w:sz w:val="22"/>
          <w:szCs w:val="22"/>
        </w:rPr>
        <w:t xml:space="preserve"> tasa de interés ordinaria; (</w:t>
      </w:r>
      <w:r w:rsidRPr="006F10F5">
        <w:rPr>
          <w:rFonts w:asciiTheme="minorHAnsi" w:hAnsiTheme="minorHAnsi" w:cstheme="minorHAnsi"/>
          <w:i/>
          <w:sz w:val="22"/>
          <w:szCs w:val="22"/>
        </w:rPr>
        <w:t>vii)</w:t>
      </w:r>
      <w:r w:rsidRPr="006F10F5">
        <w:rPr>
          <w:rFonts w:asciiTheme="minorHAnsi" w:hAnsiTheme="minorHAnsi" w:cstheme="minorHAnsi"/>
          <w:sz w:val="22"/>
          <w:szCs w:val="22"/>
        </w:rPr>
        <w:t xml:space="preserve"> tasa de interés moratoria; </w:t>
      </w:r>
      <w:r w:rsidRPr="006F10F5">
        <w:rPr>
          <w:rFonts w:asciiTheme="minorHAnsi" w:hAnsiTheme="minorHAnsi" w:cstheme="minorHAnsi"/>
          <w:i/>
          <w:iCs/>
          <w:sz w:val="22"/>
          <w:szCs w:val="22"/>
        </w:rPr>
        <w:t>(viii)</w:t>
      </w:r>
      <w:r w:rsidRPr="006F10F5">
        <w:rPr>
          <w:rFonts w:asciiTheme="minorHAnsi" w:hAnsiTheme="minorHAnsi" w:cstheme="minorHAnsi"/>
          <w:sz w:val="22"/>
          <w:szCs w:val="22"/>
        </w:rPr>
        <w:t xml:space="preserve"> vigencia; </w:t>
      </w:r>
      <w:r w:rsidRPr="006F10F5">
        <w:rPr>
          <w:rFonts w:asciiTheme="minorHAnsi" w:hAnsiTheme="minorHAnsi" w:cstheme="minorHAnsi"/>
          <w:i/>
          <w:sz w:val="22"/>
          <w:szCs w:val="22"/>
        </w:rPr>
        <w:t>(ix)</w:t>
      </w:r>
      <w:r w:rsidRPr="006F10F5">
        <w:rPr>
          <w:rFonts w:asciiTheme="minorHAnsi" w:hAnsiTheme="minorHAnsi" w:cstheme="minorHAnsi"/>
          <w:sz w:val="22"/>
          <w:szCs w:val="22"/>
        </w:rPr>
        <w:t xml:space="preserve"> fecha de pago; </w:t>
      </w:r>
      <w:r w:rsidRPr="006F10F5">
        <w:rPr>
          <w:rFonts w:asciiTheme="minorHAnsi" w:hAnsiTheme="minorHAnsi" w:cstheme="minorHAnsi"/>
          <w:i/>
          <w:iCs/>
          <w:sz w:val="22"/>
          <w:szCs w:val="22"/>
        </w:rPr>
        <w:t>(x)</w:t>
      </w:r>
      <w:r w:rsidRPr="006F10F5">
        <w:rPr>
          <w:rFonts w:asciiTheme="minorHAnsi" w:hAnsiTheme="minorHAnsi" w:cstheme="minorHAnsi"/>
          <w:sz w:val="22"/>
          <w:szCs w:val="22"/>
        </w:rPr>
        <w:t xml:space="preserve"> periodo de pago; </w:t>
      </w:r>
      <w:r w:rsidRPr="006F10F5">
        <w:rPr>
          <w:rFonts w:asciiTheme="minorHAnsi" w:hAnsiTheme="minorHAnsi" w:cstheme="minorHAnsi"/>
          <w:i/>
          <w:iCs/>
          <w:sz w:val="22"/>
          <w:szCs w:val="22"/>
        </w:rPr>
        <w:t>(xi)</w:t>
      </w:r>
      <w:r w:rsidRPr="006F10F5">
        <w:rPr>
          <w:rFonts w:asciiTheme="minorHAnsi" w:hAnsiTheme="minorHAnsi" w:cstheme="minorHAnsi"/>
          <w:sz w:val="22"/>
          <w:szCs w:val="22"/>
        </w:rPr>
        <w:t xml:space="preserve"> Porcentaje de Participaciones; </w:t>
      </w:r>
      <w:r w:rsidRPr="006F10F5">
        <w:rPr>
          <w:rFonts w:asciiTheme="minorHAnsi" w:hAnsiTheme="minorHAnsi" w:cstheme="minorHAnsi"/>
          <w:i/>
          <w:sz w:val="22"/>
          <w:szCs w:val="22"/>
        </w:rPr>
        <w:t>(xii)</w:t>
      </w:r>
      <w:r w:rsidRPr="006F10F5">
        <w:rPr>
          <w:rFonts w:asciiTheme="minorHAnsi" w:hAnsiTheme="minorHAnsi" w:cstheme="minorHAnsi"/>
          <w:sz w:val="22"/>
          <w:szCs w:val="22"/>
        </w:rPr>
        <w:t xml:space="preserve"> Gastos del Financiamiento; </w:t>
      </w:r>
      <w:r w:rsidRPr="006F10F5">
        <w:rPr>
          <w:rFonts w:asciiTheme="minorHAnsi" w:hAnsiTheme="minorHAnsi" w:cstheme="minorHAnsi"/>
          <w:i/>
          <w:sz w:val="22"/>
          <w:szCs w:val="22"/>
        </w:rPr>
        <w:t>(xiii)</w:t>
      </w:r>
      <w:r w:rsidRPr="006F10F5">
        <w:rPr>
          <w:rFonts w:asciiTheme="minorHAnsi" w:hAnsiTheme="minorHAnsi" w:cstheme="minorHAnsi"/>
          <w:sz w:val="22"/>
          <w:szCs w:val="22"/>
        </w:rPr>
        <w:t xml:space="preserve"> Saldo Objetivo del Fondo de Reserva y </w:t>
      </w:r>
      <w:r w:rsidRPr="006F10F5">
        <w:rPr>
          <w:rFonts w:asciiTheme="minorHAnsi" w:hAnsiTheme="minorHAnsi" w:cstheme="minorHAnsi"/>
          <w:sz w:val="22"/>
          <w:szCs w:val="22"/>
        </w:rPr>
        <w:lastRenderedPageBreak/>
        <w:t>su forma de constitución; y</w:t>
      </w:r>
      <w:r w:rsidRPr="006F10F5">
        <w:rPr>
          <w:rFonts w:asciiTheme="minorHAnsi" w:eastAsia="Arial Unicode MS" w:hAnsiTheme="minorHAnsi" w:cstheme="minorHAnsi"/>
          <w:color w:val="000000"/>
          <w:sz w:val="22"/>
          <w:szCs w:val="22"/>
        </w:rPr>
        <w:t xml:space="preserve"> </w:t>
      </w:r>
      <w:r w:rsidRPr="006F10F5">
        <w:rPr>
          <w:rFonts w:asciiTheme="minorHAnsi" w:eastAsia="Arial Unicode MS" w:hAnsiTheme="minorHAnsi" w:cstheme="minorHAnsi"/>
          <w:i/>
          <w:color w:val="000000"/>
          <w:sz w:val="22"/>
          <w:szCs w:val="22"/>
        </w:rPr>
        <w:t>(xiv)</w:t>
      </w:r>
      <w:r w:rsidRPr="006F10F5">
        <w:rPr>
          <w:rFonts w:asciiTheme="minorHAnsi" w:eastAsia="Arial Unicode MS" w:hAnsiTheme="minorHAnsi" w:cstheme="minorHAnsi"/>
          <w:color w:val="000000"/>
          <w:sz w:val="22"/>
          <w:szCs w:val="22"/>
        </w:rPr>
        <w:t xml:space="preserve"> cualquier otro dato que hubiera sido notificado en el Sumario respectivo. </w:t>
      </w:r>
    </w:p>
    <w:p w14:paraId="513AA247" w14:textId="77777777" w:rsidR="00F87FD5" w:rsidRPr="006F10F5" w:rsidRDefault="00F87FD5" w:rsidP="00F87FD5">
      <w:pPr>
        <w:spacing w:after="0" w:line="240" w:lineRule="auto"/>
        <w:ind w:right="49"/>
        <w:jc w:val="both"/>
        <w:rPr>
          <w:rFonts w:cstheme="minorHAnsi"/>
        </w:rPr>
      </w:pPr>
    </w:p>
    <w:p w14:paraId="51705C34" w14:textId="77777777" w:rsidR="00F87FD5" w:rsidRPr="006F10F5" w:rsidRDefault="00F87FD5" w:rsidP="00F87FD5">
      <w:pPr>
        <w:spacing w:after="0" w:line="240" w:lineRule="auto"/>
        <w:ind w:left="567" w:right="49" w:hanging="567"/>
        <w:jc w:val="both"/>
        <w:rPr>
          <w:rFonts w:cstheme="minorHAnsi"/>
        </w:rPr>
      </w:pPr>
      <w:r w:rsidRPr="006F10F5">
        <w:rPr>
          <w:rFonts w:cstheme="minorHAnsi"/>
          <w:color w:val="000000"/>
        </w:rPr>
        <w:t>8.1.2</w:t>
      </w:r>
      <w:r w:rsidRPr="006F10F5">
        <w:rPr>
          <w:rFonts w:cstheme="minorHAnsi"/>
          <w:color w:val="000000"/>
        </w:rPr>
        <w:tab/>
      </w:r>
      <w:r w:rsidRPr="006F10F5">
        <w:rPr>
          <w:rFonts w:cstheme="minorHAnsi"/>
          <w:u w:val="single"/>
        </w:rPr>
        <w:t>Inscripción de Instrumentos Derivados</w:t>
      </w:r>
      <w:r w:rsidRPr="006F10F5">
        <w:rPr>
          <w:rFonts w:cstheme="minorHAnsi"/>
        </w:rPr>
        <w:t>. El Fiduciario deberá inscribir en el Registro del Fideicomiso los instrumentos de intercambio de tasas a cargo del Fideicomitente, previo cumplimiento de los requisitos establecidos en el presente numeral.</w:t>
      </w:r>
    </w:p>
    <w:p w14:paraId="5E8E0BA2" w14:textId="77777777" w:rsidR="00F87FD5" w:rsidRPr="006F10F5" w:rsidRDefault="00F87FD5" w:rsidP="00F87FD5">
      <w:pPr>
        <w:spacing w:after="0" w:line="240" w:lineRule="auto"/>
        <w:ind w:right="49"/>
        <w:jc w:val="both"/>
        <w:rPr>
          <w:rFonts w:cstheme="minorHAnsi"/>
        </w:rPr>
      </w:pPr>
    </w:p>
    <w:p w14:paraId="0A613067" w14:textId="77777777" w:rsidR="00F87FD5" w:rsidRPr="006F10F5" w:rsidRDefault="00F87FD5" w:rsidP="00F87FD5">
      <w:pPr>
        <w:spacing w:after="0" w:line="240" w:lineRule="auto"/>
        <w:ind w:left="567" w:right="49"/>
        <w:jc w:val="both"/>
        <w:rPr>
          <w:rFonts w:cstheme="minorHAnsi"/>
        </w:rPr>
      </w:pPr>
      <w:r w:rsidRPr="006F10F5">
        <w:rPr>
          <w:rFonts w:cstheme="minorHAnsi"/>
        </w:rPr>
        <w:t>El Fiduciario deberá inscribir en el Registro del Fideicomiso el instrumento de intercambio de tasas cuya inscripción se solicite, siempre y cuando, el Fideicomitente y la Contraparte entreguen la siguiente documentación:</w:t>
      </w:r>
    </w:p>
    <w:p w14:paraId="4D8A9E22" w14:textId="77777777" w:rsidR="00F87FD5" w:rsidRPr="006F10F5" w:rsidRDefault="00F87FD5" w:rsidP="00F87FD5">
      <w:pPr>
        <w:spacing w:after="0" w:line="240" w:lineRule="auto"/>
        <w:ind w:right="49"/>
        <w:jc w:val="both"/>
        <w:rPr>
          <w:rFonts w:cstheme="minorHAnsi"/>
        </w:rPr>
      </w:pPr>
    </w:p>
    <w:p w14:paraId="59E15977" w14:textId="77777777" w:rsidR="00F87FD5" w:rsidRPr="006F10F5" w:rsidRDefault="00F87FD5" w:rsidP="00F87FD5">
      <w:pPr>
        <w:numPr>
          <w:ilvl w:val="0"/>
          <w:numId w:val="11"/>
        </w:numPr>
        <w:spacing w:after="0" w:line="240" w:lineRule="auto"/>
        <w:ind w:left="1134" w:right="49" w:hanging="567"/>
        <w:jc w:val="both"/>
        <w:rPr>
          <w:rFonts w:cstheme="minorHAnsi"/>
        </w:rPr>
      </w:pPr>
      <w:r w:rsidRPr="006F10F5">
        <w:rPr>
          <w:rFonts w:cstheme="minorHAnsi"/>
        </w:rPr>
        <w:t>Solicitud de Inscripción del instrumento de intercambio de tasas, firmada por el Fideicomitente y la Contraparte, en la que deberá hacerse referencia expresa al Financiamiento al cual se encuentra asociado el instrumento de intercambio de tasas.</w:t>
      </w:r>
    </w:p>
    <w:p w14:paraId="3531FF46" w14:textId="77777777" w:rsidR="00F87FD5" w:rsidRPr="006F10F5" w:rsidRDefault="00F87FD5" w:rsidP="00F87FD5">
      <w:pPr>
        <w:spacing w:after="0" w:line="240" w:lineRule="auto"/>
        <w:ind w:left="1134" w:right="49" w:hanging="567"/>
        <w:jc w:val="both"/>
        <w:rPr>
          <w:rFonts w:cstheme="minorHAnsi"/>
        </w:rPr>
      </w:pPr>
    </w:p>
    <w:p w14:paraId="5A1B007D" w14:textId="77777777" w:rsidR="00F87FD5" w:rsidRPr="006F10F5" w:rsidRDefault="00F87FD5" w:rsidP="00F87FD5">
      <w:pPr>
        <w:numPr>
          <w:ilvl w:val="0"/>
          <w:numId w:val="11"/>
        </w:numPr>
        <w:spacing w:after="0" w:line="240" w:lineRule="auto"/>
        <w:ind w:left="1134" w:right="49" w:hanging="567"/>
        <w:jc w:val="both"/>
        <w:rPr>
          <w:rFonts w:cstheme="minorHAnsi"/>
        </w:rPr>
      </w:pPr>
      <w:r w:rsidRPr="006F10F5">
        <w:rPr>
          <w:rFonts w:cstheme="minorHAnsi"/>
        </w:rPr>
        <w:t xml:space="preserve">Sumario del Instrumento Derivado, </w:t>
      </w:r>
      <w:r w:rsidRPr="006F10F5">
        <w:rPr>
          <w:rFonts w:cstheme="minorHAnsi"/>
          <w:color w:val="000000"/>
        </w:rPr>
        <w:t>firmado por el Fideicomitente y la Contraparte</w:t>
      </w:r>
      <w:r w:rsidRPr="006F10F5">
        <w:rPr>
          <w:rFonts w:cstheme="minorHAnsi"/>
        </w:rPr>
        <w:t>.</w:t>
      </w:r>
    </w:p>
    <w:p w14:paraId="58EE9001" w14:textId="77777777" w:rsidR="00F87FD5" w:rsidRPr="006F10F5" w:rsidRDefault="00F87FD5" w:rsidP="00F87FD5">
      <w:pPr>
        <w:pStyle w:val="ListParagraph"/>
        <w:rPr>
          <w:rFonts w:asciiTheme="minorHAnsi" w:hAnsiTheme="minorHAnsi" w:cstheme="minorHAnsi"/>
        </w:rPr>
      </w:pPr>
    </w:p>
    <w:p w14:paraId="531752F9" w14:textId="77777777" w:rsidR="00F87FD5" w:rsidRPr="006F10F5" w:rsidRDefault="00F87FD5" w:rsidP="00F87FD5">
      <w:pPr>
        <w:numPr>
          <w:ilvl w:val="0"/>
          <w:numId w:val="11"/>
        </w:numPr>
        <w:spacing w:after="0" w:line="240" w:lineRule="auto"/>
        <w:ind w:left="1134" w:right="49" w:hanging="567"/>
        <w:jc w:val="both"/>
        <w:rPr>
          <w:rFonts w:cstheme="minorHAnsi"/>
        </w:rPr>
      </w:pPr>
      <w:r w:rsidRPr="006F10F5">
        <w:rPr>
          <w:rFonts w:cstheme="minorHAnsi"/>
        </w:rPr>
        <w:t xml:space="preserve">Copia simple del contrato marco para operaciones financieras derivadas, en su caso del suplemento, y de la confirmación del instrumento de intercambio de tasas que se pretende inscribir, </w:t>
      </w:r>
      <w:r w:rsidRPr="006F10F5">
        <w:rPr>
          <w:rFonts w:cstheme="minorHAnsi"/>
          <w:i/>
        </w:rPr>
        <w:t>en el entendido que</w:t>
      </w:r>
      <w:r w:rsidRPr="006F10F5">
        <w:rPr>
          <w:rFonts w:cstheme="minorHAnsi"/>
        </w:rPr>
        <w:t>, en la confirmación correspondiente deberá establecerse que la cuenta de pago en la que la Contraparte deberá abonar los Diferenciales a su cargo será la Cuenta del Financiamiento al que se encuentra asociado.</w:t>
      </w:r>
    </w:p>
    <w:p w14:paraId="40D707C7" w14:textId="77777777" w:rsidR="00F87FD5" w:rsidRPr="006F10F5" w:rsidRDefault="00F87FD5" w:rsidP="00F87FD5">
      <w:pPr>
        <w:spacing w:after="0" w:line="240" w:lineRule="auto"/>
        <w:ind w:left="1134" w:right="49" w:hanging="567"/>
        <w:jc w:val="both"/>
        <w:rPr>
          <w:rFonts w:cstheme="minorHAnsi"/>
        </w:rPr>
      </w:pPr>
    </w:p>
    <w:p w14:paraId="145237A9" w14:textId="06278D12" w:rsidR="00F87FD5" w:rsidRPr="006F10F5" w:rsidRDefault="00F87FD5" w:rsidP="00F87FD5">
      <w:pPr>
        <w:numPr>
          <w:ilvl w:val="0"/>
          <w:numId w:val="11"/>
        </w:numPr>
        <w:spacing w:after="0" w:line="240" w:lineRule="auto"/>
        <w:ind w:left="1134" w:right="49" w:hanging="567"/>
        <w:jc w:val="both"/>
        <w:rPr>
          <w:rFonts w:cstheme="minorHAnsi"/>
        </w:rPr>
      </w:pPr>
      <w:r w:rsidRPr="006F10F5">
        <w:rPr>
          <w:rFonts w:cstheme="minorHAnsi"/>
        </w:rPr>
        <w:t>Copia simple de la Ley de Ingresos del Municipio o del decreto del Congreso del Estado mediante el cual se autorice la contratación del instrumento de intercambio de tasas.</w:t>
      </w:r>
    </w:p>
    <w:p w14:paraId="312E041F" w14:textId="77777777" w:rsidR="00F87FD5" w:rsidRPr="006F10F5" w:rsidRDefault="00F87FD5" w:rsidP="00F87FD5">
      <w:pPr>
        <w:pStyle w:val="ListParagraph"/>
        <w:rPr>
          <w:rFonts w:asciiTheme="minorHAnsi" w:hAnsiTheme="minorHAnsi" w:cstheme="minorHAnsi"/>
          <w:lang w:val="es-MX"/>
        </w:rPr>
      </w:pPr>
    </w:p>
    <w:p w14:paraId="4D60D5CE" w14:textId="77777777" w:rsidR="00F87FD5" w:rsidRPr="006F10F5" w:rsidRDefault="00F87FD5" w:rsidP="00F87FD5">
      <w:pPr>
        <w:numPr>
          <w:ilvl w:val="0"/>
          <w:numId w:val="11"/>
        </w:numPr>
        <w:spacing w:after="0" w:line="240" w:lineRule="auto"/>
        <w:ind w:left="1134" w:right="49" w:hanging="567"/>
        <w:jc w:val="both"/>
        <w:rPr>
          <w:rFonts w:cstheme="minorHAnsi"/>
        </w:rPr>
      </w:pPr>
      <w:r w:rsidRPr="006F10F5">
        <w:rPr>
          <w:rFonts w:cstheme="minorHAnsi"/>
        </w:rPr>
        <w:t xml:space="preserve">Original de la Carta de Certificación de Firmas de la Contraparte, en términos del </w:t>
      </w:r>
      <w:r w:rsidRPr="006F10F5">
        <w:rPr>
          <w:rFonts w:cstheme="minorHAnsi"/>
          <w:b/>
        </w:rPr>
        <w:t>Anexo 21</w:t>
      </w:r>
      <w:r w:rsidRPr="006F10F5">
        <w:rPr>
          <w:rFonts w:cstheme="minorHAnsi"/>
        </w:rPr>
        <w:t>.</w:t>
      </w:r>
    </w:p>
    <w:p w14:paraId="16F710B0" w14:textId="77777777" w:rsidR="00F87FD5" w:rsidRPr="006F10F5" w:rsidRDefault="00F87FD5" w:rsidP="00F87FD5">
      <w:pPr>
        <w:spacing w:after="0" w:line="240" w:lineRule="auto"/>
        <w:ind w:right="49"/>
        <w:jc w:val="both"/>
        <w:rPr>
          <w:rFonts w:cstheme="minorHAnsi"/>
        </w:rPr>
      </w:pPr>
    </w:p>
    <w:p w14:paraId="1F47E30A" w14:textId="77777777" w:rsidR="00F87FD5" w:rsidRPr="006F10F5" w:rsidRDefault="00F87FD5" w:rsidP="00F87FD5">
      <w:pPr>
        <w:spacing w:after="0" w:line="240" w:lineRule="auto"/>
        <w:ind w:left="567" w:right="49"/>
        <w:jc w:val="both"/>
        <w:rPr>
          <w:rFonts w:cstheme="minorHAnsi"/>
        </w:rPr>
      </w:pPr>
      <w:r w:rsidRPr="006F10F5">
        <w:rPr>
          <w:rFonts w:cstheme="minorHAnsi"/>
        </w:rPr>
        <w:t xml:space="preserve">A más tardar el tercer Día Hábil siguiente a la fecha en que estén cumplidos todos los requisitos anteriores, el Fiduciario deberá expedir y entregar un ejemplar original de la Constancia de Inscripción del Instrumento Derivado a la Contraparte y otro ejemplar original al Municipio, en términos sustancialmente similares al formato que se adjunta como </w:t>
      </w:r>
      <w:r w:rsidRPr="006F10F5">
        <w:rPr>
          <w:rFonts w:cstheme="minorHAnsi"/>
          <w:b/>
        </w:rPr>
        <w:t>Anexo 6</w:t>
      </w:r>
      <w:r w:rsidRPr="006F10F5">
        <w:rPr>
          <w:rFonts w:cstheme="minorHAnsi"/>
          <w:bCs/>
        </w:rPr>
        <w:t>,</w:t>
      </w:r>
      <w:r w:rsidRPr="006F10F5">
        <w:rPr>
          <w:rFonts w:cstheme="minorHAnsi"/>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previstos en el Contrato.</w:t>
      </w:r>
    </w:p>
    <w:p w14:paraId="23DDCBD4" w14:textId="77777777" w:rsidR="00F87FD5" w:rsidRPr="006F10F5" w:rsidRDefault="00F87FD5" w:rsidP="00F87FD5">
      <w:pPr>
        <w:spacing w:after="0" w:line="240" w:lineRule="auto"/>
        <w:ind w:right="49"/>
        <w:jc w:val="both"/>
        <w:rPr>
          <w:rFonts w:cstheme="minorHAnsi"/>
        </w:rPr>
      </w:pPr>
    </w:p>
    <w:p w14:paraId="0EE14BA7" w14:textId="77777777" w:rsidR="00F87FD5" w:rsidRPr="006F10F5" w:rsidRDefault="00F87FD5" w:rsidP="00F87FD5">
      <w:pPr>
        <w:spacing w:after="0" w:line="240" w:lineRule="auto"/>
        <w:ind w:left="567" w:right="49"/>
        <w:jc w:val="both"/>
        <w:rPr>
          <w:rFonts w:cstheme="minorHAnsi"/>
        </w:rPr>
      </w:pPr>
      <w:r w:rsidRPr="006F10F5">
        <w:rPr>
          <w:rFonts w:cstheme="minorHAnsi"/>
        </w:rPr>
        <w:t xml:space="preserve">El Fiduciario deberá asentar en el Registro del Fideicomiso los siguientes datos de cada Instrumento Derivado: </w:t>
      </w:r>
      <w:r w:rsidRPr="006F10F5">
        <w:rPr>
          <w:rFonts w:cstheme="minorHAnsi"/>
          <w:i/>
          <w:iCs/>
          <w:lang w:val="es-ES_tradnl"/>
        </w:rPr>
        <w:t>(i)</w:t>
      </w:r>
      <w:r w:rsidRPr="006F10F5">
        <w:rPr>
          <w:rFonts w:cstheme="minorHAnsi"/>
          <w:lang w:val="es-ES_tradnl"/>
        </w:rPr>
        <w:t xml:space="preserve"> fecha de celebración; </w:t>
      </w:r>
      <w:r w:rsidRPr="006F10F5">
        <w:rPr>
          <w:rFonts w:cstheme="minorHAnsi"/>
          <w:i/>
          <w:lang w:val="es-ES_tradnl"/>
        </w:rPr>
        <w:t xml:space="preserve">(ii) </w:t>
      </w:r>
      <w:r w:rsidRPr="006F10F5">
        <w:rPr>
          <w:rFonts w:cstheme="minorHAnsi"/>
          <w:lang w:val="es-ES_tradnl"/>
        </w:rPr>
        <w:t xml:space="preserve">Contraparte; </w:t>
      </w:r>
      <w:r w:rsidRPr="006F10F5">
        <w:rPr>
          <w:rFonts w:cstheme="minorHAnsi"/>
          <w:i/>
          <w:lang w:val="es-ES_tradnl"/>
        </w:rPr>
        <w:t>(iii)</w:t>
      </w:r>
      <w:r w:rsidRPr="006F10F5">
        <w:rPr>
          <w:rFonts w:cstheme="minorHAnsi"/>
          <w:lang w:val="es-ES_tradnl"/>
        </w:rPr>
        <w:t xml:space="preserve"> Financiamiento al que se encuentra asociado, incluyendo el folio del Registro del Fideicomiso; </w:t>
      </w:r>
      <w:r w:rsidRPr="006F10F5">
        <w:rPr>
          <w:rFonts w:cstheme="minorHAnsi"/>
          <w:i/>
          <w:lang w:val="es-ES_tradnl"/>
        </w:rPr>
        <w:t>(iv)</w:t>
      </w:r>
      <w:r w:rsidRPr="006F10F5">
        <w:rPr>
          <w:rFonts w:cstheme="minorHAnsi"/>
          <w:lang w:val="es-ES_tradnl"/>
        </w:rPr>
        <w:t xml:space="preserve"> tasa fija aplicable; </w:t>
      </w:r>
      <w:r w:rsidRPr="006F10F5">
        <w:rPr>
          <w:rFonts w:cstheme="minorHAnsi"/>
          <w:i/>
          <w:lang w:val="es-ES_tradnl"/>
        </w:rPr>
        <w:t>(v)</w:t>
      </w:r>
      <w:r w:rsidRPr="006F10F5">
        <w:rPr>
          <w:rFonts w:cstheme="minorHAnsi"/>
          <w:lang w:val="es-ES_tradnl"/>
        </w:rPr>
        <w:t xml:space="preserve"> f</w:t>
      </w:r>
      <w:r w:rsidRPr="006F10F5">
        <w:rPr>
          <w:rFonts w:cstheme="minorHAnsi"/>
        </w:rPr>
        <w:t xml:space="preserve">echa de pago, </w:t>
      </w:r>
      <w:r w:rsidRPr="006F10F5">
        <w:rPr>
          <w:rFonts w:cstheme="minorHAnsi"/>
          <w:i/>
          <w:iCs/>
        </w:rPr>
        <w:t xml:space="preserve">(vi) </w:t>
      </w:r>
      <w:r w:rsidRPr="006F10F5">
        <w:rPr>
          <w:rFonts w:cstheme="minorHAnsi"/>
        </w:rPr>
        <w:t>p</w:t>
      </w:r>
      <w:r w:rsidRPr="006F10F5">
        <w:rPr>
          <w:rFonts w:cstheme="minorHAnsi"/>
          <w:lang w:val="es-ES_tradnl"/>
        </w:rPr>
        <w:t xml:space="preserve">lazo del Instrumento Derivado; </w:t>
      </w:r>
      <w:r w:rsidRPr="006F10F5">
        <w:rPr>
          <w:rFonts w:cstheme="minorHAnsi"/>
          <w:i/>
          <w:lang w:val="es-ES_tradnl"/>
        </w:rPr>
        <w:t>(vii)</w:t>
      </w:r>
      <w:r w:rsidRPr="006F10F5">
        <w:rPr>
          <w:rFonts w:cstheme="minorHAnsi"/>
          <w:lang w:val="es-ES_tradnl"/>
        </w:rPr>
        <w:t xml:space="preserve"> monto nocional/monto a asegurar; y </w:t>
      </w:r>
      <w:r w:rsidRPr="006F10F5">
        <w:rPr>
          <w:rFonts w:cstheme="minorHAnsi"/>
          <w:i/>
        </w:rPr>
        <w:t>(viii)</w:t>
      </w:r>
      <w:r w:rsidRPr="006F10F5">
        <w:rPr>
          <w:rFonts w:cstheme="minorHAnsi"/>
        </w:rPr>
        <w:t xml:space="preserve"> en su caso, cualquier otro dato que hubiera sido notificado en términos de la Solicitud de Inscripción correspondiente.</w:t>
      </w:r>
    </w:p>
    <w:p w14:paraId="741FEBA7" w14:textId="77777777" w:rsidR="00F87FD5" w:rsidRPr="006F10F5" w:rsidRDefault="00F87FD5" w:rsidP="00F87FD5">
      <w:pPr>
        <w:spacing w:after="0" w:line="240" w:lineRule="auto"/>
        <w:ind w:right="49"/>
        <w:jc w:val="both"/>
        <w:rPr>
          <w:rFonts w:cstheme="minorHAnsi"/>
        </w:rPr>
      </w:pPr>
    </w:p>
    <w:p w14:paraId="07A06965" w14:textId="77777777" w:rsidR="00F87FD5" w:rsidRPr="006F10F5" w:rsidRDefault="00F87FD5" w:rsidP="00F87FD5">
      <w:pPr>
        <w:spacing w:after="0" w:line="240" w:lineRule="auto"/>
        <w:ind w:right="49"/>
        <w:jc w:val="both"/>
        <w:rPr>
          <w:rFonts w:cstheme="minorHAnsi"/>
        </w:rPr>
      </w:pPr>
      <w:r w:rsidRPr="006F10F5">
        <w:rPr>
          <w:rFonts w:cstheme="minorHAnsi"/>
          <w:color w:val="000000"/>
        </w:rPr>
        <w:t xml:space="preserve">En el caso que el Acreedor o la Contraparte sea la misma institución que el Fiduciario, adicionalmente a los requisitos anteriormente previstos para cada tipo de contrato, se deberá </w:t>
      </w:r>
      <w:r w:rsidRPr="006F10F5">
        <w:rPr>
          <w:rFonts w:cstheme="minorHAnsi"/>
          <w:color w:val="000000"/>
        </w:rPr>
        <w:lastRenderedPageBreak/>
        <w:t xml:space="preserve">presentar el convenio celebrado entre el Acreedor o la Contraparte, según corresponda, y el Municipio en que se definan los términos y condiciones para dirimir posibles conflictos interés, para lo cual podrán nombrar a un tercero a fin de que determine el cumplimiento o incumplimiento del contrato </w:t>
      </w:r>
      <w:r w:rsidRPr="006F10F5">
        <w:rPr>
          <w:rFonts w:cstheme="minorHAnsi"/>
        </w:rPr>
        <w:t>y, en su caso, las medidas o acciones a seguir por el Fiduciario para el pago del Financiamiento o el Instrumento Derivado.</w:t>
      </w:r>
    </w:p>
    <w:p w14:paraId="2FF807C2" w14:textId="77777777" w:rsidR="00F87FD5" w:rsidRPr="006F10F5" w:rsidRDefault="00F87FD5" w:rsidP="00F87FD5">
      <w:pPr>
        <w:spacing w:after="0" w:line="240" w:lineRule="auto"/>
        <w:ind w:right="49"/>
        <w:jc w:val="both"/>
        <w:rPr>
          <w:rFonts w:cstheme="minorHAnsi"/>
        </w:rPr>
      </w:pPr>
    </w:p>
    <w:p w14:paraId="594E5C91" w14:textId="77777777" w:rsidR="00F87FD5" w:rsidRPr="006F10F5" w:rsidRDefault="00F87FD5" w:rsidP="00F87FD5">
      <w:pPr>
        <w:spacing w:after="0" w:line="240" w:lineRule="auto"/>
        <w:ind w:right="49"/>
        <w:jc w:val="both"/>
        <w:rPr>
          <w:rFonts w:cstheme="minorHAnsi"/>
        </w:rPr>
      </w:pPr>
      <w:r w:rsidRPr="006F10F5">
        <w:rPr>
          <w:rFonts w:cstheme="minorHAnsi"/>
        </w:rPr>
        <w:t>En el caso de las cesiones, ventas o transmisiones de derechos de Financiamientos o Instrumentos Derivados a que se refiere la Cláusula Vigésima Séptima de este Contrato, los cesionarios podrán solicitar al Fiduciario la expedición de una Constancia de Inscripción a su nombre, por lo que se refiere a la parte o la totalidad de los derechos fideicomisarios objeto de la cesión, venta o transmisión de derechos, para lo cual únicamente deberán presentar copia del convenio de cesión, venta o transmisión de derechos correspondiente.</w:t>
      </w:r>
    </w:p>
    <w:p w14:paraId="2E41FE45" w14:textId="77777777" w:rsidR="00F87FD5" w:rsidRPr="006F10F5" w:rsidRDefault="00F87FD5" w:rsidP="00F87FD5">
      <w:pPr>
        <w:spacing w:after="0" w:line="240" w:lineRule="auto"/>
        <w:ind w:right="49"/>
        <w:jc w:val="both"/>
        <w:rPr>
          <w:rFonts w:cstheme="minorHAnsi"/>
        </w:rPr>
      </w:pPr>
    </w:p>
    <w:p w14:paraId="34C45D81" w14:textId="77777777" w:rsidR="00F87FD5" w:rsidRPr="006F10F5" w:rsidRDefault="00F87FD5" w:rsidP="00F87FD5">
      <w:pPr>
        <w:tabs>
          <w:tab w:val="left" w:pos="567"/>
        </w:tabs>
        <w:spacing w:after="0" w:line="240" w:lineRule="auto"/>
        <w:ind w:right="49"/>
        <w:jc w:val="both"/>
        <w:rPr>
          <w:rFonts w:cstheme="minorHAnsi"/>
          <w:color w:val="000000"/>
        </w:rPr>
      </w:pPr>
      <w:r w:rsidRPr="006F10F5">
        <w:rPr>
          <w:rFonts w:cstheme="minorHAnsi"/>
        </w:rPr>
        <w:t>8.2</w:t>
      </w:r>
      <w:r w:rsidRPr="006F10F5">
        <w:rPr>
          <w:rFonts w:cstheme="minorHAnsi"/>
        </w:rPr>
        <w:tab/>
      </w:r>
      <w:r w:rsidRPr="006F10F5">
        <w:rPr>
          <w:rFonts w:cstheme="minorHAnsi"/>
          <w:u w:val="single"/>
        </w:rPr>
        <w:t>Cálculo para la determinación del Porcentaje Asignado para cada Financiamiento</w:t>
      </w:r>
      <w:r w:rsidRPr="006F10F5">
        <w:rPr>
          <w:rFonts w:cstheme="minorHAnsi"/>
        </w:rPr>
        <w:t xml:space="preserve">. </w:t>
      </w:r>
      <w:r w:rsidRPr="006F10F5">
        <w:rPr>
          <w:rFonts w:cstheme="minorHAnsi"/>
          <w:color w:val="000000"/>
        </w:rPr>
        <w:t>Cuando el Fiduciario reciba una Solicitud de Inscripción en términos del numeral 8.1, deberá calcular el porcentaje a asignar de las Participaciones Fideicomitidas, en atención a la siguiente fórmula, calculándolo hasta centésimas o dos dígitos:</w:t>
      </w:r>
    </w:p>
    <w:p w14:paraId="6C43FFCB" w14:textId="77777777" w:rsidR="00F87FD5" w:rsidRPr="006F10F5" w:rsidRDefault="00F87FD5" w:rsidP="00F87FD5">
      <w:pPr>
        <w:spacing w:after="0" w:line="240" w:lineRule="auto"/>
        <w:ind w:right="49"/>
        <w:jc w:val="both"/>
        <w:rPr>
          <w:rFonts w:cstheme="minorHAnsi"/>
          <w:color w:val="000000"/>
        </w:rPr>
      </w:pPr>
    </w:p>
    <w:p w14:paraId="07B8F819" w14:textId="77777777" w:rsidR="00F87FD5" w:rsidRPr="006F10F5" w:rsidRDefault="001C2FC9" w:rsidP="00F87FD5">
      <w:pPr>
        <w:spacing w:after="0" w:line="240" w:lineRule="auto"/>
        <w:ind w:left="708" w:right="49" w:hanging="708"/>
        <w:jc w:val="center"/>
        <w:rPr>
          <w:rFonts w:cstheme="minorHAnsi"/>
          <w:color w:val="000000"/>
        </w:rPr>
      </w:pPr>
      <w:r w:rsidRPr="006F10F5">
        <w:rPr>
          <w:rFonts w:cstheme="minorHAnsi"/>
          <w:noProof/>
          <w:color w:val="000000"/>
          <w:position w:val="-24"/>
        </w:rPr>
        <w:object w:dxaOrig="1880" w:dyaOrig="639" w14:anchorId="408CC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8.65pt;height:32.65pt;mso-width-percent:0;mso-height-percent:0;mso-width-percent:0;mso-height-percent:0" o:ole="">
            <v:imagedata r:id="rId7" o:title=""/>
          </v:shape>
          <o:OLEObject Type="Embed" ProgID="Equation.3" ShapeID="_x0000_i1026" DrawAspect="Content" ObjectID="_1709483406" r:id="rId8"/>
        </w:object>
      </w:r>
    </w:p>
    <w:p w14:paraId="5E12998B" w14:textId="77777777" w:rsidR="00F87FD5" w:rsidRPr="006F10F5" w:rsidRDefault="00F87FD5" w:rsidP="00F87FD5">
      <w:pPr>
        <w:spacing w:after="0" w:line="240" w:lineRule="auto"/>
        <w:ind w:right="49"/>
        <w:jc w:val="both"/>
        <w:rPr>
          <w:rFonts w:cstheme="minorHAnsi"/>
          <w:color w:val="000000"/>
        </w:rPr>
      </w:pPr>
      <w:r w:rsidRPr="006F10F5">
        <w:rPr>
          <w:rFonts w:cstheme="minorHAnsi"/>
          <w:color w:val="000000"/>
        </w:rPr>
        <w:t>Donde:</w:t>
      </w:r>
    </w:p>
    <w:p w14:paraId="0A9947C2" w14:textId="77777777" w:rsidR="00F87FD5" w:rsidRPr="006F10F5" w:rsidRDefault="00F87FD5" w:rsidP="00F87FD5">
      <w:pPr>
        <w:spacing w:after="0" w:line="240" w:lineRule="auto"/>
        <w:ind w:right="49"/>
        <w:jc w:val="both"/>
        <w:rPr>
          <w:rFonts w:cstheme="minorHAnsi"/>
          <w:color w:val="000000"/>
        </w:rPr>
      </w:pPr>
    </w:p>
    <w:p w14:paraId="3562A449" w14:textId="77777777" w:rsidR="00F87FD5" w:rsidRPr="006F10F5" w:rsidRDefault="00F87FD5" w:rsidP="00F87FD5">
      <w:pPr>
        <w:widowControl w:val="0"/>
        <w:numPr>
          <w:ilvl w:val="0"/>
          <w:numId w:val="7"/>
        </w:numPr>
        <w:autoSpaceDE w:val="0"/>
        <w:autoSpaceDN w:val="0"/>
        <w:adjustRightInd w:val="0"/>
        <w:spacing w:after="0" w:line="240" w:lineRule="auto"/>
        <w:ind w:right="49"/>
        <w:jc w:val="both"/>
        <w:rPr>
          <w:rFonts w:cstheme="minorHAnsi"/>
          <w:color w:val="000000"/>
        </w:rPr>
      </w:pPr>
      <w:r w:rsidRPr="006F10F5">
        <w:rPr>
          <w:rFonts w:cstheme="minorHAnsi"/>
          <w:color w:val="000000"/>
        </w:rPr>
        <w:t>PAPF</w:t>
      </w:r>
      <w:r w:rsidRPr="006F10F5">
        <w:rPr>
          <w:rFonts w:cstheme="minorHAnsi"/>
          <w:color w:val="000000"/>
          <w:vertAlign w:val="subscript"/>
        </w:rPr>
        <w:t>i</w:t>
      </w:r>
      <w:r w:rsidRPr="006F10F5">
        <w:rPr>
          <w:rFonts w:cstheme="minorHAnsi"/>
          <w:color w:val="000000"/>
        </w:rPr>
        <w:t xml:space="preserve"> es el porcentaje a asignar de las Participaciones Fideicomitidas al financiamiento </w:t>
      </w:r>
      <w:r w:rsidRPr="006F10F5">
        <w:rPr>
          <w:rFonts w:cstheme="minorHAnsi"/>
          <w:i/>
          <w:color w:val="000000"/>
        </w:rPr>
        <w:t xml:space="preserve">i, </w:t>
      </w:r>
      <w:r w:rsidRPr="006F10F5">
        <w:rPr>
          <w:rFonts w:cstheme="minorHAnsi"/>
          <w:color w:val="000000"/>
        </w:rPr>
        <w:t>cuya inscripción se solicita.</w:t>
      </w:r>
    </w:p>
    <w:p w14:paraId="244550F3" w14:textId="77777777" w:rsidR="00F87FD5" w:rsidRPr="006F10F5" w:rsidRDefault="00F87FD5" w:rsidP="00F87FD5">
      <w:pPr>
        <w:widowControl w:val="0"/>
        <w:numPr>
          <w:ilvl w:val="0"/>
          <w:numId w:val="7"/>
        </w:numPr>
        <w:autoSpaceDE w:val="0"/>
        <w:autoSpaceDN w:val="0"/>
        <w:adjustRightInd w:val="0"/>
        <w:spacing w:after="0" w:line="240" w:lineRule="auto"/>
        <w:ind w:right="49"/>
        <w:jc w:val="both"/>
        <w:rPr>
          <w:rFonts w:cstheme="minorHAnsi"/>
          <w:color w:val="000000"/>
        </w:rPr>
      </w:pPr>
      <w:r w:rsidRPr="006F10F5">
        <w:rPr>
          <w:rFonts w:cstheme="minorHAnsi"/>
          <w:color w:val="000000"/>
        </w:rPr>
        <w:t>PP</w:t>
      </w:r>
      <w:r w:rsidRPr="006F10F5">
        <w:rPr>
          <w:rFonts w:cstheme="minorHAnsi"/>
          <w:color w:val="000000"/>
          <w:vertAlign w:val="subscript"/>
        </w:rPr>
        <w:t>i</w:t>
      </w:r>
      <w:r w:rsidRPr="006F10F5">
        <w:rPr>
          <w:rFonts w:cstheme="minorHAnsi"/>
          <w:color w:val="000000"/>
        </w:rPr>
        <w:t xml:space="preserve"> es el Porcentaje de Participaciones a destinar al pago del financiamiento </w:t>
      </w:r>
      <w:r w:rsidRPr="006F10F5">
        <w:rPr>
          <w:rFonts w:cstheme="minorHAnsi"/>
          <w:i/>
          <w:color w:val="000000"/>
        </w:rPr>
        <w:t>i,</w:t>
      </w:r>
      <w:r w:rsidRPr="006F10F5">
        <w:rPr>
          <w:rFonts w:cstheme="minorHAnsi"/>
          <w:color w:val="000000"/>
        </w:rPr>
        <w:t xml:space="preserve"> según lo estipulado en el contrato o título correspondiente</w:t>
      </w:r>
      <w:r w:rsidRPr="006F10F5">
        <w:rPr>
          <w:rFonts w:cstheme="minorHAnsi"/>
          <w:i/>
          <w:color w:val="000000"/>
        </w:rPr>
        <w:t xml:space="preserve">, </w:t>
      </w:r>
      <w:r w:rsidRPr="006F10F5">
        <w:rPr>
          <w:rFonts w:cstheme="minorHAnsi"/>
          <w:color w:val="000000"/>
        </w:rPr>
        <w:t>cuya inscripción se solicita.</w:t>
      </w:r>
    </w:p>
    <w:p w14:paraId="123F383F" w14:textId="77777777" w:rsidR="00F87FD5" w:rsidRPr="006F10F5" w:rsidRDefault="00F87FD5" w:rsidP="00F87FD5">
      <w:pPr>
        <w:widowControl w:val="0"/>
        <w:numPr>
          <w:ilvl w:val="0"/>
          <w:numId w:val="7"/>
        </w:numPr>
        <w:autoSpaceDE w:val="0"/>
        <w:autoSpaceDN w:val="0"/>
        <w:adjustRightInd w:val="0"/>
        <w:spacing w:after="0" w:line="240" w:lineRule="auto"/>
        <w:ind w:right="49"/>
        <w:jc w:val="both"/>
        <w:rPr>
          <w:rFonts w:cstheme="minorHAnsi"/>
          <w:color w:val="000000"/>
        </w:rPr>
      </w:pPr>
      <w:r w:rsidRPr="006F10F5">
        <w:rPr>
          <w:rFonts w:cstheme="minorHAnsi"/>
          <w:color w:val="000000"/>
        </w:rPr>
        <w:t>PPF es el porcentaje de las Participaciones Fideicomitidas.</w:t>
      </w:r>
    </w:p>
    <w:p w14:paraId="1E5D84AF" w14:textId="77777777" w:rsidR="00F87FD5" w:rsidRPr="006F10F5" w:rsidRDefault="00F87FD5" w:rsidP="00F87FD5">
      <w:pPr>
        <w:spacing w:after="0" w:line="240" w:lineRule="auto"/>
        <w:ind w:right="49"/>
        <w:jc w:val="both"/>
        <w:rPr>
          <w:rFonts w:cstheme="minorHAnsi"/>
        </w:rPr>
      </w:pPr>
    </w:p>
    <w:p w14:paraId="04B7DF1B" w14:textId="77777777" w:rsidR="00F87FD5" w:rsidRPr="006F10F5" w:rsidRDefault="00F87FD5" w:rsidP="00F87FD5">
      <w:pPr>
        <w:spacing w:after="0" w:line="240" w:lineRule="auto"/>
        <w:ind w:right="49"/>
        <w:jc w:val="both"/>
        <w:rPr>
          <w:rFonts w:cstheme="minorHAnsi"/>
        </w:rPr>
      </w:pPr>
      <w:r w:rsidRPr="006F10F5">
        <w:rPr>
          <w:rFonts w:cstheme="minorHAnsi"/>
        </w:rPr>
        <w:t>Una vez determinado el porcentaje a asignar de las Participaciones Fideicomitidas, el Fiduciario deberá verificar si se cumple el requisito previsto en el apartado A) del numeral 8.1.1, en caso positivo deberá registrar el financiamiento y expedir la Constancia de Inscripción correspondiente de conformidad con el numeral 8.1.1 anterior, en caso negativo deberá rechazar la Solicitud de Inscripción en términos de la sección 8.3 siguiente.</w:t>
      </w:r>
    </w:p>
    <w:p w14:paraId="1CF6C4C2" w14:textId="77777777" w:rsidR="00F87FD5" w:rsidRPr="006F10F5" w:rsidRDefault="00F87FD5" w:rsidP="00F87FD5">
      <w:pPr>
        <w:spacing w:after="0" w:line="240" w:lineRule="auto"/>
        <w:ind w:right="49"/>
        <w:jc w:val="both"/>
        <w:rPr>
          <w:rFonts w:cstheme="minorHAnsi"/>
        </w:rPr>
      </w:pPr>
    </w:p>
    <w:p w14:paraId="41E717EC" w14:textId="77777777" w:rsidR="00F87FD5" w:rsidRPr="006F10F5" w:rsidRDefault="00F87FD5" w:rsidP="00F87FD5">
      <w:pPr>
        <w:spacing w:after="0" w:line="240" w:lineRule="auto"/>
        <w:ind w:right="49"/>
        <w:jc w:val="both"/>
        <w:rPr>
          <w:rFonts w:cstheme="minorHAnsi"/>
        </w:rPr>
      </w:pPr>
      <w:r w:rsidRPr="006F10F5">
        <w:rPr>
          <w:rFonts w:cstheme="minorHAnsi"/>
        </w:rPr>
        <w:t>En el caso que el Fideicomitente y/o el Acreedor no estuvieren de acuerdo con el cálculo, contarán con un plazo de 3 (tres) Días Hábiles a partir de la recepción de la Constancia de Inscripción para presentar su inconformidad manifestando las razones para ello. En su caso, el Fiduciario, dentro de los 2 (dos) Días Hábiles siguientes, deberá, según proceda, rectificar su cálculo o confirmar el rechazo de la Solicitud de Inscripción.</w:t>
      </w:r>
    </w:p>
    <w:p w14:paraId="598DA395" w14:textId="77777777" w:rsidR="00F87FD5" w:rsidRPr="006F10F5" w:rsidRDefault="00F87FD5" w:rsidP="00F87FD5">
      <w:pPr>
        <w:spacing w:after="0" w:line="240" w:lineRule="auto"/>
        <w:ind w:right="49"/>
        <w:jc w:val="both"/>
        <w:rPr>
          <w:rFonts w:cstheme="minorHAnsi"/>
        </w:rPr>
      </w:pPr>
    </w:p>
    <w:p w14:paraId="29C965B8" w14:textId="77777777" w:rsidR="00F87FD5" w:rsidRPr="006F10F5" w:rsidRDefault="00F87FD5" w:rsidP="00F87FD5">
      <w:pPr>
        <w:tabs>
          <w:tab w:val="left" w:pos="567"/>
        </w:tabs>
        <w:spacing w:after="0" w:line="240" w:lineRule="auto"/>
        <w:ind w:right="49"/>
        <w:jc w:val="both"/>
        <w:rPr>
          <w:rFonts w:cstheme="minorHAnsi"/>
        </w:rPr>
      </w:pPr>
      <w:r w:rsidRPr="006F10F5">
        <w:rPr>
          <w:rFonts w:cstheme="minorHAnsi"/>
        </w:rPr>
        <w:t>8.3</w:t>
      </w:r>
      <w:r w:rsidRPr="006F10F5">
        <w:rPr>
          <w:rFonts w:cstheme="minorHAnsi"/>
        </w:rPr>
        <w:tab/>
      </w:r>
      <w:r w:rsidRPr="006F10F5">
        <w:rPr>
          <w:rFonts w:cstheme="minorHAnsi"/>
          <w:u w:val="single"/>
        </w:rPr>
        <w:t>Rechazo de inscripciones en el Registro del Fideicomiso</w:t>
      </w:r>
      <w:r w:rsidRPr="006F10F5">
        <w:rPr>
          <w:rFonts w:cstheme="minorHAnsi"/>
        </w:rPr>
        <w:t>. El Fiduciario deberá abstenerse de inscribir cualquier Financiamiento o Instrumento Derivado en el Registro del Fideicomiso, si falta cumplir alguno de los requisitos establecidos en el numeral 8.1 anterior.</w:t>
      </w:r>
    </w:p>
    <w:p w14:paraId="2E500E79" w14:textId="77777777" w:rsidR="00F87FD5" w:rsidRPr="006F10F5" w:rsidRDefault="00F87FD5" w:rsidP="00F87FD5">
      <w:pPr>
        <w:spacing w:after="0" w:line="240" w:lineRule="auto"/>
        <w:ind w:right="49"/>
        <w:jc w:val="both"/>
        <w:rPr>
          <w:rFonts w:cstheme="minorHAnsi"/>
        </w:rPr>
      </w:pPr>
    </w:p>
    <w:p w14:paraId="50480E80" w14:textId="77777777" w:rsidR="00F87FD5" w:rsidRPr="006F10F5" w:rsidRDefault="00F87FD5" w:rsidP="00F87FD5">
      <w:pPr>
        <w:spacing w:after="0" w:line="240" w:lineRule="auto"/>
        <w:ind w:right="49"/>
        <w:jc w:val="both"/>
        <w:rPr>
          <w:rFonts w:cstheme="minorHAnsi"/>
        </w:rPr>
      </w:pPr>
      <w:r w:rsidRPr="006F10F5">
        <w:rPr>
          <w:rFonts w:cstheme="minorHAnsi"/>
        </w:rPr>
        <w:t xml:space="preserve">Si el Fiduciario recibe una Solicitud de Inscripción y detecta que no se cumplen los requisitos que resulten aplicables en términos de la sección 8.1, el Fiduciario deberá notificarlo por escrito al Fideicomitente y al Acreedor o Contraparte, según corresponda, dentro de los 2 (dos) Días Hábiles </w:t>
      </w:r>
      <w:r w:rsidRPr="006F10F5">
        <w:rPr>
          <w:rFonts w:cstheme="minorHAnsi"/>
        </w:rPr>
        <w:lastRenderedPageBreak/>
        <w:t>siguientes a la fecha en que haya recibido la Solicitud de Inscripción, señalando la causa del rechazo de la inscripción a fin de que el Fideicomitente y el Acreedor o Contraparte, según corresponda, puedan subsanar los requisitos faltantes o incumplidos.</w:t>
      </w:r>
    </w:p>
    <w:p w14:paraId="77611678" w14:textId="77777777" w:rsidR="00F87FD5" w:rsidRPr="006F10F5" w:rsidRDefault="00F87FD5" w:rsidP="00F87FD5">
      <w:pPr>
        <w:spacing w:after="0" w:line="240" w:lineRule="auto"/>
        <w:ind w:right="49"/>
        <w:jc w:val="both"/>
        <w:rPr>
          <w:rFonts w:cstheme="minorHAnsi"/>
        </w:rPr>
      </w:pPr>
    </w:p>
    <w:p w14:paraId="62A7EEDB" w14:textId="77777777" w:rsidR="00F87FD5" w:rsidRPr="006F10F5" w:rsidRDefault="00F87FD5" w:rsidP="00F87FD5">
      <w:pPr>
        <w:tabs>
          <w:tab w:val="left" w:pos="567"/>
        </w:tabs>
        <w:spacing w:after="0" w:line="240" w:lineRule="auto"/>
        <w:ind w:right="49"/>
        <w:jc w:val="both"/>
        <w:rPr>
          <w:rFonts w:cstheme="minorHAnsi"/>
        </w:rPr>
      </w:pPr>
      <w:r w:rsidRPr="006F10F5">
        <w:rPr>
          <w:rFonts w:cstheme="minorHAnsi"/>
        </w:rPr>
        <w:t>8.4</w:t>
      </w:r>
      <w:r w:rsidRPr="006F10F5">
        <w:rPr>
          <w:rFonts w:cstheme="minorHAnsi"/>
        </w:rPr>
        <w:tab/>
      </w:r>
      <w:r w:rsidRPr="006F10F5">
        <w:rPr>
          <w:rFonts w:cstheme="minorHAnsi"/>
          <w:u w:val="single"/>
        </w:rPr>
        <w:t>Registro de modificaciones</w:t>
      </w:r>
      <w:r w:rsidRPr="006F10F5">
        <w:rPr>
          <w:rFonts w:cstheme="minorHAnsi"/>
        </w:rPr>
        <w:t>. Salvo que se presente cualesquiera de los supuestos descritos en la sección 8.3 de esta Cláusula, el Fiduciario deberá inscribir en el Registro del Fideicomiso las modificaciones de un Financiamiento y/o Instrumento Derivado, siempre y cuando reciba una nueva Solicitud de Inscripción, suscrita por el Fideicomitente y el Fideicomisario que corresponda, junto con la documentación señalada en la sección 8.1 que resulte aplicable.</w:t>
      </w:r>
    </w:p>
    <w:p w14:paraId="5F832BBC" w14:textId="77777777" w:rsidR="00F87FD5" w:rsidRPr="006F10F5" w:rsidRDefault="00F87FD5" w:rsidP="00F87FD5">
      <w:pPr>
        <w:spacing w:after="0" w:line="240" w:lineRule="auto"/>
        <w:ind w:right="49"/>
        <w:jc w:val="both"/>
        <w:rPr>
          <w:rFonts w:cstheme="minorHAnsi"/>
        </w:rPr>
      </w:pPr>
    </w:p>
    <w:p w14:paraId="4631C5E1" w14:textId="77777777" w:rsidR="00F87FD5" w:rsidRPr="006F10F5" w:rsidRDefault="00F87FD5" w:rsidP="00F87FD5">
      <w:pPr>
        <w:spacing w:after="0" w:line="240" w:lineRule="auto"/>
        <w:ind w:right="49"/>
        <w:jc w:val="both"/>
        <w:rPr>
          <w:rFonts w:cstheme="minorHAnsi"/>
        </w:rPr>
      </w:pPr>
      <w:r w:rsidRPr="006F10F5">
        <w:rPr>
          <w:rFonts w:cstheme="minorHAnsi"/>
        </w:rPr>
        <w:t>A más tardar el tercer Día Hábil siguiente a la fecha en que estén cumplidos todos los requisitos establecidos en el numeral 8.1, el Fiduciario deberá entregar al Fideicomisario correspondiente, sin costo alguno, una nueva Constancia de Inscripción, con el mismo folio de la original y adicionando una letra “M” y el número de modificación de que se trata, para identificar que se trata de una modificación, indicando los antecedentes y los nuevos datos del contrato modificado.</w:t>
      </w:r>
    </w:p>
    <w:p w14:paraId="7E8128DE" w14:textId="77777777" w:rsidR="00F87FD5" w:rsidRPr="006F10F5" w:rsidRDefault="00F87FD5" w:rsidP="00F87FD5">
      <w:pPr>
        <w:spacing w:after="0" w:line="240" w:lineRule="auto"/>
        <w:ind w:right="49"/>
        <w:jc w:val="both"/>
        <w:rPr>
          <w:rFonts w:cstheme="minorHAnsi"/>
        </w:rPr>
      </w:pPr>
    </w:p>
    <w:p w14:paraId="3C09CE93" w14:textId="77777777" w:rsidR="00F87FD5" w:rsidRPr="006F10F5" w:rsidRDefault="00F87FD5" w:rsidP="00F87FD5">
      <w:pPr>
        <w:shd w:val="clear" w:color="auto" w:fill="FFFFFF"/>
        <w:tabs>
          <w:tab w:val="left" w:pos="567"/>
        </w:tabs>
        <w:spacing w:after="0" w:line="240" w:lineRule="auto"/>
        <w:ind w:right="49"/>
        <w:jc w:val="both"/>
        <w:rPr>
          <w:rFonts w:cstheme="minorHAnsi"/>
          <w:color w:val="000000"/>
        </w:rPr>
      </w:pPr>
      <w:r w:rsidRPr="006F10F5">
        <w:rPr>
          <w:rFonts w:cstheme="minorHAnsi"/>
          <w:color w:val="000000"/>
        </w:rPr>
        <w:t>8</w:t>
      </w:r>
      <w:bookmarkStart w:id="19" w:name="_Hlk496360924"/>
      <w:r w:rsidRPr="006F10F5">
        <w:rPr>
          <w:rFonts w:cstheme="minorHAnsi"/>
          <w:color w:val="000000"/>
        </w:rPr>
        <w:t>.5</w:t>
      </w:r>
      <w:r w:rsidRPr="006F10F5">
        <w:rPr>
          <w:rFonts w:cstheme="minorHAnsi"/>
          <w:color w:val="000000"/>
        </w:rPr>
        <w:tab/>
      </w:r>
      <w:r w:rsidRPr="006F10F5">
        <w:rPr>
          <w:rFonts w:cstheme="minorHAnsi"/>
          <w:u w:val="single"/>
        </w:rPr>
        <w:t>Cancelación de la inscripción en el Registro del Fideicomiso</w:t>
      </w:r>
      <w:r w:rsidRPr="006F10F5">
        <w:rPr>
          <w:rFonts w:cstheme="minorHAnsi"/>
        </w:rPr>
        <w:t xml:space="preserve">. El Fiduciario deberá cancelar en el Registro del Fideicomiso la inscripción de un Financiamiento o un Instrumento Derivado una vez que éste haya sido totalmente liquidado, siempre y cuando el Fideicomitente se lo solicite por escrito y, acredite el consentimiento por parte del Fideicomisario correspondiente, mediante una carta o constancia de no adeudo emitida por este último. </w:t>
      </w:r>
    </w:p>
    <w:p w14:paraId="5F46B60A" w14:textId="77777777" w:rsidR="00F87FD5" w:rsidRPr="006F10F5" w:rsidRDefault="00F87FD5" w:rsidP="00F87FD5">
      <w:pPr>
        <w:spacing w:after="0" w:line="240" w:lineRule="auto"/>
        <w:ind w:right="49"/>
        <w:jc w:val="both"/>
        <w:rPr>
          <w:rFonts w:cstheme="minorHAnsi"/>
        </w:rPr>
      </w:pPr>
    </w:p>
    <w:p w14:paraId="36C29944" w14:textId="77777777" w:rsidR="00F87FD5" w:rsidRPr="006F10F5" w:rsidRDefault="00F87FD5" w:rsidP="00F87FD5">
      <w:pPr>
        <w:spacing w:after="0" w:line="240" w:lineRule="auto"/>
        <w:ind w:right="49"/>
        <w:jc w:val="both"/>
        <w:rPr>
          <w:rFonts w:cstheme="minorHAnsi"/>
        </w:rPr>
      </w:pPr>
      <w:r w:rsidRPr="006F10F5">
        <w:rPr>
          <w:rFonts w:cstheme="minorHAnsi"/>
        </w:rPr>
        <w:t>En el caso de solicitud de cancelación de un Financiamiento y/o Instrumento Derivado, el mismo Día Hábil en que el Fiduciario reciba la notificación referida en el párrafo anterior, o a más tardar dentro de los dos Días Hábiles siguientes, el Fiduciario deberá:</w:t>
      </w:r>
    </w:p>
    <w:p w14:paraId="627E944D" w14:textId="77777777" w:rsidR="00F87FD5" w:rsidRPr="006F10F5" w:rsidRDefault="00F87FD5" w:rsidP="00F87FD5">
      <w:pPr>
        <w:spacing w:after="0" w:line="240" w:lineRule="auto"/>
        <w:ind w:right="49"/>
        <w:jc w:val="both"/>
        <w:rPr>
          <w:rFonts w:cstheme="minorHAnsi"/>
        </w:rPr>
      </w:pPr>
    </w:p>
    <w:p w14:paraId="2D0C3C91" w14:textId="77777777" w:rsidR="00F87FD5" w:rsidRPr="006F10F5" w:rsidRDefault="00F87FD5" w:rsidP="00F87FD5">
      <w:pPr>
        <w:pStyle w:val="ListParagraph"/>
        <w:numPr>
          <w:ilvl w:val="0"/>
          <w:numId w:val="21"/>
        </w:numPr>
        <w:ind w:left="567" w:right="49" w:hanging="567"/>
        <w:jc w:val="both"/>
        <w:rPr>
          <w:rFonts w:asciiTheme="minorHAnsi" w:hAnsiTheme="minorHAnsi" w:cstheme="minorHAnsi"/>
          <w:lang w:val="es-MX"/>
        </w:rPr>
      </w:pPr>
      <w:r w:rsidRPr="006F10F5">
        <w:rPr>
          <w:rFonts w:asciiTheme="minorHAnsi" w:hAnsiTheme="minorHAnsi" w:cstheme="minorHAnsi"/>
          <w:lang w:val="es-MX"/>
        </w:rPr>
        <w:t xml:space="preserve">Cancelar las cuentas o fondos que correspondan: </w:t>
      </w:r>
      <w:r w:rsidRPr="006F10F5">
        <w:rPr>
          <w:rFonts w:asciiTheme="minorHAnsi" w:hAnsiTheme="minorHAnsi" w:cstheme="minorHAnsi"/>
          <w:i/>
          <w:iCs/>
          <w:lang w:val="es-MX"/>
        </w:rPr>
        <w:t>(</w:t>
      </w:r>
      <w:r w:rsidRPr="006F10F5">
        <w:rPr>
          <w:rFonts w:asciiTheme="minorHAnsi" w:hAnsiTheme="minorHAnsi" w:cstheme="minorHAnsi"/>
          <w:i/>
          <w:iCs/>
          <w:u w:val="single"/>
          <w:lang w:val="es-MX"/>
        </w:rPr>
        <w:t>a</w:t>
      </w:r>
      <w:r w:rsidRPr="006F10F5">
        <w:rPr>
          <w:rFonts w:asciiTheme="minorHAnsi" w:hAnsiTheme="minorHAnsi" w:cstheme="minorHAnsi"/>
          <w:i/>
          <w:iCs/>
          <w:lang w:val="es-MX"/>
        </w:rPr>
        <w:t>)</w:t>
      </w:r>
      <w:r w:rsidRPr="006F10F5">
        <w:rPr>
          <w:rFonts w:asciiTheme="minorHAnsi" w:hAnsiTheme="minorHAnsi" w:cstheme="minorHAnsi"/>
          <w:lang w:val="es-MX"/>
        </w:rPr>
        <w:t xml:space="preserve"> si se trata de un Financiamiento, la Cuenta del Financiamiento y el Fondo de Reserva; y </w:t>
      </w:r>
      <w:r w:rsidRPr="006F10F5">
        <w:rPr>
          <w:rFonts w:asciiTheme="minorHAnsi" w:hAnsiTheme="minorHAnsi" w:cstheme="minorHAnsi"/>
          <w:i/>
          <w:iCs/>
          <w:lang w:val="es-MX"/>
        </w:rPr>
        <w:t>(</w:t>
      </w:r>
      <w:r w:rsidRPr="006F10F5">
        <w:rPr>
          <w:rFonts w:asciiTheme="minorHAnsi" w:hAnsiTheme="minorHAnsi" w:cstheme="minorHAnsi"/>
          <w:i/>
          <w:iCs/>
          <w:u w:val="single"/>
          <w:lang w:val="es-MX"/>
        </w:rPr>
        <w:t>b</w:t>
      </w:r>
      <w:r w:rsidRPr="006F10F5">
        <w:rPr>
          <w:rFonts w:asciiTheme="minorHAnsi" w:hAnsiTheme="minorHAnsi" w:cstheme="minorHAnsi"/>
          <w:i/>
          <w:iCs/>
          <w:lang w:val="es-MX"/>
        </w:rPr>
        <w:t>)</w:t>
      </w:r>
      <w:r w:rsidRPr="006F10F5">
        <w:rPr>
          <w:rFonts w:asciiTheme="minorHAnsi" w:hAnsiTheme="minorHAnsi" w:cstheme="minorHAnsi"/>
          <w:lang w:val="es-MX"/>
        </w:rPr>
        <w:t xml:space="preserve"> si se trata de un Instrumento Derivado, la Cuenta del Instrumento Derivado. En el caso de la solicitud de cancelación de un Financiamiento que no tenga asociado un Instrumento Derivado, también se cancelará la Cuenta Individual.</w:t>
      </w:r>
    </w:p>
    <w:p w14:paraId="497C6469" w14:textId="77777777" w:rsidR="00F87FD5" w:rsidRPr="006F10F5" w:rsidRDefault="00F87FD5" w:rsidP="00F87FD5">
      <w:pPr>
        <w:pStyle w:val="ListParagraph"/>
        <w:ind w:left="567" w:right="49" w:hanging="567"/>
        <w:jc w:val="both"/>
        <w:rPr>
          <w:rFonts w:asciiTheme="minorHAnsi" w:hAnsiTheme="minorHAnsi" w:cstheme="minorHAnsi"/>
          <w:lang w:val="es-MX"/>
        </w:rPr>
      </w:pPr>
    </w:p>
    <w:p w14:paraId="4424F2E6" w14:textId="77777777" w:rsidR="00F87FD5" w:rsidRPr="006F10F5" w:rsidRDefault="00F87FD5" w:rsidP="00F87FD5">
      <w:pPr>
        <w:pStyle w:val="ListParagraph"/>
        <w:numPr>
          <w:ilvl w:val="0"/>
          <w:numId w:val="21"/>
        </w:numPr>
        <w:ind w:left="567" w:right="49" w:hanging="567"/>
        <w:jc w:val="both"/>
        <w:rPr>
          <w:rFonts w:asciiTheme="minorHAnsi" w:hAnsiTheme="minorHAnsi" w:cstheme="minorHAnsi"/>
          <w:lang w:val="es-MX"/>
        </w:rPr>
      </w:pPr>
      <w:r w:rsidRPr="006F10F5">
        <w:rPr>
          <w:rFonts w:asciiTheme="minorHAnsi" w:hAnsiTheme="minorHAnsi" w:cstheme="minorHAnsi"/>
          <w:lang w:val="es-MX"/>
        </w:rPr>
        <w:t>Dar de baja el Financiamiento y/o Instrumento Derivado respectivo en el Registro del Fideicomiso y emitir la constancia de cancelación correspondiente, y</w:t>
      </w:r>
    </w:p>
    <w:p w14:paraId="58874AD4" w14:textId="77777777" w:rsidR="00F87FD5" w:rsidRPr="006F10F5" w:rsidRDefault="00F87FD5" w:rsidP="00F87FD5">
      <w:pPr>
        <w:pStyle w:val="ListParagraph"/>
        <w:ind w:left="567" w:hanging="567"/>
        <w:rPr>
          <w:rFonts w:asciiTheme="minorHAnsi" w:hAnsiTheme="minorHAnsi" w:cstheme="minorHAnsi"/>
          <w:lang w:val="es-MX"/>
        </w:rPr>
      </w:pPr>
    </w:p>
    <w:p w14:paraId="594E88B9" w14:textId="77777777" w:rsidR="00F87FD5" w:rsidRPr="006F10F5" w:rsidRDefault="00F87FD5" w:rsidP="00F87FD5">
      <w:pPr>
        <w:pStyle w:val="ListParagraph"/>
        <w:numPr>
          <w:ilvl w:val="0"/>
          <w:numId w:val="21"/>
        </w:numPr>
        <w:ind w:left="567" w:right="49" w:hanging="567"/>
        <w:jc w:val="both"/>
        <w:rPr>
          <w:rFonts w:asciiTheme="minorHAnsi" w:hAnsiTheme="minorHAnsi" w:cstheme="minorHAnsi"/>
          <w:lang w:val="es-MX"/>
        </w:rPr>
      </w:pPr>
      <w:r w:rsidRPr="006F10F5">
        <w:rPr>
          <w:rFonts w:asciiTheme="minorHAnsi" w:hAnsiTheme="minorHAnsi" w:cstheme="minorHAnsi"/>
          <w:lang w:val="es-MX"/>
        </w:rPr>
        <w:t>De existir cantidades abonadas en los fondos a cancelar éstos deberán ser transferidos a la Cuenta del Municipio, el mismo Día Hábil o a más tardar el Día Hábil siguiente.</w:t>
      </w:r>
      <w:bookmarkEnd w:id="19"/>
    </w:p>
    <w:p w14:paraId="34DFF5A7" w14:textId="77777777" w:rsidR="00F87FD5" w:rsidRPr="006F10F5" w:rsidRDefault="00F87FD5" w:rsidP="00F87FD5">
      <w:pPr>
        <w:pStyle w:val="ListParagraph"/>
        <w:rPr>
          <w:rFonts w:asciiTheme="minorHAnsi" w:hAnsiTheme="minorHAnsi" w:cstheme="minorHAnsi"/>
          <w:lang w:val="es-MX"/>
        </w:rPr>
      </w:pPr>
    </w:p>
    <w:p w14:paraId="0EDFD659" w14:textId="77777777" w:rsidR="00F87FD5" w:rsidRPr="006F10F5" w:rsidRDefault="00F87FD5" w:rsidP="00F87FD5">
      <w:pPr>
        <w:pStyle w:val="ListParagraph"/>
        <w:numPr>
          <w:ilvl w:val="0"/>
          <w:numId w:val="21"/>
        </w:numPr>
        <w:ind w:left="567" w:right="49" w:hanging="567"/>
        <w:jc w:val="both"/>
        <w:rPr>
          <w:rFonts w:asciiTheme="minorHAnsi" w:hAnsiTheme="minorHAnsi" w:cstheme="minorHAnsi"/>
          <w:lang w:val="es-MX"/>
        </w:rPr>
      </w:pPr>
      <w:r w:rsidRPr="006F10F5">
        <w:rPr>
          <w:rFonts w:asciiTheme="minorHAnsi" w:hAnsiTheme="minorHAnsi" w:cstheme="minorHAnsi"/>
          <w:lang w:val="es-MX"/>
        </w:rPr>
        <w:t>En el caso que así lo instruya el Fideicomitente al Fiduciario, celebrar el convenio de desafectación del Porcentaje No Asignado que hubiere quedado liberado.</w:t>
      </w:r>
    </w:p>
    <w:p w14:paraId="3C2EBD2B" w14:textId="77777777" w:rsidR="00F87FD5" w:rsidRPr="006F10F5" w:rsidRDefault="00F87FD5" w:rsidP="00F87FD5">
      <w:pPr>
        <w:spacing w:after="0" w:line="240" w:lineRule="auto"/>
        <w:ind w:right="49"/>
        <w:jc w:val="both"/>
        <w:rPr>
          <w:rFonts w:cstheme="minorHAnsi"/>
          <w:color w:val="000000"/>
        </w:rPr>
      </w:pPr>
    </w:p>
    <w:p w14:paraId="681BF43C" w14:textId="77777777" w:rsidR="00F87FD5" w:rsidRPr="006F10F5" w:rsidRDefault="00F87FD5" w:rsidP="00F87FD5">
      <w:pPr>
        <w:tabs>
          <w:tab w:val="left" w:pos="567"/>
        </w:tabs>
        <w:spacing w:after="0" w:line="240" w:lineRule="auto"/>
        <w:ind w:right="49"/>
        <w:jc w:val="both"/>
        <w:rPr>
          <w:rFonts w:cstheme="minorHAnsi"/>
          <w:color w:val="000000"/>
        </w:rPr>
      </w:pPr>
      <w:r w:rsidRPr="006F10F5">
        <w:rPr>
          <w:rFonts w:cstheme="minorHAnsi"/>
        </w:rPr>
        <w:t>8.6</w:t>
      </w:r>
      <w:r w:rsidRPr="006F10F5">
        <w:rPr>
          <w:rFonts w:cstheme="minorHAnsi"/>
        </w:rPr>
        <w:tab/>
      </w:r>
      <w:r w:rsidRPr="006F10F5">
        <w:rPr>
          <w:rFonts w:cstheme="minorHAnsi"/>
          <w:u w:val="single"/>
        </w:rPr>
        <w:t>Aceptación de los términos y condiciones del Fideicomiso</w:t>
      </w:r>
      <w:r w:rsidRPr="006F10F5">
        <w:rPr>
          <w:rFonts w:cstheme="minorHAnsi"/>
        </w:rPr>
        <w:t>. Los Acreedores y Contrapartes, según corresponda, por el hecho de firmar la Solicitud de Inscripción correspondiente, se dan por enterados del contenido y alcances legales del presente Fideicomiso y aceptan todos los derechos y obligaciones que el Fideicomiso establece a su favor una vez que asuman la calidad de Fideicomisarios en atención a la expedición de las Constancias de Inscripción respectivas, así como las condiciones que se requieran cumplir para el ejercicio de sus</w:t>
      </w:r>
      <w:r w:rsidRPr="006F10F5">
        <w:rPr>
          <w:rFonts w:cstheme="minorHAnsi"/>
          <w:spacing w:val="-2"/>
        </w:rPr>
        <w:t xml:space="preserve"> </w:t>
      </w:r>
      <w:r w:rsidRPr="006F10F5">
        <w:rPr>
          <w:rFonts w:cstheme="minorHAnsi"/>
        </w:rPr>
        <w:t>derechos.</w:t>
      </w:r>
    </w:p>
    <w:p w14:paraId="137584EE" w14:textId="77777777" w:rsidR="00F87FD5" w:rsidRPr="006F10F5" w:rsidRDefault="00F87FD5" w:rsidP="00F87FD5">
      <w:pPr>
        <w:spacing w:after="0" w:line="240" w:lineRule="auto"/>
        <w:ind w:right="49"/>
        <w:jc w:val="both"/>
        <w:rPr>
          <w:rFonts w:cstheme="minorHAnsi"/>
          <w:color w:val="000000"/>
        </w:rPr>
      </w:pPr>
    </w:p>
    <w:p w14:paraId="1E795DDA" w14:textId="77777777" w:rsidR="00F87FD5" w:rsidRPr="006F10F5" w:rsidRDefault="00F87FD5" w:rsidP="00F87FD5">
      <w:pPr>
        <w:spacing w:after="0" w:line="240" w:lineRule="auto"/>
        <w:ind w:right="49"/>
        <w:jc w:val="both"/>
        <w:rPr>
          <w:rFonts w:cstheme="minorHAnsi"/>
          <w:b/>
          <w:bCs/>
        </w:rPr>
      </w:pPr>
      <w:r w:rsidRPr="006F10F5">
        <w:rPr>
          <w:rFonts w:cstheme="minorHAnsi"/>
          <w:b/>
          <w:bCs/>
        </w:rPr>
        <w:lastRenderedPageBreak/>
        <w:t xml:space="preserve">Cláusula Novena. </w:t>
      </w:r>
      <w:r w:rsidRPr="006F10F5">
        <w:rPr>
          <w:rFonts w:cstheme="minorHAnsi"/>
          <w:b/>
          <w:bCs/>
          <w:u w:val="single"/>
        </w:rPr>
        <w:t>Reasignación de Porcentajes Asignados por efecto de Aportaciones Adicionales de Participaciones</w:t>
      </w:r>
      <w:r w:rsidRPr="006F10F5">
        <w:rPr>
          <w:rFonts w:cstheme="minorHAnsi"/>
          <w:b/>
          <w:bCs/>
        </w:rPr>
        <w:t>.</w:t>
      </w:r>
    </w:p>
    <w:p w14:paraId="3112414C" w14:textId="77777777" w:rsidR="00F87FD5" w:rsidRPr="006F10F5" w:rsidRDefault="00F87FD5" w:rsidP="00F87FD5">
      <w:pPr>
        <w:shd w:val="clear" w:color="auto" w:fill="FFFFFF"/>
        <w:spacing w:after="0" w:line="240" w:lineRule="auto"/>
        <w:ind w:right="49"/>
        <w:jc w:val="both"/>
        <w:rPr>
          <w:rFonts w:cstheme="minorHAnsi"/>
          <w:color w:val="000000"/>
        </w:rPr>
      </w:pPr>
    </w:p>
    <w:p w14:paraId="245FD6EE"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Cuando el Fideicomitente realice una Aportación Adicional de Participaciones, el Fiduciario, a más tardar el segundo Día Hábil siguiente a fecha de firma del Convenio de Aportación Adicional de Participaciones, deberá recalcular los Porcentajes Asignados de los Financiamientos inscritos en términos de la siguiente fórmula, calculando el Porcentaje Asignado hasta centésimas o dos dígitos:</w:t>
      </w:r>
    </w:p>
    <w:p w14:paraId="0BC52588" w14:textId="77777777" w:rsidR="00F87FD5" w:rsidRPr="006F10F5" w:rsidRDefault="00F87FD5" w:rsidP="00F87FD5">
      <w:pPr>
        <w:shd w:val="clear" w:color="auto" w:fill="FFFFFF"/>
        <w:spacing w:after="0" w:line="240" w:lineRule="auto"/>
        <w:ind w:right="49"/>
        <w:jc w:val="both"/>
        <w:rPr>
          <w:rFonts w:cstheme="minorHAnsi"/>
          <w:color w:val="000000"/>
        </w:rPr>
      </w:pPr>
    </w:p>
    <w:p w14:paraId="253D874F" w14:textId="77777777" w:rsidR="00F87FD5" w:rsidRPr="006F10F5" w:rsidRDefault="001C2FC9" w:rsidP="00F87FD5">
      <w:pPr>
        <w:shd w:val="clear" w:color="auto" w:fill="FFFFFF"/>
        <w:spacing w:after="0" w:line="240" w:lineRule="auto"/>
        <w:ind w:right="49"/>
        <w:jc w:val="center"/>
        <w:rPr>
          <w:rFonts w:cstheme="minorHAnsi"/>
          <w:color w:val="000000"/>
        </w:rPr>
      </w:pPr>
      <w:r w:rsidRPr="006F10F5">
        <w:rPr>
          <w:rFonts w:cstheme="minorHAnsi"/>
          <w:noProof/>
          <w:color w:val="000000"/>
          <w:position w:val="-30"/>
        </w:rPr>
        <w:object w:dxaOrig="2820" w:dyaOrig="680" w14:anchorId="72D9F869">
          <v:shape id="_x0000_i1025" type="#_x0000_t75" alt="" style="width:140.65pt;height:32.65pt;mso-width-percent:0;mso-height-percent:0;mso-width-percent:0;mso-height-percent:0" o:ole="">
            <v:imagedata r:id="rId9" o:title=""/>
          </v:shape>
          <o:OLEObject Type="Embed" ProgID="Equation.3" ShapeID="_x0000_i1025" DrawAspect="Content" ObjectID="_1709483407" r:id="rId10"/>
        </w:object>
      </w:r>
    </w:p>
    <w:p w14:paraId="447C9E51" w14:textId="77777777" w:rsidR="00F87FD5" w:rsidRPr="006F10F5" w:rsidRDefault="00F87FD5" w:rsidP="00F87FD5">
      <w:pPr>
        <w:shd w:val="clear" w:color="auto" w:fill="FFFFFF"/>
        <w:spacing w:after="0" w:line="240" w:lineRule="auto"/>
        <w:ind w:right="49"/>
        <w:jc w:val="both"/>
        <w:rPr>
          <w:rFonts w:cstheme="minorHAnsi"/>
          <w:color w:val="000000"/>
        </w:rPr>
      </w:pPr>
    </w:p>
    <w:p w14:paraId="7BD2613D"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Donde:</w:t>
      </w:r>
    </w:p>
    <w:p w14:paraId="50E95CDE" w14:textId="77777777" w:rsidR="00F87FD5" w:rsidRPr="006F10F5" w:rsidRDefault="00F87FD5" w:rsidP="00F87FD5">
      <w:pPr>
        <w:shd w:val="clear" w:color="auto" w:fill="FFFFFF"/>
        <w:spacing w:after="0" w:line="240" w:lineRule="auto"/>
        <w:ind w:right="49"/>
        <w:jc w:val="both"/>
        <w:rPr>
          <w:rFonts w:cstheme="minorHAnsi"/>
          <w:color w:val="000000"/>
        </w:rPr>
      </w:pPr>
    </w:p>
    <w:p w14:paraId="239C864B" w14:textId="77777777" w:rsidR="00F87FD5" w:rsidRPr="006F10F5" w:rsidRDefault="00F87FD5" w:rsidP="00F87FD5">
      <w:pPr>
        <w:widowControl w:val="0"/>
        <w:numPr>
          <w:ilvl w:val="0"/>
          <w:numId w:val="9"/>
        </w:numPr>
        <w:shd w:val="clear" w:color="auto" w:fill="FFFFFF"/>
        <w:autoSpaceDE w:val="0"/>
        <w:autoSpaceDN w:val="0"/>
        <w:adjustRightInd w:val="0"/>
        <w:spacing w:after="0" w:line="240" w:lineRule="auto"/>
        <w:ind w:right="49"/>
        <w:jc w:val="both"/>
        <w:rPr>
          <w:rFonts w:cstheme="minorHAnsi"/>
          <w:color w:val="000000"/>
        </w:rPr>
      </w:pPr>
      <w:r w:rsidRPr="006F10F5">
        <w:rPr>
          <w:rFonts w:cstheme="minorHAnsi"/>
          <w:color w:val="000000"/>
        </w:rPr>
        <w:t>PAA</w:t>
      </w:r>
      <w:r w:rsidRPr="006F10F5">
        <w:rPr>
          <w:rFonts w:cstheme="minorHAnsi"/>
          <w:color w:val="000000"/>
          <w:vertAlign w:val="subscript"/>
        </w:rPr>
        <w:t>i</w:t>
      </w:r>
      <w:r w:rsidRPr="006F10F5">
        <w:rPr>
          <w:rFonts w:cstheme="minorHAnsi"/>
          <w:color w:val="000000"/>
        </w:rPr>
        <w:t xml:space="preserve"> es el Porcentaje Asignado de las Participaciones Fideicomitidas actualizado para el Financiamiento i,</w:t>
      </w:r>
    </w:p>
    <w:p w14:paraId="46D8B653" w14:textId="77777777" w:rsidR="00F87FD5" w:rsidRPr="006F10F5" w:rsidRDefault="00F87FD5" w:rsidP="00F87FD5">
      <w:pPr>
        <w:widowControl w:val="0"/>
        <w:numPr>
          <w:ilvl w:val="0"/>
          <w:numId w:val="9"/>
        </w:numPr>
        <w:shd w:val="clear" w:color="auto" w:fill="FFFFFF"/>
        <w:autoSpaceDE w:val="0"/>
        <w:autoSpaceDN w:val="0"/>
        <w:adjustRightInd w:val="0"/>
        <w:spacing w:after="0" w:line="240" w:lineRule="auto"/>
        <w:ind w:right="49"/>
        <w:jc w:val="both"/>
        <w:rPr>
          <w:rFonts w:cstheme="minorHAnsi"/>
          <w:color w:val="000000"/>
        </w:rPr>
      </w:pPr>
      <w:r w:rsidRPr="006F10F5">
        <w:rPr>
          <w:rFonts w:cstheme="minorHAnsi"/>
          <w:color w:val="000000"/>
        </w:rPr>
        <w:t>PP</w:t>
      </w:r>
      <w:r w:rsidRPr="006F10F5">
        <w:rPr>
          <w:rFonts w:cstheme="minorHAnsi"/>
          <w:color w:val="000000"/>
          <w:vertAlign w:val="subscript"/>
        </w:rPr>
        <w:t>i</w:t>
      </w:r>
      <w:r w:rsidRPr="006F10F5">
        <w:rPr>
          <w:rFonts w:cstheme="minorHAnsi"/>
          <w:color w:val="000000"/>
        </w:rPr>
        <w:t xml:space="preserve"> es el Porcentaje de Participaciones a destinar al pago del Financiamiento </w:t>
      </w:r>
      <w:r w:rsidRPr="006F10F5">
        <w:rPr>
          <w:rFonts w:cstheme="minorHAnsi"/>
          <w:i/>
          <w:color w:val="000000"/>
        </w:rPr>
        <w:t>i,</w:t>
      </w:r>
      <w:r w:rsidRPr="006F10F5">
        <w:rPr>
          <w:rFonts w:cstheme="minorHAnsi"/>
          <w:color w:val="000000"/>
        </w:rPr>
        <w:t xml:space="preserve"> según lo estipulado en el contrato o título correspondiente</w:t>
      </w:r>
      <w:r w:rsidRPr="006F10F5">
        <w:rPr>
          <w:rFonts w:cstheme="minorHAnsi"/>
          <w:i/>
          <w:color w:val="000000"/>
        </w:rPr>
        <w:t>.</w:t>
      </w:r>
    </w:p>
    <w:p w14:paraId="02D76825" w14:textId="77777777" w:rsidR="00F87FD5" w:rsidRPr="006F10F5" w:rsidRDefault="00F87FD5" w:rsidP="00F87FD5">
      <w:pPr>
        <w:widowControl w:val="0"/>
        <w:numPr>
          <w:ilvl w:val="0"/>
          <w:numId w:val="9"/>
        </w:numPr>
        <w:shd w:val="clear" w:color="auto" w:fill="FFFFFF"/>
        <w:autoSpaceDE w:val="0"/>
        <w:autoSpaceDN w:val="0"/>
        <w:adjustRightInd w:val="0"/>
        <w:spacing w:after="0" w:line="240" w:lineRule="auto"/>
        <w:ind w:right="49"/>
        <w:jc w:val="both"/>
        <w:rPr>
          <w:rFonts w:cstheme="minorHAnsi"/>
          <w:color w:val="000000"/>
        </w:rPr>
      </w:pPr>
      <w:r w:rsidRPr="006F10F5">
        <w:rPr>
          <w:rFonts w:cstheme="minorHAnsi"/>
          <w:color w:val="000000"/>
        </w:rPr>
        <w:t>PPF</w:t>
      </w:r>
      <w:r w:rsidRPr="006F10F5">
        <w:rPr>
          <w:rFonts w:cstheme="minorHAnsi"/>
          <w:color w:val="000000"/>
          <w:vertAlign w:val="subscript"/>
        </w:rPr>
        <w:t>1</w:t>
      </w:r>
      <w:r w:rsidRPr="006F10F5">
        <w:rPr>
          <w:rFonts w:cstheme="minorHAnsi"/>
          <w:color w:val="000000"/>
        </w:rPr>
        <w:t xml:space="preserve"> es el porcentaje de Participaciones Fideicomitidas anterior a la Aportación Adicional de Participaciones y</w:t>
      </w:r>
    </w:p>
    <w:p w14:paraId="1CC30CB0" w14:textId="77777777" w:rsidR="00F87FD5" w:rsidRPr="006F10F5" w:rsidRDefault="00F87FD5" w:rsidP="00F87FD5">
      <w:pPr>
        <w:widowControl w:val="0"/>
        <w:numPr>
          <w:ilvl w:val="0"/>
          <w:numId w:val="9"/>
        </w:numPr>
        <w:shd w:val="clear" w:color="auto" w:fill="FFFFFF"/>
        <w:autoSpaceDE w:val="0"/>
        <w:autoSpaceDN w:val="0"/>
        <w:adjustRightInd w:val="0"/>
        <w:spacing w:after="0" w:line="240" w:lineRule="auto"/>
        <w:ind w:right="49"/>
        <w:jc w:val="both"/>
        <w:rPr>
          <w:rFonts w:cstheme="minorHAnsi"/>
          <w:color w:val="000000"/>
        </w:rPr>
      </w:pPr>
      <w:r w:rsidRPr="006F10F5">
        <w:rPr>
          <w:rFonts w:cstheme="minorHAnsi"/>
          <w:color w:val="000000"/>
        </w:rPr>
        <w:t>PAAP</w:t>
      </w:r>
      <w:r w:rsidRPr="006F10F5">
        <w:rPr>
          <w:rFonts w:cstheme="minorHAnsi"/>
          <w:color w:val="000000"/>
          <w:vertAlign w:val="subscript"/>
        </w:rPr>
        <w:t>2</w:t>
      </w:r>
      <w:r w:rsidRPr="006F10F5">
        <w:rPr>
          <w:rFonts w:cstheme="minorHAnsi"/>
          <w:color w:val="000000"/>
        </w:rPr>
        <w:t xml:space="preserve"> es el porcentaje de la Aportación Adicional de Participaciones.</w:t>
      </w:r>
    </w:p>
    <w:p w14:paraId="01CA8D17" w14:textId="77777777" w:rsidR="00F87FD5" w:rsidRPr="006F10F5" w:rsidRDefault="00F87FD5" w:rsidP="00F87FD5">
      <w:pPr>
        <w:shd w:val="clear" w:color="auto" w:fill="FFFFFF"/>
        <w:spacing w:after="0" w:line="240" w:lineRule="auto"/>
        <w:ind w:right="49"/>
        <w:jc w:val="both"/>
        <w:rPr>
          <w:rFonts w:cstheme="minorHAnsi"/>
          <w:color w:val="000000"/>
        </w:rPr>
      </w:pPr>
    </w:p>
    <w:p w14:paraId="52936AF8" w14:textId="77777777" w:rsidR="00F87FD5" w:rsidRPr="006F10F5" w:rsidRDefault="00F87FD5" w:rsidP="00F87FD5">
      <w:pPr>
        <w:shd w:val="clear" w:color="auto" w:fill="FFFFFF"/>
        <w:spacing w:after="0" w:line="240" w:lineRule="auto"/>
        <w:ind w:right="49"/>
        <w:jc w:val="both"/>
        <w:rPr>
          <w:rFonts w:cstheme="minorHAnsi"/>
          <w:color w:val="000000"/>
        </w:rPr>
      </w:pPr>
      <w:bookmarkStart w:id="20" w:name="_Toc310880653"/>
      <w:r w:rsidRPr="006F10F5">
        <w:rPr>
          <w:rFonts w:cstheme="minorHAnsi"/>
          <w:color w:val="000000"/>
        </w:rPr>
        <w:t>El Fiduciario, dentro de los 5 (cinco) Días Hábiles siguientes a la fecha en que el Fiduciario reciba copia simple del acuse de la Notificación e Instrucción Irrevocable respecto de la Aportación Adicional de Participaciones presentada por el Fideicomitente a la Secretaría, deberá expedir a los Fideicomisarios en Primer Lugar A, con copia en su caso a la Contraparte, las nuevas Constancias de Inscripción en el Registro del Fideicomiso, señalando las Participaciones Fideicomitidas que integran el Patrimonio del Fideicomiso a la fecha, el cálculo resultante de la aplicación de la fórmula anterior y el nuevo Porcentaje Asignado de las Participaciones Fideicomitidas que le corresponde a cada Financiamiento. En todo momento, el Fiduciario deberá mantener como Porcentaje Asignado de las Participaciones Fideicomitidas el equivalente al Porcentaje de Participaciones del Financiamiento estipulado en el Sumario.</w:t>
      </w:r>
    </w:p>
    <w:p w14:paraId="7C7B8E19" w14:textId="77777777" w:rsidR="00F87FD5" w:rsidRPr="006F10F5" w:rsidRDefault="00F87FD5" w:rsidP="00F87FD5">
      <w:pPr>
        <w:shd w:val="clear" w:color="auto" w:fill="FFFFFF"/>
        <w:spacing w:after="0" w:line="240" w:lineRule="auto"/>
        <w:ind w:right="49"/>
        <w:jc w:val="both"/>
        <w:rPr>
          <w:rFonts w:cstheme="minorHAnsi"/>
          <w:color w:val="000000"/>
        </w:rPr>
      </w:pPr>
    </w:p>
    <w:p w14:paraId="2B075C67"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Si cualquier Fideicomisario en Primer Lugar A detecta errores en la aplicación de la fórmula o en cualquier otra información contenida en la nueva Constancia de Inscripción en el Registro del Fideicomiso, podrá inconformarse con el Fiduciario dentro de los 2 (dos) Días Hábiles siguientes a que hubiera recibido su nueva Constancia de Inscripción, señalando el cálculo correcto o la información incorrecta y el Fiduciario contará con 2 (dos) Días Hábiles para corregir y emitir la nueva Constancia de Inscripción o, en su caso reafirmar que el cálculo es correcto, al Fideicomisario en Primer Lugar A, con copia a la Contraparte.</w:t>
      </w:r>
    </w:p>
    <w:p w14:paraId="5470B70E" w14:textId="77777777" w:rsidR="00F87FD5" w:rsidRPr="006F10F5" w:rsidRDefault="00F87FD5" w:rsidP="00F87FD5">
      <w:pPr>
        <w:pStyle w:val="Epgrafe1"/>
        <w:ind w:right="49"/>
        <w:rPr>
          <w:rFonts w:asciiTheme="minorHAnsi" w:hAnsiTheme="minorHAnsi" w:cstheme="minorHAnsi"/>
          <w:sz w:val="22"/>
          <w:szCs w:val="22"/>
        </w:rPr>
      </w:pPr>
    </w:p>
    <w:p w14:paraId="032B738C"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Si los Fideicomisarios en Primer Lugar A no formulan manifestación alguna respecto de la nueva Constancia de Inscripción en el Registro del Fideicomiso dentro del plazo antes mencionado, se entenderá que están conformes con el nuevo Porcentaje Asignado de las Participaciones Fideicomitidas.</w:t>
      </w:r>
    </w:p>
    <w:p w14:paraId="34FC8512" w14:textId="77777777" w:rsidR="00F87FD5" w:rsidRPr="006F10F5" w:rsidRDefault="00F87FD5" w:rsidP="00F87FD5">
      <w:pPr>
        <w:shd w:val="clear" w:color="auto" w:fill="FFFFFF"/>
        <w:spacing w:after="0" w:line="240" w:lineRule="auto"/>
        <w:ind w:right="49"/>
        <w:jc w:val="both"/>
        <w:rPr>
          <w:rFonts w:cstheme="minorHAnsi"/>
          <w:color w:val="000000"/>
        </w:rPr>
      </w:pPr>
    </w:p>
    <w:p w14:paraId="5689DAC2"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 xml:space="preserve">El Fiduciario no podrá inscribir un nuevo financiamiento, ni la modificación del registro que implique un cambio del Porcentaje Asignado de un Financiamiento, hasta que sean definitivos los </w:t>
      </w:r>
      <w:r w:rsidRPr="006F10F5">
        <w:rPr>
          <w:rFonts w:cstheme="minorHAnsi"/>
          <w:color w:val="000000"/>
        </w:rPr>
        <w:lastRenderedPageBreak/>
        <w:t xml:space="preserve">Porcentajes Asignados para los Financiamientos inscritos en el Registro del Fideicomiso, en términos de los párrafos anteriores. Lo anterior, </w:t>
      </w:r>
      <w:r w:rsidRPr="006F10F5">
        <w:rPr>
          <w:rFonts w:cstheme="minorHAnsi"/>
          <w:i/>
          <w:color w:val="000000"/>
        </w:rPr>
        <w:t>en el entendido que</w:t>
      </w:r>
      <w:r w:rsidRPr="006F10F5">
        <w:rPr>
          <w:rFonts w:cstheme="minorHAnsi"/>
          <w:color w:val="000000"/>
        </w:rPr>
        <w:t>, sólo se suspenderá la inscripción cuando las inconformidades deriven de errores en la aplicación de la fórmula señalada en esta Cláusula; las demás inconformidades no darán lugar a esa suspensión.</w:t>
      </w:r>
    </w:p>
    <w:p w14:paraId="019A1F72" w14:textId="77777777" w:rsidR="00F87FD5" w:rsidRPr="006F10F5" w:rsidRDefault="00F87FD5" w:rsidP="00F87FD5">
      <w:pPr>
        <w:shd w:val="clear" w:color="auto" w:fill="FFFFFF"/>
        <w:spacing w:after="0" w:line="240" w:lineRule="auto"/>
        <w:ind w:right="49"/>
        <w:jc w:val="both"/>
        <w:rPr>
          <w:rFonts w:cstheme="minorHAnsi"/>
          <w:color w:val="000000"/>
        </w:rPr>
      </w:pPr>
    </w:p>
    <w:p w14:paraId="10B4F929"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El procedimiento de reasignación de porcentajes antes señalado también será aplicable en los casos en que el Fideicomitente desafecte, parte o la totalidad, del Porcentaje No Asignado de Participaciones Fideicomitidas, mediante la celebración de un convenio de desafectación suscrito entre el Fideicomitente y el Fiduciario.</w:t>
      </w:r>
    </w:p>
    <w:p w14:paraId="09C75BD6" w14:textId="77777777" w:rsidR="00F87FD5" w:rsidRPr="006F10F5" w:rsidRDefault="00F87FD5" w:rsidP="00F87FD5">
      <w:pPr>
        <w:shd w:val="clear" w:color="auto" w:fill="FFFFFF"/>
        <w:spacing w:after="0" w:line="240" w:lineRule="auto"/>
        <w:ind w:right="49"/>
        <w:jc w:val="both"/>
        <w:rPr>
          <w:rFonts w:cstheme="minorHAnsi"/>
          <w:color w:val="000000"/>
        </w:rPr>
      </w:pPr>
    </w:p>
    <w:p w14:paraId="401AD9BA" w14:textId="77777777" w:rsidR="00F87FD5" w:rsidRPr="006F10F5" w:rsidRDefault="00F87FD5" w:rsidP="00F87FD5">
      <w:pPr>
        <w:shd w:val="clear" w:color="auto" w:fill="FFFFFF"/>
        <w:spacing w:after="0" w:line="240" w:lineRule="auto"/>
        <w:ind w:right="49"/>
        <w:jc w:val="both"/>
        <w:rPr>
          <w:rFonts w:cstheme="minorHAnsi"/>
          <w:b/>
          <w:bCs/>
          <w:color w:val="000000"/>
        </w:rPr>
      </w:pPr>
      <w:r w:rsidRPr="006F10F5">
        <w:rPr>
          <w:rFonts w:cstheme="minorHAnsi"/>
          <w:b/>
          <w:bCs/>
        </w:rPr>
        <w:t xml:space="preserve">Cláusula Décima. </w:t>
      </w:r>
      <w:r w:rsidRPr="006F10F5">
        <w:rPr>
          <w:rFonts w:cstheme="minorHAnsi"/>
          <w:b/>
          <w:bCs/>
          <w:u w:val="single"/>
        </w:rPr>
        <w:t>Cuentas del Fideicomiso y Aplicación de Recursos</w:t>
      </w:r>
      <w:r w:rsidRPr="006F10F5">
        <w:rPr>
          <w:rFonts w:cstheme="minorHAnsi"/>
          <w:b/>
          <w:bCs/>
        </w:rPr>
        <w:t>.</w:t>
      </w:r>
      <w:bookmarkEnd w:id="20"/>
    </w:p>
    <w:p w14:paraId="611F8082" w14:textId="77777777" w:rsidR="00F87FD5" w:rsidRPr="006F10F5" w:rsidRDefault="00F87FD5" w:rsidP="00F87FD5">
      <w:pPr>
        <w:shd w:val="clear" w:color="auto" w:fill="FFFFFF"/>
        <w:tabs>
          <w:tab w:val="left" w:pos="720"/>
        </w:tabs>
        <w:spacing w:after="0" w:line="240" w:lineRule="auto"/>
        <w:ind w:right="49"/>
        <w:jc w:val="both"/>
        <w:rPr>
          <w:rFonts w:cstheme="minorHAnsi"/>
          <w:color w:val="000000"/>
        </w:rPr>
      </w:pPr>
    </w:p>
    <w:p w14:paraId="1091EBC6" w14:textId="77777777" w:rsidR="00F87FD5" w:rsidRPr="006F10F5" w:rsidRDefault="00F87FD5" w:rsidP="00F87FD5">
      <w:pPr>
        <w:spacing w:after="0" w:line="240" w:lineRule="auto"/>
        <w:ind w:right="49"/>
        <w:jc w:val="both"/>
        <w:rPr>
          <w:rFonts w:cstheme="minorHAnsi"/>
        </w:rPr>
      </w:pPr>
      <w:r w:rsidRPr="006F10F5">
        <w:rPr>
          <w:rFonts w:cstheme="minorHAnsi"/>
        </w:rPr>
        <w:t>El Fiduciario deberá abrir, manejar y aplicar los recursos de las Cuentas del Fideicomiso conforme a lo siguiente:</w:t>
      </w:r>
    </w:p>
    <w:p w14:paraId="490EB7A9" w14:textId="77777777" w:rsidR="00F87FD5" w:rsidRPr="006F10F5" w:rsidRDefault="00F87FD5" w:rsidP="00F87FD5">
      <w:pPr>
        <w:spacing w:after="0" w:line="240" w:lineRule="auto"/>
        <w:ind w:right="49"/>
        <w:jc w:val="both"/>
        <w:rPr>
          <w:rFonts w:cstheme="minorHAnsi"/>
          <w:b/>
        </w:rPr>
      </w:pPr>
    </w:p>
    <w:p w14:paraId="54A8B917"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10.1</w:t>
      </w:r>
      <w:r w:rsidRPr="006F10F5">
        <w:rPr>
          <w:rFonts w:cstheme="minorHAnsi"/>
        </w:rPr>
        <w:tab/>
      </w:r>
      <w:r w:rsidRPr="006F10F5">
        <w:rPr>
          <w:rFonts w:cstheme="minorHAnsi"/>
          <w:u w:val="single"/>
        </w:rPr>
        <w:t>Cuenta General</w:t>
      </w:r>
      <w:r w:rsidRPr="006F10F5">
        <w:rPr>
          <w:rFonts w:cstheme="minorHAnsi"/>
        </w:rPr>
        <w:t>.</w:t>
      </w:r>
      <w:r w:rsidRPr="006F10F5">
        <w:rPr>
          <w:rFonts w:cstheme="minorHAnsi"/>
          <w:b/>
        </w:rPr>
        <w:t xml:space="preserve"> </w:t>
      </w:r>
      <w:r w:rsidRPr="006F10F5">
        <w:rPr>
          <w:rFonts w:cstheme="minorHAnsi"/>
        </w:rPr>
        <w:t xml:space="preserve">A más tardar el Día Hábil siguiente a la fecha de firma de este Contrato, el Fiduciario deberá abrir la Cuenta General, a través de la cual recibirá la Aportación Inicial y, durante la vigencia del mismo: </w:t>
      </w:r>
      <w:r w:rsidRPr="006F10F5">
        <w:rPr>
          <w:rFonts w:cstheme="minorHAnsi"/>
          <w:i/>
        </w:rPr>
        <w:t>(i)</w:t>
      </w:r>
      <w:r w:rsidRPr="006F10F5">
        <w:rPr>
          <w:rFonts w:cstheme="minorHAnsi"/>
        </w:rPr>
        <w:t xml:space="preserve"> todos los flujos que deriven de las Participaciones Fideicomitidas; </w:t>
      </w:r>
      <w:r w:rsidRPr="006F10F5">
        <w:rPr>
          <w:rFonts w:cstheme="minorHAnsi"/>
          <w:i/>
        </w:rPr>
        <w:t>(ii)</w:t>
      </w:r>
      <w:r w:rsidRPr="006F10F5">
        <w:rPr>
          <w:rFonts w:cstheme="minorHAnsi"/>
        </w:rPr>
        <w:t xml:space="preserve"> todos los flujos que deriven de Aportaciones Adicionales a que se refiere la Cláusula Sexta, salvo las cantidades que deban abonarse directamente en otras Cuentas del Fideicomiso, y </w:t>
      </w:r>
      <w:r w:rsidRPr="006F10F5">
        <w:rPr>
          <w:rFonts w:cstheme="minorHAnsi"/>
          <w:i/>
        </w:rPr>
        <w:t>(iii)</w:t>
      </w:r>
      <w:r w:rsidRPr="006F10F5">
        <w:rPr>
          <w:rFonts w:cstheme="minorHAnsi"/>
        </w:rPr>
        <w:t xml:space="preserve"> cualesquiera otros recursos aportados al Patrimonio del Fideicomiso, salvo aquéllos que deban abonarse directamente en otras Cuentas del Fideicomiso.</w:t>
      </w:r>
    </w:p>
    <w:p w14:paraId="67D19A5E" w14:textId="77777777" w:rsidR="00F87FD5" w:rsidRPr="006F10F5" w:rsidRDefault="00F87FD5" w:rsidP="00F87FD5">
      <w:pPr>
        <w:spacing w:after="0" w:line="240" w:lineRule="auto"/>
        <w:ind w:left="567" w:right="49" w:hanging="567"/>
        <w:jc w:val="both"/>
        <w:rPr>
          <w:rFonts w:cstheme="minorHAnsi"/>
        </w:rPr>
      </w:pPr>
    </w:p>
    <w:p w14:paraId="6F1C0161" w14:textId="77777777" w:rsidR="00F87FD5" w:rsidRPr="006F10F5" w:rsidRDefault="00F87FD5" w:rsidP="00F87FD5">
      <w:pPr>
        <w:spacing w:after="0" w:line="240" w:lineRule="auto"/>
        <w:ind w:left="567" w:right="49"/>
        <w:jc w:val="both"/>
        <w:rPr>
          <w:rFonts w:cstheme="minorHAnsi"/>
        </w:rPr>
      </w:pPr>
      <w:r w:rsidRPr="006F10F5">
        <w:rPr>
          <w:rFonts w:cstheme="minorHAnsi"/>
        </w:rPr>
        <w:t>El Fiduciario aplicará los recursos de la Cuenta General en el siguiente orden de prelación:</w:t>
      </w:r>
    </w:p>
    <w:p w14:paraId="206DE266" w14:textId="77777777" w:rsidR="00F87FD5" w:rsidRPr="006F10F5" w:rsidRDefault="00F87FD5" w:rsidP="00F87FD5">
      <w:pPr>
        <w:spacing w:after="0" w:line="240" w:lineRule="auto"/>
        <w:ind w:left="709" w:right="49"/>
        <w:jc w:val="both"/>
        <w:rPr>
          <w:rFonts w:cstheme="minorHAnsi"/>
        </w:rPr>
      </w:pPr>
    </w:p>
    <w:p w14:paraId="329315C8" w14:textId="77777777" w:rsidR="00F87FD5" w:rsidRPr="006F10F5" w:rsidRDefault="00F87FD5" w:rsidP="00F87FD5">
      <w:pPr>
        <w:spacing w:after="0" w:line="240" w:lineRule="auto"/>
        <w:ind w:left="1276" w:right="49" w:hanging="709"/>
        <w:jc w:val="both"/>
        <w:rPr>
          <w:rFonts w:cstheme="minorHAnsi"/>
        </w:rPr>
      </w:pPr>
      <w:r w:rsidRPr="006F10F5">
        <w:rPr>
          <w:rFonts w:cstheme="minorHAnsi"/>
        </w:rPr>
        <w:t>10.1.1</w:t>
      </w:r>
      <w:r w:rsidRPr="006F10F5">
        <w:rPr>
          <w:rFonts w:cstheme="minorHAnsi"/>
        </w:rPr>
        <w:tab/>
        <w:t>A más tardar el Día Hábil siguiente en que el Fiduciario reciba una Ministración de Participaciones, el Fiduciario deberá, en su caso, reservar los recursos necesarios para cubrir los Gastos del Fideicomiso autorizados en términos de la Cláusula Vigésima Sexta, que sean pagaderos en el mes de que se trate.</w:t>
      </w:r>
    </w:p>
    <w:p w14:paraId="4FB7725F" w14:textId="77777777" w:rsidR="00F87FD5" w:rsidRPr="006F10F5" w:rsidRDefault="00F87FD5" w:rsidP="00F87FD5">
      <w:pPr>
        <w:spacing w:after="0" w:line="240" w:lineRule="auto"/>
        <w:ind w:left="1276" w:right="49" w:hanging="709"/>
        <w:jc w:val="both"/>
        <w:rPr>
          <w:rFonts w:cstheme="minorHAnsi"/>
        </w:rPr>
      </w:pPr>
    </w:p>
    <w:p w14:paraId="4BAB82C0" w14:textId="77777777" w:rsidR="00F87FD5" w:rsidRPr="006F10F5" w:rsidRDefault="00F87FD5" w:rsidP="00F87FD5">
      <w:pPr>
        <w:spacing w:after="0" w:line="240" w:lineRule="auto"/>
        <w:ind w:left="1276" w:right="49" w:hanging="709"/>
        <w:jc w:val="both"/>
        <w:rPr>
          <w:rFonts w:cstheme="minorHAnsi"/>
        </w:rPr>
      </w:pPr>
      <w:r w:rsidRPr="006F10F5">
        <w:rPr>
          <w:rFonts w:cstheme="minorHAnsi"/>
        </w:rPr>
        <w:t>10.1.2</w:t>
      </w:r>
      <w:r w:rsidRPr="006F10F5">
        <w:rPr>
          <w:rFonts w:cstheme="minorHAnsi"/>
        </w:rPr>
        <w:tab/>
        <w:t>Acto seguido, el Fiduciario, respecto de cada Cuenta Individual, deberá calcular la Cantidad Límite y la Cantidad Requerida. El Fiduciario aplicará la Cantidad Límite, hasta donde baste y alcance, a cubrir la Cantidad Requerida, la cual aplicará en términos de la sección 10.2 de esta Cláusula.</w:t>
      </w:r>
    </w:p>
    <w:p w14:paraId="0DC3CA3B" w14:textId="77777777" w:rsidR="00F87FD5" w:rsidRPr="006F10F5" w:rsidRDefault="00F87FD5" w:rsidP="00F87FD5">
      <w:pPr>
        <w:spacing w:after="0" w:line="240" w:lineRule="auto"/>
        <w:ind w:left="1276" w:right="49" w:hanging="709"/>
        <w:jc w:val="both"/>
        <w:rPr>
          <w:rFonts w:cstheme="minorHAnsi"/>
        </w:rPr>
      </w:pPr>
    </w:p>
    <w:p w14:paraId="2B32020A" w14:textId="77777777" w:rsidR="00F87FD5" w:rsidRPr="006F10F5" w:rsidRDefault="00F87FD5" w:rsidP="00F87FD5">
      <w:pPr>
        <w:spacing w:after="0" w:line="240" w:lineRule="auto"/>
        <w:ind w:left="1276" w:right="49" w:hanging="709"/>
        <w:jc w:val="both"/>
        <w:rPr>
          <w:rFonts w:cstheme="minorHAnsi"/>
        </w:rPr>
      </w:pPr>
      <w:r w:rsidRPr="006F10F5">
        <w:rPr>
          <w:rFonts w:cstheme="minorHAnsi"/>
        </w:rPr>
        <w:t>10.1.3</w:t>
      </w:r>
      <w:r w:rsidRPr="006F10F5">
        <w:rPr>
          <w:rFonts w:cstheme="minorHAnsi"/>
        </w:rPr>
        <w:tab/>
        <w:t>En su caso, el Fiduciario deberá reservar y pagar los Gastos Asociados con los Financiamientos y los gastos y costos a que se refiere la Cláusula Séptima, inciso (viii) del Fideicomiso, que el Fideicomitente le hubiere instruido al Fiduciario para dicho Periodo de Pago.</w:t>
      </w:r>
    </w:p>
    <w:p w14:paraId="388513D9" w14:textId="77777777" w:rsidR="00F87FD5" w:rsidRPr="006F10F5" w:rsidRDefault="00F87FD5" w:rsidP="00F87FD5">
      <w:pPr>
        <w:spacing w:after="0" w:line="240" w:lineRule="auto"/>
        <w:ind w:left="1276" w:right="49" w:hanging="709"/>
        <w:jc w:val="both"/>
        <w:rPr>
          <w:rFonts w:cstheme="minorHAnsi"/>
        </w:rPr>
      </w:pPr>
    </w:p>
    <w:p w14:paraId="645739FB" w14:textId="77777777" w:rsidR="00F87FD5" w:rsidRPr="006F10F5" w:rsidRDefault="00F87FD5" w:rsidP="00F87FD5">
      <w:pPr>
        <w:spacing w:after="0" w:line="240" w:lineRule="auto"/>
        <w:ind w:left="1276" w:right="49" w:hanging="709"/>
        <w:jc w:val="both"/>
        <w:rPr>
          <w:rFonts w:cstheme="minorHAnsi"/>
        </w:rPr>
      </w:pPr>
      <w:r w:rsidRPr="006F10F5">
        <w:rPr>
          <w:rFonts w:cstheme="minorHAnsi"/>
        </w:rPr>
        <w:t>10.1.4</w:t>
      </w:r>
      <w:r w:rsidRPr="006F10F5">
        <w:rPr>
          <w:rFonts w:cstheme="minorHAnsi"/>
        </w:rPr>
        <w:tab/>
        <w:t>En su caso, si existieran Porcentajes No Asignados de Participaciones Fideicomitidas, los flujos correspondientes, así como cualesquiera Cantidades Remanentes de la Cuenta General, deberán transferirse a la Cuenta del Municipio, a más tardar el Día Hábil siguiente.</w:t>
      </w:r>
    </w:p>
    <w:p w14:paraId="01583D56" w14:textId="77777777" w:rsidR="00F87FD5" w:rsidRPr="006F10F5" w:rsidRDefault="00F87FD5" w:rsidP="00F87FD5">
      <w:pPr>
        <w:spacing w:after="0" w:line="240" w:lineRule="auto"/>
        <w:ind w:left="1276" w:right="49" w:hanging="709"/>
        <w:jc w:val="both"/>
        <w:rPr>
          <w:rFonts w:cstheme="minorHAnsi"/>
        </w:rPr>
      </w:pPr>
    </w:p>
    <w:p w14:paraId="3135B5FA"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10.2</w:t>
      </w:r>
      <w:r w:rsidRPr="006F10F5">
        <w:rPr>
          <w:rFonts w:cstheme="minorHAnsi"/>
        </w:rPr>
        <w:tab/>
      </w:r>
      <w:r w:rsidRPr="006F10F5">
        <w:rPr>
          <w:rFonts w:cstheme="minorHAnsi"/>
          <w:u w:val="single"/>
        </w:rPr>
        <w:t>Cuenta Individual</w:t>
      </w:r>
      <w:r w:rsidRPr="006F10F5">
        <w:rPr>
          <w:rFonts w:cstheme="minorHAnsi"/>
        </w:rPr>
        <w:t xml:space="preserve">. Cuando un Financiamiento quede inscrito en el Registro del Fideicomiso, el Fiduciario, a más tardar el Día Hábil siguiente, deberá abrir la Cuenta Individual </w:t>
      </w:r>
      <w:r w:rsidRPr="006F10F5">
        <w:rPr>
          <w:rFonts w:cstheme="minorHAnsi"/>
        </w:rPr>
        <w:lastRenderedPageBreak/>
        <w:t>correspondiente, a la cual deberá abonar y cargar periódicamente las cantidades que procedan conforme a los párrafos siguientes:</w:t>
      </w:r>
    </w:p>
    <w:p w14:paraId="74931854" w14:textId="77777777" w:rsidR="00F87FD5" w:rsidRPr="006F10F5" w:rsidRDefault="00F87FD5" w:rsidP="00F87FD5">
      <w:pPr>
        <w:spacing w:after="0" w:line="240" w:lineRule="auto"/>
        <w:ind w:left="709" w:right="49" w:hanging="709"/>
        <w:jc w:val="both"/>
        <w:rPr>
          <w:rFonts w:cstheme="minorHAnsi"/>
        </w:rPr>
      </w:pPr>
    </w:p>
    <w:p w14:paraId="4A19320F"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10.2.1</w:t>
      </w:r>
      <w:r w:rsidRPr="006F10F5">
        <w:rPr>
          <w:rFonts w:cstheme="minorHAnsi"/>
        </w:rPr>
        <w:tab/>
        <w:t xml:space="preserve">En la Cuenta Individual se abonará, de tiempo en tiempo: </w:t>
      </w:r>
      <w:r w:rsidRPr="006F10F5">
        <w:rPr>
          <w:rFonts w:cstheme="minorHAnsi"/>
          <w:i/>
        </w:rPr>
        <w:t>(i)</w:t>
      </w:r>
      <w:r w:rsidRPr="006F10F5">
        <w:rPr>
          <w:rFonts w:cstheme="minorHAnsi"/>
        </w:rPr>
        <w:t xml:space="preserve"> con cargo a la Cuenta General, los flujos que sean necesarios para fondear la Cantidad Requerida; </w:t>
      </w:r>
      <w:r w:rsidRPr="006F10F5">
        <w:rPr>
          <w:rFonts w:cstheme="minorHAnsi"/>
          <w:i/>
        </w:rPr>
        <w:t>(ii)</w:t>
      </w:r>
      <w:r w:rsidRPr="006F10F5">
        <w:rPr>
          <w:rFonts w:cstheme="minorHAnsi"/>
        </w:rPr>
        <w:t xml:space="preserve"> los flujos a favor del Municipio derivados de los Contratos de Cobertura de la Tasa de Referencia y/o de los Instrumentos Derivados asociados al Financiamiento; </w:t>
      </w:r>
      <w:r w:rsidRPr="006F10F5">
        <w:rPr>
          <w:rFonts w:cstheme="minorHAnsi"/>
          <w:i/>
          <w:iCs/>
        </w:rPr>
        <w:t>(iii)</w:t>
      </w:r>
      <w:r w:rsidRPr="006F10F5">
        <w:rPr>
          <w:rFonts w:cstheme="minorHAnsi"/>
        </w:rPr>
        <w:t xml:space="preserve"> en su caso, con los flujos que deriven de aportaciones adicionales a que se refiere la Cláusula Sexta, que deban abonarse directamente en la Cuenta Individual, en términos de las instrucciones del Fideicomitente; y </w:t>
      </w:r>
      <w:r w:rsidRPr="006F10F5">
        <w:rPr>
          <w:rFonts w:cstheme="minorHAnsi"/>
          <w:i/>
        </w:rPr>
        <w:t>(iv)</w:t>
      </w:r>
      <w:r w:rsidRPr="006F10F5">
        <w:rPr>
          <w:rFonts w:cstheme="minorHAnsi"/>
        </w:rPr>
        <w:t xml:space="preserve"> cualesquier otros recursos aportados al Patrimonio del Fideicomiso que deban abonarse directamente en la Cuenta Individual.</w:t>
      </w:r>
    </w:p>
    <w:p w14:paraId="43A23C18" w14:textId="77777777" w:rsidR="00F87FD5" w:rsidRPr="006F10F5" w:rsidRDefault="00F87FD5" w:rsidP="00F87FD5">
      <w:pPr>
        <w:spacing w:after="0" w:line="240" w:lineRule="auto"/>
        <w:ind w:left="1418" w:right="49" w:hanging="709"/>
        <w:jc w:val="both"/>
        <w:rPr>
          <w:rFonts w:cstheme="minorHAnsi"/>
        </w:rPr>
      </w:pPr>
    </w:p>
    <w:p w14:paraId="41E84BF8"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10.2.2</w:t>
      </w:r>
      <w:r w:rsidRPr="006F10F5">
        <w:rPr>
          <w:rFonts w:cstheme="minorHAnsi"/>
        </w:rPr>
        <w:tab/>
        <w:t>Una vez determinada la Cantidad Requerida, el Fiduciario deberá considerar los recursos abonados en las diversas Cuentas del Fideicomiso para determinar los recursos a fondear en términos del numeral 10.2.4, inciso (b) siguiente. La Cantidad Requerida se aplicará a fondear los conceptos que se indican, en el siguiente orden de prelación:</w:t>
      </w:r>
    </w:p>
    <w:p w14:paraId="07B74E7A" w14:textId="77777777" w:rsidR="00F87FD5" w:rsidRPr="006F10F5" w:rsidRDefault="00F87FD5" w:rsidP="00F87FD5">
      <w:pPr>
        <w:spacing w:after="0" w:line="240" w:lineRule="auto"/>
        <w:ind w:left="1418" w:right="49" w:hanging="709"/>
        <w:jc w:val="both"/>
        <w:rPr>
          <w:rFonts w:cstheme="minorHAnsi"/>
        </w:rPr>
      </w:pPr>
    </w:p>
    <w:p w14:paraId="1E4A4895" w14:textId="77777777" w:rsidR="00F87FD5" w:rsidRPr="006F10F5" w:rsidRDefault="00F87FD5" w:rsidP="00F87FD5">
      <w:pPr>
        <w:pStyle w:val="ListParagraph"/>
        <w:widowControl/>
        <w:numPr>
          <w:ilvl w:val="0"/>
          <w:numId w:val="14"/>
        </w:numPr>
        <w:autoSpaceDE/>
        <w:autoSpaceDN/>
        <w:ind w:right="49"/>
        <w:jc w:val="both"/>
        <w:rPr>
          <w:rFonts w:asciiTheme="minorHAnsi" w:hAnsiTheme="minorHAnsi" w:cstheme="minorHAnsi"/>
          <w:lang w:val="es-MX"/>
        </w:rPr>
      </w:pPr>
      <w:r w:rsidRPr="006F10F5">
        <w:rPr>
          <w:rFonts w:asciiTheme="minorHAnsi" w:hAnsiTheme="minorHAnsi" w:cstheme="minorHAnsi"/>
          <w:lang w:val="es-MX"/>
        </w:rPr>
        <w:t>En la Cuenta del Financiamiento, los Gastos del Financiamiento.</w:t>
      </w:r>
    </w:p>
    <w:p w14:paraId="22CF40B1" w14:textId="77777777" w:rsidR="00F87FD5" w:rsidRPr="006F10F5" w:rsidRDefault="00F87FD5" w:rsidP="00F87FD5">
      <w:pPr>
        <w:pStyle w:val="ListParagraph"/>
        <w:widowControl/>
        <w:autoSpaceDE/>
        <w:autoSpaceDN/>
        <w:ind w:left="1778" w:right="49"/>
        <w:jc w:val="both"/>
        <w:rPr>
          <w:rFonts w:asciiTheme="minorHAnsi" w:hAnsiTheme="minorHAnsi" w:cstheme="minorHAnsi"/>
          <w:lang w:val="es-MX"/>
        </w:rPr>
      </w:pPr>
    </w:p>
    <w:p w14:paraId="03F18180" w14:textId="77777777" w:rsidR="00F87FD5" w:rsidRPr="006F10F5" w:rsidRDefault="00F87FD5" w:rsidP="00F87FD5">
      <w:pPr>
        <w:pStyle w:val="ListParagraph"/>
        <w:widowControl/>
        <w:numPr>
          <w:ilvl w:val="0"/>
          <w:numId w:val="14"/>
        </w:numPr>
        <w:autoSpaceDE/>
        <w:autoSpaceDN/>
        <w:ind w:right="49"/>
        <w:jc w:val="both"/>
        <w:rPr>
          <w:rFonts w:asciiTheme="minorHAnsi" w:hAnsiTheme="minorHAnsi" w:cstheme="minorHAnsi"/>
          <w:lang w:val="es-MX"/>
        </w:rPr>
      </w:pPr>
      <w:r w:rsidRPr="006F10F5">
        <w:rPr>
          <w:rFonts w:asciiTheme="minorHAnsi" w:hAnsiTheme="minorHAnsi" w:cstheme="minorHAnsi"/>
          <w:lang w:val="es-MX"/>
        </w:rPr>
        <w:t xml:space="preserve">A prorrata entre la Cuenta del Financiamiento y la Cuenta del Instrumento Derivado, los siguientes conceptos: </w:t>
      </w:r>
      <w:r w:rsidRPr="006F10F5">
        <w:rPr>
          <w:rFonts w:asciiTheme="minorHAnsi" w:hAnsiTheme="minorHAnsi" w:cstheme="minorHAnsi"/>
          <w:i/>
          <w:iCs/>
          <w:lang w:val="es-MX"/>
        </w:rPr>
        <w:t>(i)</w:t>
      </w:r>
      <w:r w:rsidRPr="006F10F5">
        <w:rPr>
          <w:rFonts w:asciiTheme="minorHAnsi" w:hAnsiTheme="minorHAnsi" w:cstheme="minorHAnsi"/>
          <w:lang w:val="es-MX"/>
        </w:rPr>
        <w:t xml:space="preserve"> en la Cuenta del Financiamiento, el Servicio del Financiamiento, y </w:t>
      </w:r>
      <w:r w:rsidRPr="006F10F5">
        <w:rPr>
          <w:rFonts w:asciiTheme="minorHAnsi" w:hAnsiTheme="minorHAnsi" w:cstheme="minorHAnsi"/>
          <w:i/>
          <w:iCs/>
          <w:lang w:val="es-MX"/>
        </w:rPr>
        <w:t>(ii)</w:t>
      </w:r>
      <w:r w:rsidRPr="006F10F5">
        <w:rPr>
          <w:rFonts w:asciiTheme="minorHAnsi" w:hAnsiTheme="minorHAnsi" w:cstheme="minorHAnsi"/>
          <w:lang w:val="es-MX"/>
        </w:rPr>
        <w:t xml:space="preserve"> en la Cuenta del Instrumento Derivado, los Diferenciales a cargo del Municipio.</w:t>
      </w:r>
    </w:p>
    <w:p w14:paraId="6301ABA4" w14:textId="77777777" w:rsidR="00F87FD5" w:rsidRPr="006F10F5" w:rsidRDefault="00F87FD5" w:rsidP="00F87FD5">
      <w:pPr>
        <w:pStyle w:val="ListParagraph"/>
        <w:rPr>
          <w:rFonts w:asciiTheme="minorHAnsi" w:hAnsiTheme="minorHAnsi" w:cstheme="minorHAnsi"/>
          <w:lang w:val="es-MX"/>
        </w:rPr>
      </w:pPr>
    </w:p>
    <w:p w14:paraId="5222AFDC" w14:textId="77777777" w:rsidR="00F87FD5" w:rsidRPr="006F10F5" w:rsidRDefault="00F87FD5" w:rsidP="00F87FD5">
      <w:pPr>
        <w:pStyle w:val="ListParagraph"/>
        <w:widowControl/>
        <w:numPr>
          <w:ilvl w:val="0"/>
          <w:numId w:val="14"/>
        </w:numPr>
        <w:autoSpaceDE/>
        <w:autoSpaceDN/>
        <w:ind w:right="49"/>
        <w:jc w:val="both"/>
        <w:rPr>
          <w:rFonts w:asciiTheme="minorHAnsi" w:hAnsiTheme="minorHAnsi" w:cstheme="minorHAnsi"/>
          <w:lang w:val="es-MX"/>
        </w:rPr>
      </w:pPr>
      <w:r w:rsidRPr="006F10F5">
        <w:rPr>
          <w:rFonts w:asciiTheme="minorHAnsi" w:hAnsiTheme="minorHAnsi" w:cstheme="minorHAnsi"/>
          <w:lang w:val="es-MX"/>
        </w:rPr>
        <w:t>En su caso, en el Fondo de Reserva, los recursos necesarios para la reconstitución del Saldo Objetivo del Fondo de Reserva.</w:t>
      </w:r>
    </w:p>
    <w:p w14:paraId="17C15960" w14:textId="77777777" w:rsidR="00F87FD5" w:rsidRPr="006F10F5" w:rsidRDefault="00F87FD5" w:rsidP="00F87FD5">
      <w:pPr>
        <w:pStyle w:val="ListParagraph"/>
        <w:rPr>
          <w:rFonts w:asciiTheme="minorHAnsi" w:hAnsiTheme="minorHAnsi" w:cstheme="minorHAnsi"/>
          <w:lang w:val="es-MX"/>
        </w:rPr>
      </w:pPr>
    </w:p>
    <w:p w14:paraId="6F8E722B" w14:textId="77777777" w:rsidR="00F87FD5" w:rsidRPr="006F10F5" w:rsidRDefault="00F87FD5" w:rsidP="00F87FD5">
      <w:pPr>
        <w:pStyle w:val="ListParagraph"/>
        <w:widowControl/>
        <w:numPr>
          <w:ilvl w:val="0"/>
          <w:numId w:val="14"/>
        </w:numPr>
        <w:autoSpaceDE/>
        <w:autoSpaceDN/>
        <w:ind w:right="49"/>
        <w:jc w:val="both"/>
        <w:rPr>
          <w:rFonts w:asciiTheme="minorHAnsi" w:hAnsiTheme="minorHAnsi" w:cstheme="minorHAnsi"/>
          <w:lang w:val="es-MX"/>
        </w:rPr>
      </w:pPr>
      <w:r w:rsidRPr="006F10F5">
        <w:rPr>
          <w:rFonts w:asciiTheme="minorHAnsi" w:hAnsiTheme="minorHAnsi" w:cstheme="minorHAnsi"/>
          <w:lang w:val="es-MX"/>
        </w:rPr>
        <w:t>En la Cuenta del Financiamiento, únicamente en el caso de Aceleración Parcial, la Cantidad de Aceleración.</w:t>
      </w:r>
    </w:p>
    <w:p w14:paraId="46BEC199" w14:textId="77777777" w:rsidR="00F87FD5" w:rsidRPr="006F10F5" w:rsidRDefault="00F87FD5" w:rsidP="00F87FD5">
      <w:pPr>
        <w:pStyle w:val="ListParagraph"/>
        <w:ind w:right="49"/>
        <w:rPr>
          <w:rFonts w:asciiTheme="minorHAnsi" w:hAnsiTheme="minorHAnsi" w:cstheme="minorHAnsi"/>
          <w:lang w:val="es-MX"/>
        </w:rPr>
      </w:pPr>
    </w:p>
    <w:p w14:paraId="1F15ECAA" w14:textId="77777777" w:rsidR="00F87FD5" w:rsidRPr="006F10F5" w:rsidRDefault="00F87FD5" w:rsidP="00F87FD5">
      <w:pPr>
        <w:pStyle w:val="ListParagraph"/>
        <w:widowControl/>
        <w:numPr>
          <w:ilvl w:val="0"/>
          <w:numId w:val="14"/>
        </w:numPr>
        <w:autoSpaceDE/>
        <w:autoSpaceDN/>
        <w:ind w:right="49"/>
        <w:jc w:val="both"/>
        <w:rPr>
          <w:rFonts w:asciiTheme="minorHAnsi" w:hAnsiTheme="minorHAnsi" w:cstheme="minorHAnsi"/>
          <w:lang w:val="es-MX"/>
        </w:rPr>
      </w:pPr>
      <w:r w:rsidRPr="006F10F5">
        <w:rPr>
          <w:rFonts w:asciiTheme="minorHAnsi" w:hAnsiTheme="minorHAnsi" w:cstheme="minorHAnsi"/>
          <w:lang w:val="es-MX"/>
        </w:rPr>
        <w:t>En su caso, en la Cuenta del Instrumento Derivado, los costos de rompimiento por el vencimiento anticipado del Instrumento Derivado y/o cualquier otro concepto debido a la Contraparte en términos de la sección 12.3 de la Cláusula Décima Segunda del Fideicomiso.</w:t>
      </w:r>
    </w:p>
    <w:p w14:paraId="272506AF" w14:textId="77777777" w:rsidR="00F87FD5" w:rsidRPr="006F10F5" w:rsidRDefault="00F87FD5" w:rsidP="00F87FD5">
      <w:pPr>
        <w:pStyle w:val="ListParagraph"/>
        <w:widowControl/>
        <w:autoSpaceDE/>
        <w:autoSpaceDN/>
        <w:ind w:left="1778" w:right="49"/>
        <w:jc w:val="both"/>
        <w:rPr>
          <w:rFonts w:asciiTheme="minorHAnsi" w:hAnsiTheme="minorHAnsi" w:cstheme="minorHAnsi"/>
          <w:lang w:val="es-MX"/>
        </w:rPr>
      </w:pPr>
    </w:p>
    <w:p w14:paraId="527E21A5" w14:textId="77777777" w:rsidR="00F87FD5" w:rsidRPr="006F10F5" w:rsidRDefault="00F87FD5" w:rsidP="00F87FD5">
      <w:pPr>
        <w:pStyle w:val="ListParagraph"/>
        <w:widowControl/>
        <w:numPr>
          <w:ilvl w:val="0"/>
          <w:numId w:val="14"/>
        </w:numPr>
        <w:autoSpaceDE/>
        <w:autoSpaceDN/>
        <w:ind w:right="49"/>
        <w:jc w:val="both"/>
        <w:rPr>
          <w:rFonts w:asciiTheme="minorHAnsi" w:hAnsiTheme="minorHAnsi" w:cstheme="minorHAnsi"/>
          <w:lang w:val="es-MX"/>
        </w:rPr>
      </w:pPr>
      <w:r w:rsidRPr="006F10F5" w:rsidDel="00186DA4">
        <w:rPr>
          <w:rFonts w:asciiTheme="minorHAnsi" w:hAnsiTheme="minorHAnsi" w:cstheme="minorHAnsi"/>
          <w:lang w:val="es-MX"/>
        </w:rPr>
        <w:t>En el caso de una Aceleración Total, en la Cuenta del Financiamiento, todas las cantidades remanentes de la Cantidad Límite para su aplicación a la amortización anticipada del Financiamiento.</w:t>
      </w:r>
    </w:p>
    <w:p w14:paraId="4BDD8803" w14:textId="77777777" w:rsidR="00F87FD5" w:rsidRPr="006F10F5" w:rsidRDefault="00F87FD5" w:rsidP="00F87FD5">
      <w:pPr>
        <w:spacing w:after="0" w:line="240" w:lineRule="auto"/>
        <w:ind w:left="1418" w:right="49" w:hanging="851"/>
        <w:jc w:val="both"/>
        <w:rPr>
          <w:rFonts w:cstheme="minorHAnsi"/>
        </w:rPr>
      </w:pPr>
    </w:p>
    <w:p w14:paraId="0CB7C976"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10.2.3</w:t>
      </w:r>
      <w:r w:rsidRPr="006F10F5">
        <w:rPr>
          <w:rFonts w:cstheme="minorHAnsi"/>
        </w:rPr>
        <w:tab/>
        <w:t>Para la realización de los cargos y abonos que correspondan a la Cuenta Individual, se seguirá el siguiente procedimiento:</w:t>
      </w:r>
    </w:p>
    <w:p w14:paraId="01B87CB4" w14:textId="77777777" w:rsidR="00F87FD5" w:rsidRPr="006F10F5" w:rsidRDefault="00F87FD5" w:rsidP="00F87FD5">
      <w:pPr>
        <w:spacing w:after="0" w:line="240" w:lineRule="auto"/>
        <w:ind w:right="49"/>
        <w:jc w:val="both"/>
        <w:rPr>
          <w:rFonts w:cstheme="minorHAnsi"/>
        </w:rPr>
      </w:pPr>
    </w:p>
    <w:p w14:paraId="1D94A7C9" w14:textId="77777777" w:rsidR="00F87FD5" w:rsidRPr="006F10F5" w:rsidRDefault="00F87FD5" w:rsidP="00F87FD5">
      <w:pPr>
        <w:widowControl w:val="0"/>
        <w:numPr>
          <w:ilvl w:val="0"/>
          <w:numId w:val="10"/>
        </w:numPr>
        <w:autoSpaceDE w:val="0"/>
        <w:autoSpaceDN w:val="0"/>
        <w:adjustRightInd w:val="0"/>
        <w:spacing w:after="0" w:line="240" w:lineRule="auto"/>
        <w:ind w:left="1843" w:right="49" w:hanging="425"/>
        <w:jc w:val="both"/>
        <w:rPr>
          <w:rFonts w:cstheme="minorHAnsi"/>
        </w:rPr>
      </w:pPr>
      <w:r w:rsidRPr="006F10F5">
        <w:rPr>
          <w:rFonts w:cstheme="minorHAnsi"/>
        </w:rPr>
        <w:t>Dentro de los primeros 5 (cinco) Días Hábiles de cada Periodo de Pago, el Acreedor y Contraparte, según corresponda, presentarán al Fiduciario una Solicitud de Pago, con copia al Fideicomitente, de acuerdo con los contratos respectivos.</w:t>
      </w:r>
    </w:p>
    <w:p w14:paraId="6AF58BCE" w14:textId="77777777" w:rsidR="00F87FD5" w:rsidRPr="006F10F5" w:rsidRDefault="00F87FD5" w:rsidP="00F87FD5">
      <w:pPr>
        <w:spacing w:after="0" w:line="240" w:lineRule="auto"/>
        <w:ind w:left="1843" w:right="49" w:hanging="425"/>
        <w:jc w:val="both"/>
        <w:rPr>
          <w:rFonts w:cstheme="minorHAnsi"/>
        </w:rPr>
      </w:pPr>
    </w:p>
    <w:p w14:paraId="6901611C" w14:textId="77777777" w:rsidR="00F87FD5" w:rsidRPr="006F10F5" w:rsidRDefault="00F87FD5" w:rsidP="00F87FD5">
      <w:pPr>
        <w:spacing w:after="0" w:line="240" w:lineRule="auto"/>
        <w:ind w:left="1843" w:right="49"/>
        <w:jc w:val="both"/>
        <w:rPr>
          <w:rFonts w:cstheme="minorHAnsi"/>
        </w:rPr>
      </w:pPr>
      <w:r w:rsidRPr="006F10F5">
        <w:rPr>
          <w:rFonts w:cstheme="minorHAnsi"/>
        </w:rPr>
        <w:t>Si en un determinado Periodo de Pago, el Acreedor no presentara la Solicitud de Pago dentro del plazo señalado en el párrafo anterior, el Fiduciario aplicará la Solicitud de Pago del Periodo de Pago inmediato anterior. Las Solicitudes de Pago de los Acreedores de los Financiamientos Contingentes y de la Contraparte tienen que ser expresas para cada Periodo de Pago, por lo que, si no hay Solicitud de Pago para un determinado Periodo de Pago no se aplicará la Solicitud de Pago del Periodo de Pago inmediato anterior y no procederá el fondeo de recursos a la Cuenta del Financiamiento o a la Cuenta de Instrumento Derivado, según corresponda, para ese Periodo de Pago.</w:t>
      </w:r>
    </w:p>
    <w:p w14:paraId="74F75200" w14:textId="77777777" w:rsidR="00F87FD5" w:rsidRPr="006F10F5" w:rsidRDefault="00F87FD5" w:rsidP="00F87FD5">
      <w:pPr>
        <w:spacing w:after="0" w:line="240" w:lineRule="auto"/>
        <w:ind w:left="1843" w:right="49"/>
        <w:jc w:val="both"/>
        <w:rPr>
          <w:rFonts w:cstheme="minorHAnsi"/>
        </w:rPr>
      </w:pPr>
    </w:p>
    <w:p w14:paraId="4F11BA3E" w14:textId="77777777" w:rsidR="00F87FD5" w:rsidRPr="006F10F5" w:rsidRDefault="00F87FD5" w:rsidP="00F87FD5">
      <w:pPr>
        <w:spacing w:after="0" w:line="240" w:lineRule="auto"/>
        <w:ind w:left="1843" w:right="49"/>
        <w:jc w:val="both"/>
        <w:rPr>
          <w:rFonts w:cstheme="minorHAnsi"/>
        </w:rPr>
      </w:pPr>
      <w:r w:rsidRPr="006F10F5">
        <w:rPr>
          <w:rFonts w:cstheme="minorHAnsi"/>
        </w:rPr>
        <w:t xml:space="preserve">Los Fideicomisarios podrán modificar una Solicitud de Pago, siempre y cuando: </w:t>
      </w:r>
      <w:r w:rsidRPr="006F10F5">
        <w:rPr>
          <w:rFonts w:cstheme="minorHAnsi"/>
          <w:i/>
          <w:iCs/>
        </w:rPr>
        <w:t>(i)</w:t>
      </w:r>
      <w:r w:rsidRPr="006F10F5">
        <w:rPr>
          <w:rFonts w:cstheme="minorHAnsi"/>
        </w:rPr>
        <w:t xml:space="preserve"> si se trata de una modificación que tenga por efecto aumentar la Cantidad Requerida, la Solicitud de Pago modificada deberá presentarse dentro de los primeros 10 (diez) Días Hábiles de cada Periodo de Pago, salvo en el mes diciembre, en que no podrá presentarse modificación, y </w:t>
      </w:r>
      <w:r w:rsidRPr="006F10F5">
        <w:rPr>
          <w:rFonts w:cstheme="minorHAnsi"/>
          <w:i/>
          <w:iCs/>
        </w:rPr>
        <w:t>(ii)</w:t>
      </w:r>
      <w:r w:rsidRPr="006F10F5">
        <w:rPr>
          <w:rFonts w:cstheme="minorHAnsi"/>
        </w:rPr>
        <w:t xml:space="preserve"> si se trata de una modificación que tenga por efecto disminuir la Cantidad Requerida, la Solicitud de Pago modificada deberá presentarse con lo menos con 3 (tres) Días Hábiles de anticipación a la Fecha de Pago. Lo anterior en el entendido que, en caso de una amortización anticipada voluntaria total del Financiamiento, el Fideicomisario en Primer Lugar A podrá mandar una instrucción al Fiduciario para la aplicación de los recursos de la Cuenta del Financiamiento, aún en el caso que la amortización anticipada voluntaria no se lleve a cabo a través del Fideicomiso.</w:t>
      </w:r>
    </w:p>
    <w:p w14:paraId="7622BA41" w14:textId="77777777" w:rsidR="00F87FD5" w:rsidRPr="006F10F5" w:rsidRDefault="00F87FD5" w:rsidP="00F87FD5">
      <w:pPr>
        <w:spacing w:after="0" w:line="240" w:lineRule="auto"/>
        <w:ind w:left="1843" w:right="49" w:hanging="425"/>
        <w:jc w:val="both"/>
        <w:rPr>
          <w:rFonts w:cstheme="minorHAnsi"/>
        </w:rPr>
      </w:pPr>
    </w:p>
    <w:p w14:paraId="2D5058BC" w14:textId="77777777" w:rsidR="00F87FD5" w:rsidRPr="006F10F5" w:rsidRDefault="00F87FD5" w:rsidP="00F87FD5">
      <w:pPr>
        <w:widowControl w:val="0"/>
        <w:numPr>
          <w:ilvl w:val="0"/>
          <w:numId w:val="10"/>
        </w:numPr>
        <w:autoSpaceDE w:val="0"/>
        <w:autoSpaceDN w:val="0"/>
        <w:adjustRightInd w:val="0"/>
        <w:spacing w:after="0" w:line="240" w:lineRule="auto"/>
        <w:ind w:left="1843" w:right="49" w:hanging="425"/>
        <w:jc w:val="both"/>
        <w:rPr>
          <w:rFonts w:cstheme="minorHAnsi"/>
        </w:rPr>
      </w:pPr>
      <w:r w:rsidRPr="006F10F5">
        <w:rPr>
          <w:rFonts w:cstheme="minorHAnsi"/>
        </w:rPr>
        <w:t xml:space="preserve">El mismo Día Hábil en que se reciba una Ministración de Participaciones, el Fiduciario, para determinar las cantidades a fondear, deberá considerar los recursos que se encuentran en la Cuenta del Financiamiento recibidas por virtud de cualquier </w:t>
      </w:r>
      <w:r w:rsidRPr="006F10F5">
        <w:rPr>
          <w:rFonts w:cstheme="minorHAnsi"/>
          <w:color w:val="000000"/>
        </w:rPr>
        <w:t xml:space="preserve">Contrato de Cobertura de la Tasa de Referencia, Instrumento Derivado y/o cualquier otro mecanismo de cobertura, así como los rendimientos que se hubieren generado y los recursos existentes en la Cuenta Individual, en la Cuenta del Financiamiento, en el Fondo de Reserva y en la Cuenta del Instrumento Derivado, fondeando únicamente las cantidades necesarias para que las cantidades de la Cuenta Individual alcancen el monto y los conceptos de la Cantidad Requerida, </w:t>
      </w:r>
      <w:r w:rsidRPr="006F10F5">
        <w:rPr>
          <w:rFonts w:cstheme="minorHAnsi"/>
          <w:i/>
          <w:spacing w:val="-3"/>
        </w:rPr>
        <w:t xml:space="preserve">en el entendido que, </w:t>
      </w:r>
      <w:r w:rsidRPr="006F10F5">
        <w:rPr>
          <w:rFonts w:cstheme="minorHAnsi"/>
          <w:spacing w:val="-3"/>
        </w:rPr>
        <w:t>en aquellos periodos mensuales con 2 (dos) Ministraciones de Participaciones ordinarias, cuando la primera Ministración de Participaciones del mes no sea suficiente para cubrir dicho monto, las cantidades faltantes a la Cantidad Requerida aplicable, se cubrirán con cargo a la siguiente Ministración del mes.</w:t>
      </w:r>
    </w:p>
    <w:p w14:paraId="7E68E75B" w14:textId="77777777" w:rsidR="00F87FD5" w:rsidRPr="006F10F5" w:rsidRDefault="00F87FD5" w:rsidP="00F87FD5">
      <w:pPr>
        <w:spacing w:after="0" w:line="240" w:lineRule="auto"/>
        <w:ind w:left="1843" w:right="49" w:hanging="425"/>
        <w:jc w:val="both"/>
        <w:rPr>
          <w:rFonts w:cstheme="minorHAnsi"/>
        </w:rPr>
      </w:pPr>
    </w:p>
    <w:p w14:paraId="19807DB4" w14:textId="77777777" w:rsidR="00F87FD5" w:rsidRPr="006F10F5" w:rsidRDefault="00F87FD5" w:rsidP="00F87FD5">
      <w:pPr>
        <w:pStyle w:val="Prrafodelista2"/>
        <w:numPr>
          <w:ilvl w:val="0"/>
          <w:numId w:val="10"/>
        </w:numPr>
        <w:ind w:left="1843" w:right="49" w:hanging="425"/>
        <w:jc w:val="both"/>
        <w:rPr>
          <w:rFonts w:asciiTheme="minorHAnsi" w:hAnsiTheme="minorHAnsi" w:cstheme="minorHAnsi"/>
          <w:sz w:val="22"/>
          <w:szCs w:val="22"/>
        </w:rPr>
      </w:pPr>
      <w:r w:rsidRPr="006F10F5">
        <w:rPr>
          <w:rFonts w:asciiTheme="minorHAnsi" w:hAnsiTheme="minorHAnsi" w:cstheme="minorHAnsi"/>
          <w:sz w:val="22"/>
          <w:szCs w:val="22"/>
        </w:rPr>
        <w:t>Los rendimientos que, en su caso, se generen en la Cuenta Individual de cada Financiamiento, se conservarán en dicha cuenta y se aplicarán para fondear, hasta donde basten y alcancen, la Cantidad Requerida del siguiente Periodo de Pago.</w:t>
      </w:r>
    </w:p>
    <w:p w14:paraId="71632EBD" w14:textId="77777777" w:rsidR="00F87FD5" w:rsidRPr="006F10F5" w:rsidRDefault="00F87FD5" w:rsidP="00F87FD5">
      <w:pPr>
        <w:pStyle w:val="Prrafodelista2"/>
        <w:ind w:left="0" w:right="49"/>
        <w:jc w:val="both"/>
        <w:rPr>
          <w:rFonts w:asciiTheme="minorHAnsi" w:hAnsiTheme="minorHAnsi" w:cstheme="minorHAnsi"/>
          <w:sz w:val="22"/>
          <w:szCs w:val="22"/>
        </w:rPr>
      </w:pPr>
    </w:p>
    <w:p w14:paraId="05050C63" w14:textId="77777777" w:rsidR="00F87FD5" w:rsidRPr="006F10F5" w:rsidRDefault="00F87FD5" w:rsidP="00F87FD5">
      <w:pPr>
        <w:spacing w:after="0" w:line="240" w:lineRule="auto"/>
        <w:ind w:left="567" w:right="49" w:hanging="567"/>
        <w:jc w:val="both"/>
        <w:rPr>
          <w:rFonts w:cstheme="minorHAnsi"/>
          <w:u w:val="single"/>
        </w:rPr>
      </w:pPr>
      <w:r w:rsidRPr="006F10F5">
        <w:rPr>
          <w:rFonts w:cstheme="minorHAnsi"/>
        </w:rPr>
        <w:t>10.3</w:t>
      </w:r>
      <w:r w:rsidRPr="006F10F5">
        <w:rPr>
          <w:rFonts w:cstheme="minorHAnsi"/>
        </w:rPr>
        <w:tab/>
      </w:r>
      <w:r w:rsidRPr="006F10F5">
        <w:rPr>
          <w:rFonts w:cstheme="minorHAnsi"/>
          <w:u w:val="single"/>
        </w:rPr>
        <w:t>Cuenta del Financiamiento</w:t>
      </w:r>
      <w:r w:rsidRPr="006F10F5">
        <w:rPr>
          <w:rFonts w:cstheme="minorHAnsi"/>
        </w:rPr>
        <w:t xml:space="preserve">. Cuando un Financiamiento quede inscrito en el Registro del Fideicomiso, el Fiduciario, a más tardar el Día Hábil siguiente, deberá abrir la Cuenta del </w:t>
      </w:r>
      <w:r w:rsidRPr="006F10F5">
        <w:rPr>
          <w:rFonts w:cstheme="minorHAnsi"/>
        </w:rPr>
        <w:lastRenderedPageBreak/>
        <w:t>Financiamiento correspondiente, en la cual deberá abonar y cargar las cantidades que procedan conforme al numeral 10.2.2 anterior y a los párrafos siguientes:</w:t>
      </w:r>
    </w:p>
    <w:p w14:paraId="2DB8F208" w14:textId="77777777" w:rsidR="00F87FD5" w:rsidRPr="006F10F5" w:rsidRDefault="00F87FD5" w:rsidP="00F87FD5">
      <w:pPr>
        <w:spacing w:after="0" w:line="240" w:lineRule="auto"/>
        <w:ind w:left="1418" w:right="49" w:hanging="851"/>
        <w:jc w:val="both"/>
        <w:rPr>
          <w:rFonts w:cstheme="minorHAnsi"/>
        </w:rPr>
      </w:pPr>
    </w:p>
    <w:p w14:paraId="2B29DBFF"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10.3.1</w:t>
      </w:r>
      <w:r w:rsidRPr="006F10F5">
        <w:rPr>
          <w:rFonts w:cstheme="minorHAnsi"/>
        </w:rPr>
        <w:tab/>
        <w:t>La Cuenta del Financiamiento se fondeará con cargo a la Cuenta Individual con las cantidades necesarias para alcanzar la Cantidad Requerida del Financiamiento solicitada por el Fideicomisario en Primer Lugar A en la Solicitud de Pago aplicable, para lo cual se considerarán los recursos que se encuentren abonados derivados de</w:t>
      </w:r>
      <w:r w:rsidRPr="006F10F5">
        <w:rPr>
          <w:rFonts w:cstheme="minorHAnsi"/>
          <w:i/>
          <w:iCs/>
        </w:rPr>
        <w:t xml:space="preserve"> </w:t>
      </w:r>
      <w:r w:rsidRPr="006F10F5">
        <w:rPr>
          <w:rFonts w:cstheme="minorHAnsi"/>
        </w:rPr>
        <w:t xml:space="preserve">las cantidades que se hubieren recibido de los Contratos de Cobertura de la Tasa de Referencia y/o de los Instrumentos Derivados asociados al Financiamiento y, en su caso, de los rendimientos correspondientes; </w:t>
      </w:r>
    </w:p>
    <w:p w14:paraId="7FE99D39" w14:textId="77777777" w:rsidR="00F87FD5" w:rsidRPr="006F10F5" w:rsidRDefault="00F87FD5" w:rsidP="00F87FD5">
      <w:pPr>
        <w:spacing w:after="0" w:line="240" w:lineRule="auto"/>
        <w:ind w:left="1418" w:right="49" w:hanging="851"/>
        <w:jc w:val="both"/>
        <w:rPr>
          <w:rFonts w:cstheme="minorHAnsi"/>
        </w:rPr>
      </w:pPr>
    </w:p>
    <w:p w14:paraId="4041A0DF" w14:textId="77777777" w:rsidR="00F87FD5" w:rsidRPr="006F10F5" w:rsidRDefault="00F87FD5" w:rsidP="00F87FD5">
      <w:pPr>
        <w:adjustRightInd w:val="0"/>
        <w:spacing w:after="0" w:line="240" w:lineRule="auto"/>
        <w:ind w:left="1418" w:right="49" w:hanging="851"/>
        <w:jc w:val="both"/>
        <w:rPr>
          <w:rFonts w:cstheme="minorHAnsi"/>
        </w:rPr>
      </w:pPr>
      <w:r w:rsidRPr="006F10F5">
        <w:rPr>
          <w:rFonts w:cstheme="minorHAnsi"/>
        </w:rPr>
        <w:t>10.3.2</w:t>
      </w:r>
      <w:r w:rsidRPr="006F10F5">
        <w:rPr>
          <w:rFonts w:cstheme="minorHAnsi"/>
        </w:rPr>
        <w:tab/>
        <w:t>Si dentro de los 5 (cinco) Días Hábiles previos a la Fecha de Pago, los recursos referidos en el numeral anterior no fueran suficientes para cubrir la Cantidad Requerida del Financiamiento del Periodo de Pago, en términos de la Solicitud de Pago aplicable, el Fiduciario abonará a la Cuenta Individual, con cargo al Fondo de Reserva hasta donde baste y alcance, los montos solicitados por el Fideicomisario en Primer Lugar A en la Solicitud de Pago.</w:t>
      </w:r>
    </w:p>
    <w:p w14:paraId="30C56CF2" w14:textId="77777777" w:rsidR="00F87FD5" w:rsidRPr="006F10F5" w:rsidRDefault="00F87FD5" w:rsidP="00F87FD5">
      <w:pPr>
        <w:adjustRightInd w:val="0"/>
        <w:spacing w:after="0" w:line="240" w:lineRule="auto"/>
        <w:ind w:left="1418" w:right="49" w:hanging="851"/>
        <w:jc w:val="both"/>
        <w:rPr>
          <w:rFonts w:cstheme="minorHAnsi"/>
        </w:rPr>
      </w:pPr>
    </w:p>
    <w:p w14:paraId="20F142E7" w14:textId="77777777" w:rsidR="00F87FD5" w:rsidRPr="006F10F5" w:rsidRDefault="00F87FD5" w:rsidP="00F87FD5">
      <w:pPr>
        <w:adjustRightInd w:val="0"/>
        <w:spacing w:after="0" w:line="240" w:lineRule="auto"/>
        <w:ind w:left="1418" w:right="49" w:hanging="851"/>
        <w:jc w:val="both"/>
        <w:rPr>
          <w:rFonts w:cstheme="minorHAnsi"/>
        </w:rPr>
      </w:pPr>
      <w:r w:rsidRPr="006F10F5">
        <w:rPr>
          <w:rFonts w:cstheme="minorHAnsi"/>
        </w:rPr>
        <w:t>10.3.3</w:t>
      </w:r>
      <w:r w:rsidRPr="006F10F5">
        <w:rPr>
          <w:rFonts w:cstheme="minorHAnsi"/>
        </w:rPr>
        <w:tab/>
        <w:t>Si los recursos de la Cuenta del Financiamiento siguieran siendo insuficientes después de aplicar el Fondo de Reserva, el Fiduciario procederá en términos de la sección 6.1 de la Cláusula Sexta.</w:t>
      </w:r>
    </w:p>
    <w:p w14:paraId="62A05A3A" w14:textId="77777777" w:rsidR="00F87FD5" w:rsidRPr="006F10F5" w:rsidRDefault="00F87FD5" w:rsidP="00F87FD5">
      <w:pPr>
        <w:adjustRightInd w:val="0"/>
        <w:spacing w:after="0" w:line="240" w:lineRule="auto"/>
        <w:ind w:left="1418" w:right="49" w:hanging="851"/>
        <w:jc w:val="both"/>
        <w:rPr>
          <w:rFonts w:cstheme="minorHAnsi"/>
        </w:rPr>
      </w:pPr>
    </w:p>
    <w:p w14:paraId="3CB259C2" w14:textId="77777777" w:rsidR="00F87FD5" w:rsidRPr="006F10F5" w:rsidRDefault="00F87FD5" w:rsidP="00F87FD5">
      <w:pPr>
        <w:spacing w:after="0" w:line="240" w:lineRule="auto"/>
        <w:ind w:left="1418" w:right="49" w:hanging="851"/>
        <w:jc w:val="both"/>
        <w:rPr>
          <w:rFonts w:cstheme="minorHAnsi"/>
          <w:u w:val="single"/>
        </w:rPr>
      </w:pPr>
      <w:r w:rsidRPr="006F10F5">
        <w:rPr>
          <w:rFonts w:cstheme="minorHAnsi"/>
        </w:rPr>
        <w:t>10.3.4</w:t>
      </w:r>
      <w:r w:rsidRPr="006F10F5">
        <w:rPr>
          <w:rFonts w:cstheme="minorHAnsi"/>
        </w:rPr>
        <w:tab/>
        <w:t>En cada Fecha de Pago, el Fiduciario deberá cubrir con cargo a la Cuenta del Financiamiento la Cantidad Requerida del Financiamiento, por los conceptos y montos indicados en la Solicitud de Pago aplicable, pagaderas bajo el Financiamiento.</w:t>
      </w:r>
    </w:p>
    <w:p w14:paraId="212A3687" w14:textId="77777777" w:rsidR="00F87FD5" w:rsidRPr="006F10F5" w:rsidRDefault="00F87FD5" w:rsidP="00F87FD5">
      <w:pPr>
        <w:spacing w:after="0" w:line="240" w:lineRule="auto"/>
        <w:ind w:left="567" w:right="49" w:hanging="567"/>
        <w:jc w:val="both"/>
        <w:rPr>
          <w:rFonts w:cstheme="minorHAnsi"/>
          <w:u w:val="single"/>
        </w:rPr>
      </w:pPr>
    </w:p>
    <w:p w14:paraId="6B7AA4B8"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10.4</w:t>
      </w:r>
      <w:r w:rsidRPr="006F10F5">
        <w:rPr>
          <w:rFonts w:cstheme="minorHAnsi"/>
        </w:rPr>
        <w:tab/>
      </w:r>
      <w:r w:rsidRPr="006F10F5">
        <w:rPr>
          <w:rFonts w:cstheme="minorHAnsi"/>
          <w:u w:val="single"/>
        </w:rPr>
        <w:t>Fondo de Reserva</w:t>
      </w:r>
      <w:r w:rsidRPr="006F10F5">
        <w:rPr>
          <w:rFonts w:cstheme="minorHAnsi"/>
        </w:rPr>
        <w:t>. Cuando un Financiamiento quede inscrito en el Registro del Fideicomiso, el Fiduciario, a más tardar el Día Hábil siguiente, deberá abrir el Fondo de Reserva, en el cual deberá abonar y cargar las cantidades que procedan conforme al numeral 10.2.2 anterior y a los párrafos siguientes:</w:t>
      </w:r>
    </w:p>
    <w:p w14:paraId="5B0E1237" w14:textId="77777777" w:rsidR="00F87FD5" w:rsidRPr="006F10F5" w:rsidRDefault="00F87FD5" w:rsidP="00F87FD5">
      <w:pPr>
        <w:spacing w:after="0" w:line="240" w:lineRule="auto"/>
        <w:ind w:left="567" w:right="49" w:hanging="567"/>
        <w:jc w:val="both"/>
        <w:rPr>
          <w:rFonts w:cstheme="minorHAnsi"/>
        </w:rPr>
      </w:pPr>
    </w:p>
    <w:p w14:paraId="45DDAD0F"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10.4.1</w:t>
      </w:r>
      <w:r w:rsidRPr="006F10F5">
        <w:rPr>
          <w:rFonts w:cstheme="minorHAnsi"/>
        </w:rPr>
        <w:tab/>
        <w:t>El Fondo de Reserva se constituirá de acuerdo con las instrucciones que para tales efectos se hayan indicado en el Sumario, de conformidad con los Documentos del Financiamiento.</w:t>
      </w:r>
    </w:p>
    <w:p w14:paraId="6444F38F" w14:textId="77777777" w:rsidR="00F87FD5" w:rsidRPr="006F10F5" w:rsidRDefault="00F87FD5" w:rsidP="00F87FD5">
      <w:pPr>
        <w:spacing w:after="0" w:line="240" w:lineRule="auto"/>
        <w:ind w:left="1418" w:right="49" w:hanging="851"/>
        <w:jc w:val="both"/>
        <w:rPr>
          <w:rFonts w:cstheme="minorHAnsi"/>
        </w:rPr>
      </w:pPr>
    </w:p>
    <w:p w14:paraId="4440B05B"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10.4.2</w:t>
      </w:r>
      <w:r w:rsidRPr="006F10F5">
        <w:rPr>
          <w:rFonts w:cstheme="minorHAnsi"/>
        </w:rPr>
        <w:tab/>
        <w:t xml:space="preserve">El Fideicomisario en Primer Lugar A notificará en cada Solicitud de Pago, el Saldo Objetivo del Fondo de Reserva. </w:t>
      </w:r>
    </w:p>
    <w:p w14:paraId="00BA731F" w14:textId="77777777" w:rsidR="00F87FD5" w:rsidRPr="006F10F5" w:rsidRDefault="00F87FD5" w:rsidP="00F87FD5">
      <w:pPr>
        <w:spacing w:after="0" w:line="240" w:lineRule="auto"/>
        <w:ind w:left="1418" w:right="49" w:hanging="851"/>
        <w:jc w:val="both"/>
        <w:rPr>
          <w:rFonts w:cstheme="minorHAnsi"/>
        </w:rPr>
      </w:pPr>
    </w:p>
    <w:p w14:paraId="0BDF1A7F" w14:textId="77777777" w:rsidR="00F87FD5" w:rsidRPr="006F10F5" w:rsidRDefault="00F87FD5" w:rsidP="00F87FD5">
      <w:pPr>
        <w:spacing w:after="0" w:line="240" w:lineRule="auto"/>
        <w:ind w:left="1418" w:right="49" w:hanging="2"/>
        <w:jc w:val="both"/>
        <w:rPr>
          <w:rFonts w:cstheme="minorHAnsi"/>
        </w:rPr>
      </w:pPr>
      <w:r w:rsidRPr="006F10F5">
        <w:rPr>
          <w:rFonts w:cstheme="minorHAnsi"/>
        </w:rPr>
        <w:t>En tanto el Fideicomisario en Primer Lugar A no actualice el Saldo Objetivo del Fondo de Reserva, el Fiduciario considerará como Saldo Objetivo del Fondo de Reserva el último que le hubiere sido notificado mediante una Solicitud de Pago o, en su defecto, el previsto en el Sumario.</w:t>
      </w:r>
    </w:p>
    <w:p w14:paraId="09083064" w14:textId="77777777" w:rsidR="00F87FD5" w:rsidRPr="006F10F5" w:rsidRDefault="00F87FD5" w:rsidP="00F87FD5">
      <w:pPr>
        <w:pStyle w:val="Prrafodelista1"/>
        <w:ind w:left="1418" w:right="49" w:hanging="851"/>
        <w:rPr>
          <w:rFonts w:asciiTheme="minorHAnsi" w:hAnsiTheme="minorHAnsi" w:cstheme="minorHAnsi"/>
          <w:sz w:val="22"/>
          <w:szCs w:val="22"/>
        </w:rPr>
      </w:pPr>
    </w:p>
    <w:p w14:paraId="1A35186D" w14:textId="77777777" w:rsidR="00F87FD5" w:rsidRPr="006F10F5" w:rsidRDefault="00F87FD5" w:rsidP="00F87FD5">
      <w:pPr>
        <w:pStyle w:val="ListParagraph"/>
        <w:numPr>
          <w:ilvl w:val="2"/>
          <w:numId w:val="15"/>
        </w:numPr>
        <w:adjustRightInd w:val="0"/>
        <w:ind w:left="1418" w:right="49" w:hanging="851"/>
        <w:jc w:val="both"/>
        <w:rPr>
          <w:rFonts w:asciiTheme="minorHAnsi" w:hAnsiTheme="minorHAnsi" w:cstheme="minorHAnsi"/>
          <w:lang w:val="es-MX"/>
        </w:rPr>
      </w:pPr>
      <w:r w:rsidRPr="006F10F5">
        <w:rPr>
          <w:rFonts w:asciiTheme="minorHAnsi" w:hAnsiTheme="minorHAnsi" w:cstheme="minorHAnsi"/>
          <w:lang w:val="es-MX"/>
        </w:rPr>
        <w:t xml:space="preserve">Si en alguna Fecha de Pago, los recursos disponibles de la Cuenta del Financiamiento fueran insuficientes para cubrir el Servicio del Financiamiento, el Fiduciario aplicará los recursos del Fondo de Reserva a la Cuenta del Financiamiento para cubrir los pagos correspondientes. En este caso, el Fondo de Reserva se </w:t>
      </w:r>
      <w:r w:rsidRPr="006F10F5">
        <w:rPr>
          <w:rFonts w:asciiTheme="minorHAnsi" w:hAnsiTheme="minorHAnsi" w:cstheme="minorHAnsi"/>
          <w:lang w:val="es-MX"/>
        </w:rPr>
        <w:lastRenderedPageBreak/>
        <w:t>reconstituirá con cargo a la Cantidad Límite que corresponda a la Cuenta Individual en la siguiente Ministración de Participaciones, en los términos y con la prelación prevista en el numeral 10.2.2 anterior.</w:t>
      </w:r>
    </w:p>
    <w:p w14:paraId="01F6D040" w14:textId="77777777" w:rsidR="00F87FD5" w:rsidRPr="006F10F5" w:rsidRDefault="00F87FD5" w:rsidP="00F87FD5">
      <w:pPr>
        <w:pStyle w:val="ListParagraph"/>
        <w:adjustRightInd w:val="0"/>
        <w:ind w:left="1418" w:right="49"/>
        <w:jc w:val="both"/>
        <w:rPr>
          <w:rFonts w:asciiTheme="minorHAnsi" w:hAnsiTheme="minorHAnsi" w:cstheme="minorHAnsi"/>
          <w:lang w:val="es-MX"/>
        </w:rPr>
      </w:pPr>
    </w:p>
    <w:p w14:paraId="749FDD62" w14:textId="77777777" w:rsidR="00F87FD5" w:rsidRPr="006F10F5" w:rsidRDefault="00F87FD5" w:rsidP="00F87FD5">
      <w:pPr>
        <w:pStyle w:val="ListParagraph"/>
        <w:numPr>
          <w:ilvl w:val="2"/>
          <w:numId w:val="15"/>
        </w:numPr>
        <w:adjustRightInd w:val="0"/>
        <w:ind w:left="1418" w:right="49" w:hanging="851"/>
        <w:jc w:val="both"/>
        <w:rPr>
          <w:rFonts w:asciiTheme="minorHAnsi" w:hAnsiTheme="minorHAnsi" w:cstheme="minorHAnsi"/>
          <w:lang w:val="es-MX"/>
        </w:rPr>
      </w:pPr>
      <w:r w:rsidRPr="006F10F5">
        <w:rPr>
          <w:rFonts w:asciiTheme="minorHAnsi" w:hAnsiTheme="minorHAnsi" w:cstheme="minorHAnsi"/>
          <w:lang w:val="es-MX"/>
        </w:rPr>
        <w:t>Los rendimientos que, en su caso, se generen mensualmente en el Fondo de Reserva deberán aplicarse, en su caso, para alcanzar el Saldo Objetivo del Fondo de Reserva. En el caso que los rendimientos generados excedan el Saldo Objetivo del Fondo de Reserva, las cantidades en exceso por concepto de rendimientos deberán aplicarse, dentro de los primeros 3 (tres) Días Hábiles de cada mes, a la Cuenta del Financiamiento, para su aplicación en términos del numeral 10.3 anterior.</w:t>
      </w:r>
      <w:bookmarkStart w:id="21" w:name="_Toc196560902"/>
      <w:bookmarkStart w:id="22" w:name="_Toc310880654"/>
    </w:p>
    <w:p w14:paraId="33FCEEA8" w14:textId="77777777" w:rsidR="00F87FD5" w:rsidRPr="006F10F5" w:rsidRDefault="00F87FD5" w:rsidP="00F87FD5">
      <w:pPr>
        <w:adjustRightInd w:val="0"/>
        <w:spacing w:after="0" w:line="240" w:lineRule="auto"/>
        <w:ind w:right="49"/>
        <w:jc w:val="both"/>
        <w:rPr>
          <w:rFonts w:cstheme="minorHAnsi"/>
        </w:rPr>
      </w:pPr>
    </w:p>
    <w:p w14:paraId="095C6127"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10.5</w:t>
      </w:r>
      <w:r w:rsidRPr="006F10F5">
        <w:rPr>
          <w:rFonts w:cstheme="minorHAnsi"/>
        </w:rPr>
        <w:tab/>
      </w:r>
      <w:r w:rsidRPr="006F10F5">
        <w:rPr>
          <w:rFonts w:cstheme="minorHAnsi"/>
          <w:u w:val="single"/>
        </w:rPr>
        <w:t>Cuenta del Instrumento Derivado</w:t>
      </w:r>
      <w:r w:rsidRPr="006F10F5">
        <w:rPr>
          <w:rFonts w:cstheme="minorHAnsi"/>
        </w:rPr>
        <w:t>. Cuando un Instrumento Derivado quede inscrito en el Registro del Fideicomiso, el Fiduciario, a más tardar el Día Hábil siguiente, deberá abrir la Cuenta del Instrumento Derivado, en el cual deberá abonar y cargar las cantidades que procedan de acuerdo con la prelación prevista en la numeral 10.2.2 anterior y los párrafos siguientes:</w:t>
      </w:r>
    </w:p>
    <w:p w14:paraId="3807B889" w14:textId="77777777" w:rsidR="00F87FD5" w:rsidRPr="006F10F5" w:rsidRDefault="00F87FD5" w:rsidP="00F87FD5">
      <w:pPr>
        <w:spacing w:after="0" w:line="240" w:lineRule="auto"/>
        <w:ind w:left="567" w:right="49" w:hanging="567"/>
        <w:jc w:val="both"/>
        <w:rPr>
          <w:rFonts w:cstheme="minorHAnsi"/>
        </w:rPr>
      </w:pPr>
    </w:p>
    <w:p w14:paraId="1B3F2F6C"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10.5.1</w:t>
      </w:r>
      <w:r w:rsidRPr="006F10F5">
        <w:rPr>
          <w:rFonts w:cstheme="minorHAnsi"/>
        </w:rPr>
        <w:tab/>
        <w:t>La Cuenta del Instrumento Derivado se fondeará con cargo a la Cuenta Individual, con las cantidades señaladas por el Fideicomisario en Primer Lugar B en la Solicitud de Pago.</w:t>
      </w:r>
    </w:p>
    <w:p w14:paraId="620AF8EE" w14:textId="77777777" w:rsidR="00F87FD5" w:rsidRPr="006F10F5" w:rsidRDefault="00F87FD5" w:rsidP="00F87FD5">
      <w:pPr>
        <w:pStyle w:val="Prrafodelista1"/>
        <w:ind w:left="1418" w:right="49" w:hanging="851"/>
        <w:rPr>
          <w:rFonts w:asciiTheme="minorHAnsi" w:hAnsiTheme="minorHAnsi" w:cstheme="minorHAnsi"/>
          <w:sz w:val="22"/>
          <w:szCs w:val="22"/>
        </w:rPr>
      </w:pPr>
    </w:p>
    <w:p w14:paraId="59FCB33A" w14:textId="77777777" w:rsidR="00F87FD5" w:rsidRPr="006F10F5" w:rsidRDefault="00F87FD5" w:rsidP="00F87FD5">
      <w:pPr>
        <w:pStyle w:val="ListParagraph"/>
        <w:numPr>
          <w:ilvl w:val="2"/>
          <w:numId w:val="16"/>
        </w:numPr>
        <w:adjustRightInd w:val="0"/>
        <w:ind w:left="1418" w:right="49" w:hanging="862"/>
        <w:jc w:val="both"/>
        <w:rPr>
          <w:rFonts w:asciiTheme="minorHAnsi" w:hAnsiTheme="minorHAnsi" w:cstheme="minorHAnsi"/>
          <w:lang w:val="es-MX"/>
        </w:rPr>
      </w:pPr>
      <w:r w:rsidRPr="006F10F5">
        <w:rPr>
          <w:rFonts w:asciiTheme="minorHAnsi" w:hAnsiTheme="minorHAnsi" w:cstheme="minorHAnsi"/>
          <w:lang w:val="es-MX"/>
        </w:rPr>
        <w:t>En cada Fecha de Pago, el Fiduciario deberá cubrir con cargo a la Cuenta del Instrumento Derivado los conceptos y montos indicados en la Solicitud de Pago aplicable, pagaderas bajo el Instrumento Derivado.</w:t>
      </w:r>
    </w:p>
    <w:p w14:paraId="4E74A012" w14:textId="77777777" w:rsidR="00F87FD5" w:rsidRPr="006F10F5" w:rsidRDefault="00F87FD5" w:rsidP="00F87FD5">
      <w:pPr>
        <w:pStyle w:val="ListParagraph"/>
        <w:adjustRightInd w:val="0"/>
        <w:ind w:left="1418" w:right="49" w:hanging="862"/>
        <w:jc w:val="both"/>
        <w:rPr>
          <w:rFonts w:asciiTheme="minorHAnsi" w:hAnsiTheme="minorHAnsi" w:cstheme="minorHAnsi"/>
        </w:rPr>
      </w:pPr>
    </w:p>
    <w:p w14:paraId="6B2DB0DF" w14:textId="77777777" w:rsidR="00F87FD5" w:rsidRPr="006F10F5" w:rsidRDefault="00F87FD5" w:rsidP="00F87FD5">
      <w:pPr>
        <w:pStyle w:val="ListParagraph"/>
        <w:numPr>
          <w:ilvl w:val="2"/>
          <w:numId w:val="16"/>
        </w:numPr>
        <w:adjustRightInd w:val="0"/>
        <w:ind w:left="1418" w:right="49" w:hanging="862"/>
        <w:jc w:val="both"/>
        <w:rPr>
          <w:rFonts w:asciiTheme="minorHAnsi" w:hAnsiTheme="minorHAnsi" w:cstheme="minorHAnsi"/>
          <w:lang w:val="es-MX"/>
        </w:rPr>
      </w:pPr>
      <w:r w:rsidRPr="006F10F5">
        <w:rPr>
          <w:rFonts w:asciiTheme="minorHAnsi" w:hAnsiTheme="minorHAnsi" w:cstheme="minorHAnsi"/>
          <w:lang w:val="es-MX"/>
        </w:rPr>
        <w:t>En su caso, si existieran cantidades abonadas en la Cuenta del Instrumento Derivado, después de haber cubierto el pago correspondiente en la Fecha de Pago, deberán abonarse, dentro de los primeros 3 (tres) Días Hábiles de cada mes, a la Cuenta del Financiamiento, para su aplicación en términos del numeral 10.3 anterior.</w:t>
      </w:r>
    </w:p>
    <w:p w14:paraId="52E74F26" w14:textId="77777777" w:rsidR="00F87FD5" w:rsidRPr="006F10F5" w:rsidRDefault="00F87FD5" w:rsidP="00F87FD5">
      <w:pPr>
        <w:spacing w:after="0" w:line="240" w:lineRule="auto"/>
        <w:ind w:right="49"/>
        <w:rPr>
          <w:rFonts w:cstheme="minorHAnsi"/>
        </w:rPr>
      </w:pPr>
    </w:p>
    <w:p w14:paraId="0ED453A1" w14:textId="77777777" w:rsidR="00F87FD5" w:rsidRPr="006F10F5" w:rsidRDefault="00F87FD5" w:rsidP="00F87FD5">
      <w:pPr>
        <w:adjustRightInd w:val="0"/>
        <w:spacing w:after="0" w:line="240" w:lineRule="auto"/>
        <w:ind w:right="49"/>
        <w:jc w:val="both"/>
        <w:rPr>
          <w:rFonts w:cstheme="minorHAnsi"/>
        </w:rPr>
      </w:pPr>
      <w:r w:rsidRPr="006F10F5">
        <w:rPr>
          <w:rFonts w:cstheme="minorHAnsi"/>
          <w:b/>
          <w:bCs/>
        </w:rPr>
        <w:t xml:space="preserve">Cláusula Décima Primera. </w:t>
      </w:r>
      <w:bookmarkEnd w:id="21"/>
      <w:r w:rsidRPr="006F10F5">
        <w:rPr>
          <w:rFonts w:cstheme="minorHAnsi"/>
          <w:b/>
          <w:bCs/>
          <w:u w:val="single"/>
        </w:rPr>
        <w:t>Amortización Anticipada Voluntaria de Financiamientos</w:t>
      </w:r>
      <w:r w:rsidRPr="006F10F5">
        <w:rPr>
          <w:rFonts w:cstheme="minorHAnsi"/>
          <w:b/>
          <w:bCs/>
        </w:rPr>
        <w:t>.</w:t>
      </w:r>
      <w:bookmarkEnd w:id="22"/>
      <w:r w:rsidRPr="006F10F5">
        <w:rPr>
          <w:rFonts w:cstheme="minorHAnsi"/>
          <w:b/>
          <w:bCs/>
        </w:rPr>
        <w:t xml:space="preserve"> </w:t>
      </w:r>
      <w:r w:rsidRPr="006F10F5">
        <w:rPr>
          <w:rFonts w:cstheme="minorHAnsi"/>
        </w:rPr>
        <w:t>El Fideicomitente podrá realizar la amortización anticipada voluntaria, parcial o total, de un Financiamiento a través del Fideicomiso, siempre y cuando tenga ese derecho en términos de los Documentos del Financiamiento, a través del siguiente procedimiento:</w:t>
      </w:r>
    </w:p>
    <w:p w14:paraId="0298ED68" w14:textId="77777777" w:rsidR="00F87FD5" w:rsidRPr="006F10F5" w:rsidRDefault="00F87FD5" w:rsidP="00F87FD5">
      <w:pPr>
        <w:spacing w:after="0" w:line="240" w:lineRule="auto"/>
        <w:ind w:right="49"/>
        <w:jc w:val="both"/>
        <w:rPr>
          <w:rFonts w:cstheme="minorHAnsi"/>
        </w:rPr>
      </w:pPr>
    </w:p>
    <w:p w14:paraId="3FD85ED0"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11.1</w:t>
      </w:r>
      <w:r w:rsidRPr="006F10F5">
        <w:rPr>
          <w:rFonts w:cstheme="minorHAnsi"/>
        </w:rPr>
        <w:tab/>
      </w:r>
      <w:r w:rsidRPr="006F10F5">
        <w:rPr>
          <w:rFonts w:cstheme="minorHAnsi"/>
          <w:u w:val="single"/>
        </w:rPr>
        <w:t>En el caso de una Amortización Anticipada Voluntaria parcial</w:t>
      </w:r>
      <w:r w:rsidRPr="006F10F5">
        <w:rPr>
          <w:rFonts w:cstheme="minorHAnsi"/>
        </w:rPr>
        <w:t>:</w:t>
      </w:r>
    </w:p>
    <w:p w14:paraId="6ABA1599" w14:textId="77777777" w:rsidR="00F87FD5" w:rsidRPr="006F10F5" w:rsidRDefault="00F87FD5" w:rsidP="00F87FD5">
      <w:pPr>
        <w:spacing w:after="0" w:line="240" w:lineRule="auto"/>
        <w:ind w:left="709" w:right="49" w:hanging="709"/>
        <w:jc w:val="both"/>
        <w:rPr>
          <w:rFonts w:cstheme="minorHAnsi"/>
        </w:rPr>
      </w:pPr>
    </w:p>
    <w:p w14:paraId="7FDB7CB9"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11.1.1</w:t>
      </w:r>
      <w:r w:rsidRPr="006F10F5">
        <w:rPr>
          <w:rFonts w:cstheme="minorHAnsi"/>
        </w:rPr>
        <w:tab/>
        <w:t xml:space="preserve">El Fideicomitente deberá notificar al Fiduciario, con copia al Fideicomisario en Primer Lugar A y, en su caso, a la Contraparte, en términos sustancialmente similares al formato que se adjunta como </w:t>
      </w:r>
      <w:r w:rsidRPr="006F10F5">
        <w:rPr>
          <w:rFonts w:cstheme="minorHAnsi"/>
          <w:b/>
        </w:rPr>
        <w:t>Anexo 9</w:t>
      </w:r>
      <w:r w:rsidRPr="006F10F5">
        <w:rPr>
          <w:rFonts w:cstheme="minorHAnsi"/>
          <w:bCs/>
        </w:rPr>
        <w:t>,</w:t>
      </w:r>
      <w:r w:rsidRPr="006F10F5">
        <w:rPr>
          <w:rFonts w:cstheme="minorHAnsi"/>
          <w:b/>
        </w:rPr>
        <w:t xml:space="preserve"> </w:t>
      </w:r>
      <w:r w:rsidRPr="006F10F5">
        <w:rPr>
          <w:rFonts w:cstheme="minorHAnsi"/>
        </w:rPr>
        <w:t>que realizará una aportación adicional de recursos, en términos de la Cláusula Sexta, sección 6.2</w:t>
      </w:r>
      <w:r w:rsidRPr="006F10F5">
        <w:rPr>
          <w:rFonts w:cstheme="minorHAnsi"/>
          <w:bCs/>
        </w:rPr>
        <w:t xml:space="preserve">, </w:t>
      </w:r>
      <w:r w:rsidRPr="006F10F5">
        <w:rPr>
          <w:rFonts w:cstheme="minorHAnsi"/>
        </w:rPr>
        <w:t>cuyo destino será el pago anticipado parcial del Financiamiento, indicando su monto, la fecha de pago, así como la Cláusula de los Documentos del Financiamientos que le permiten realizar tal acto.</w:t>
      </w:r>
    </w:p>
    <w:p w14:paraId="224CC5DC" w14:textId="77777777" w:rsidR="00F87FD5" w:rsidRPr="006F10F5" w:rsidRDefault="00F87FD5" w:rsidP="00F87FD5">
      <w:pPr>
        <w:spacing w:after="0" w:line="240" w:lineRule="auto"/>
        <w:ind w:left="1418" w:right="49" w:hanging="851"/>
        <w:jc w:val="both"/>
        <w:rPr>
          <w:rFonts w:cstheme="minorHAnsi"/>
        </w:rPr>
      </w:pPr>
    </w:p>
    <w:p w14:paraId="764F5E1D"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lastRenderedPageBreak/>
        <w:t>11.1.2</w:t>
      </w:r>
      <w:r w:rsidRPr="006F10F5">
        <w:rPr>
          <w:rFonts w:cstheme="minorHAnsi"/>
        </w:rPr>
        <w:tab/>
        <w:t>El Fiduciario deberá notificar al Fideicomitente, dentro de los 2 (dos) Días Hábiles siguientes a que reciba la notificación a que se refiere el numeral 11.1.1 anterior, los datos de la Cuenta del Financiamiento.</w:t>
      </w:r>
    </w:p>
    <w:p w14:paraId="5DDA6C87" w14:textId="77777777" w:rsidR="00F87FD5" w:rsidRPr="006F10F5" w:rsidRDefault="00F87FD5" w:rsidP="00F87FD5">
      <w:pPr>
        <w:spacing w:after="0" w:line="240" w:lineRule="auto"/>
        <w:ind w:left="1418" w:right="49" w:hanging="851"/>
        <w:jc w:val="both"/>
        <w:rPr>
          <w:rFonts w:cstheme="minorHAnsi"/>
        </w:rPr>
      </w:pPr>
    </w:p>
    <w:p w14:paraId="1F8269C3"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11.1.3</w:t>
      </w:r>
      <w:r w:rsidRPr="006F10F5">
        <w:rPr>
          <w:rFonts w:cstheme="minorHAnsi"/>
        </w:rPr>
        <w:tab/>
        <w:t>El Fideicomitente deberá abonar los recursos correspondientes en la Cuenta del Financiamiento, a efecto de que el Fiduciario pueda aplicarlos al pago parcial del Financiamiento.</w:t>
      </w:r>
    </w:p>
    <w:p w14:paraId="692014D6" w14:textId="77777777" w:rsidR="00F87FD5" w:rsidRPr="006F10F5" w:rsidRDefault="00F87FD5" w:rsidP="00F87FD5">
      <w:pPr>
        <w:spacing w:after="0" w:line="240" w:lineRule="auto"/>
        <w:ind w:left="1418" w:right="49" w:hanging="851"/>
        <w:jc w:val="both"/>
        <w:rPr>
          <w:rFonts w:cstheme="minorHAnsi"/>
        </w:rPr>
      </w:pPr>
    </w:p>
    <w:p w14:paraId="0ECC3C06"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11.1.4</w:t>
      </w:r>
      <w:r w:rsidRPr="006F10F5">
        <w:rPr>
          <w:rFonts w:cstheme="minorHAnsi"/>
        </w:rPr>
        <w:tab/>
        <w:t xml:space="preserve">El Fiduciario estará obligado a pagar al Fideicomisario en Primer Lugar A, en la fecha señalada en la notificación a que se refiere el numeral 11.1.1 anterior, los recursos aportados por el Fideicomitente, </w:t>
      </w:r>
      <w:r w:rsidRPr="006F10F5">
        <w:rPr>
          <w:rFonts w:cstheme="minorHAnsi"/>
          <w:i/>
        </w:rPr>
        <w:t>en el entendido que,</w:t>
      </w:r>
      <w:r w:rsidRPr="006F10F5">
        <w:rPr>
          <w:rFonts w:cstheme="minorHAnsi"/>
        </w:rPr>
        <w:t xml:space="preserve"> el Fiduciario no podrá aplicar los recursos del Fondo de Reserva, ni cualquier otro recurso abonado en la Cuenta del Financiamiento para cubrir el monto del pago anticipado parcial, sino únicamente aquellos expresamente aportados por el Fideicomitente para tales efectos.</w:t>
      </w:r>
    </w:p>
    <w:p w14:paraId="4C276355" w14:textId="77777777" w:rsidR="00F87FD5" w:rsidRPr="006F10F5" w:rsidRDefault="00F87FD5" w:rsidP="00F87FD5">
      <w:pPr>
        <w:spacing w:after="0" w:line="240" w:lineRule="auto"/>
        <w:ind w:left="1418" w:right="49" w:hanging="851"/>
        <w:jc w:val="both"/>
        <w:rPr>
          <w:rFonts w:cstheme="minorHAnsi"/>
        </w:rPr>
      </w:pPr>
    </w:p>
    <w:p w14:paraId="1E1A93B7"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11.1.5</w:t>
      </w:r>
      <w:r w:rsidRPr="006F10F5">
        <w:rPr>
          <w:rFonts w:cstheme="minorHAnsi"/>
        </w:rPr>
        <w:tab/>
        <w:t>El Fiduciario no será responsable de realizar el pago correspondiente si el Fideicomitente no aporta los recursos o éstos fueran insuficientes, debiendo únicamente notificar al Fideicomisario en Primer Lugar A esta circunstancia.</w:t>
      </w:r>
    </w:p>
    <w:p w14:paraId="7CA1932B" w14:textId="77777777" w:rsidR="00F87FD5" w:rsidRPr="006F10F5" w:rsidRDefault="00F87FD5" w:rsidP="00F87FD5">
      <w:pPr>
        <w:spacing w:after="0" w:line="240" w:lineRule="auto"/>
        <w:ind w:left="709" w:right="49" w:hanging="709"/>
        <w:jc w:val="both"/>
        <w:rPr>
          <w:rFonts w:cstheme="minorHAnsi"/>
        </w:rPr>
      </w:pPr>
    </w:p>
    <w:p w14:paraId="5D97C198" w14:textId="77777777" w:rsidR="00F87FD5" w:rsidRPr="006F10F5" w:rsidRDefault="00F87FD5" w:rsidP="00F87FD5">
      <w:pPr>
        <w:spacing w:after="0" w:line="240" w:lineRule="auto"/>
        <w:ind w:left="567" w:right="49" w:hanging="567"/>
        <w:jc w:val="both"/>
        <w:rPr>
          <w:rFonts w:cstheme="minorHAnsi"/>
        </w:rPr>
      </w:pPr>
      <w:r w:rsidRPr="006F10F5">
        <w:rPr>
          <w:rFonts w:cstheme="minorHAnsi"/>
        </w:rPr>
        <w:t>11.2</w:t>
      </w:r>
      <w:r w:rsidRPr="006F10F5">
        <w:rPr>
          <w:rFonts w:cstheme="minorHAnsi"/>
        </w:rPr>
        <w:tab/>
      </w:r>
      <w:r w:rsidRPr="006F10F5">
        <w:rPr>
          <w:rFonts w:cstheme="minorHAnsi"/>
          <w:u w:val="single"/>
        </w:rPr>
        <w:t>En el caso de una Amortización Anticipada Voluntaria total</w:t>
      </w:r>
      <w:r w:rsidRPr="006F10F5">
        <w:rPr>
          <w:rFonts w:cstheme="minorHAnsi"/>
        </w:rPr>
        <w:t>:</w:t>
      </w:r>
    </w:p>
    <w:p w14:paraId="21EAD07E" w14:textId="77777777" w:rsidR="00F87FD5" w:rsidRPr="006F10F5" w:rsidRDefault="00F87FD5" w:rsidP="00F87FD5">
      <w:pPr>
        <w:spacing w:after="0" w:line="240" w:lineRule="auto"/>
        <w:ind w:left="1418" w:right="49" w:hanging="851"/>
        <w:jc w:val="both"/>
        <w:rPr>
          <w:rFonts w:cstheme="minorHAnsi"/>
        </w:rPr>
      </w:pPr>
    </w:p>
    <w:p w14:paraId="484D374F"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11.2.1</w:t>
      </w:r>
      <w:r w:rsidRPr="006F10F5">
        <w:rPr>
          <w:rFonts w:cstheme="minorHAnsi"/>
        </w:rPr>
        <w:tab/>
        <w:t xml:space="preserve">El Fideicomitente deberá notificar al Fideicomisario en Primer Lugar A, con copia en su caso a la Contraparte, que realizará una amortización anticipada voluntaria total del Financiamiento en términos sustancialmente similares al formato que se adjunta como </w:t>
      </w:r>
      <w:r w:rsidRPr="006F10F5">
        <w:rPr>
          <w:rFonts w:cstheme="minorHAnsi"/>
          <w:b/>
        </w:rPr>
        <w:t xml:space="preserve">Anexo 9 </w:t>
      </w:r>
      <w:r w:rsidRPr="006F10F5">
        <w:rPr>
          <w:rFonts w:cstheme="minorHAnsi"/>
        </w:rPr>
        <w:t xml:space="preserve">y deberá solicitar al Fideicomisario en Primer Lugar A que le presente al Fiduciario una notificación, en términos sustancialmente similares al formato que se adjunta como </w:t>
      </w:r>
      <w:r w:rsidRPr="006F10F5">
        <w:rPr>
          <w:rFonts w:cstheme="minorHAnsi"/>
          <w:b/>
        </w:rPr>
        <w:t>Anexo 19</w:t>
      </w:r>
      <w:r w:rsidRPr="006F10F5">
        <w:rPr>
          <w:rFonts w:cstheme="minorHAnsi"/>
        </w:rPr>
        <w:t>, informándole el saldo total del Financiamiento, incluidos sus accesorios financieros, la fecha de pago y su conformidad para recibir el pago correspondiente a través del Fideicomiso.</w:t>
      </w:r>
    </w:p>
    <w:p w14:paraId="554F9AC1" w14:textId="77777777" w:rsidR="00F87FD5" w:rsidRPr="006F10F5" w:rsidRDefault="00F87FD5" w:rsidP="00F87FD5">
      <w:pPr>
        <w:spacing w:after="0" w:line="240" w:lineRule="auto"/>
        <w:ind w:left="1418" w:right="49" w:hanging="851"/>
        <w:jc w:val="both"/>
        <w:rPr>
          <w:rFonts w:cstheme="minorHAnsi"/>
        </w:rPr>
      </w:pPr>
    </w:p>
    <w:p w14:paraId="69F0BBC5"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11.2.2</w:t>
      </w:r>
      <w:r w:rsidRPr="006F10F5">
        <w:rPr>
          <w:rFonts w:cstheme="minorHAnsi"/>
        </w:rPr>
        <w:tab/>
        <w:t>A más tardar dentro de los 2 (dos) Días Hábiles siguientes a la recepción de la notificación del Fideicomisario en Primer Lugar A conforme al numeral 11.2.1 anterior, el Fiduciario deberá notificar al Fideicomitente el saldo de la Cuenta del Financiamiento y del Fondo de Reserva, así como los datos de la Cuenta del Financiamiento, a efecto de que el Fideicomitente aporte la cantidad que resulte de restar al monto total notificado por el Fideicomisario en Primer Lugar A, la suma de los recursos antes señalados.</w:t>
      </w:r>
    </w:p>
    <w:p w14:paraId="536076B7" w14:textId="77777777" w:rsidR="00F87FD5" w:rsidRPr="006F10F5" w:rsidRDefault="00F87FD5" w:rsidP="00F87FD5">
      <w:pPr>
        <w:spacing w:after="0" w:line="240" w:lineRule="auto"/>
        <w:ind w:left="1418" w:right="49" w:hanging="851"/>
        <w:jc w:val="both"/>
        <w:rPr>
          <w:rFonts w:cstheme="minorHAnsi"/>
        </w:rPr>
      </w:pPr>
    </w:p>
    <w:p w14:paraId="36B737E0"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11.2.3</w:t>
      </w:r>
      <w:r w:rsidRPr="006F10F5">
        <w:rPr>
          <w:rFonts w:cstheme="minorHAnsi"/>
        </w:rPr>
        <w:tab/>
        <w:t xml:space="preserve">El Fideicomitente deberá notificar al Fiduciario que realizará una aportación adicional de recursos, en términos de la Cláusula Sexta, sección 6.2, cuyo destino será el pago anticipado total del Financiamiento, así como abonar los recursos necesarios en la Cuenta del Financiamiento correspondiente, a efecto que el Fiduciario pueda aplicarlos al pago total del Financiamiento e instruirlo en consecuencia para dicho propósito. </w:t>
      </w:r>
    </w:p>
    <w:p w14:paraId="2DE76DB5" w14:textId="77777777" w:rsidR="00F87FD5" w:rsidRPr="006F10F5" w:rsidRDefault="00F87FD5" w:rsidP="00F87FD5">
      <w:pPr>
        <w:spacing w:after="0" w:line="240" w:lineRule="auto"/>
        <w:ind w:left="1418" w:right="49" w:hanging="851"/>
        <w:jc w:val="both"/>
        <w:rPr>
          <w:rFonts w:cstheme="minorHAnsi"/>
        </w:rPr>
      </w:pPr>
    </w:p>
    <w:p w14:paraId="226890B9" w14:textId="77777777" w:rsidR="00F87FD5" w:rsidRPr="006F10F5" w:rsidRDefault="00F87FD5" w:rsidP="00F87FD5">
      <w:pPr>
        <w:spacing w:after="0" w:line="240" w:lineRule="auto"/>
        <w:ind w:left="1418" w:right="49" w:hanging="851"/>
        <w:jc w:val="both"/>
        <w:rPr>
          <w:rFonts w:cstheme="minorHAnsi"/>
        </w:rPr>
      </w:pPr>
      <w:r w:rsidRPr="006F10F5">
        <w:rPr>
          <w:rFonts w:cstheme="minorHAnsi"/>
        </w:rPr>
        <w:t>11.2.4</w:t>
      </w:r>
      <w:r w:rsidRPr="006F10F5">
        <w:rPr>
          <w:rFonts w:cstheme="minorHAnsi"/>
        </w:rPr>
        <w:tab/>
        <w:t xml:space="preserve">El Fiduciario realizará el pago en la fecha indicada en la notificación a que se refiere el numeral inmediato anterior, en el entendido que, el Fiduciario no será </w:t>
      </w:r>
      <w:r w:rsidRPr="006F10F5">
        <w:rPr>
          <w:rFonts w:cstheme="minorHAnsi"/>
        </w:rPr>
        <w:lastRenderedPageBreak/>
        <w:t>responsable de realizar el pago correspondiente si el Fideicomitente no aporta los recursos o éstos fueran insuficientes, debiendo únicamente notificar al Fideicomisario en Primer Lugar A del Financiamiento esta circunstancia.</w:t>
      </w:r>
      <w:bookmarkStart w:id="23" w:name="_Toc310880655"/>
    </w:p>
    <w:p w14:paraId="2084C620" w14:textId="77777777" w:rsidR="00F87FD5" w:rsidRPr="006F10F5" w:rsidRDefault="00F87FD5" w:rsidP="00F87FD5">
      <w:pPr>
        <w:spacing w:after="0" w:line="240" w:lineRule="auto"/>
        <w:ind w:right="49"/>
        <w:jc w:val="both"/>
        <w:rPr>
          <w:rFonts w:cstheme="minorHAnsi"/>
        </w:rPr>
      </w:pPr>
    </w:p>
    <w:p w14:paraId="20B186F4" w14:textId="77777777" w:rsidR="00F87FD5" w:rsidRPr="006F10F5" w:rsidRDefault="00F87FD5" w:rsidP="00F87FD5">
      <w:pPr>
        <w:spacing w:after="0" w:line="240" w:lineRule="auto"/>
        <w:ind w:right="49"/>
        <w:jc w:val="both"/>
        <w:rPr>
          <w:rFonts w:cstheme="minorHAnsi"/>
        </w:rPr>
      </w:pPr>
      <w:r w:rsidRPr="006F10F5">
        <w:rPr>
          <w:rFonts w:cstheme="minorHAnsi"/>
        </w:rPr>
        <w:t>En el caso de una amortización anticipada total del Financiamiento que el Fideicomitente vaya a realizar directamente, el Fideicomisario en Primer Lugar A podrá instruir al Fiduciario la aplicación, total o parcial, de los recursos que se encuentren abonados en la Cuenta del Financiamiento y/o en el Fondo de Reserva.</w:t>
      </w:r>
    </w:p>
    <w:p w14:paraId="55930380" w14:textId="77777777" w:rsidR="00F87FD5" w:rsidRPr="006F10F5" w:rsidRDefault="00F87FD5" w:rsidP="00F87FD5">
      <w:pPr>
        <w:spacing w:after="0" w:line="240" w:lineRule="auto"/>
        <w:ind w:right="49"/>
        <w:jc w:val="both"/>
        <w:rPr>
          <w:rFonts w:cstheme="minorHAnsi"/>
        </w:rPr>
      </w:pPr>
    </w:p>
    <w:p w14:paraId="03FA1C92" w14:textId="77777777" w:rsidR="00F87FD5" w:rsidRPr="006F10F5" w:rsidRDefault="00F87FD5" w:rsidP="00F87FD5">
      <w:pPr>
        <w:spacing w:after="0" w:line="240" w:lineRule="auto"/>
        <w:ind w:right="49"/>
        <w:jc w:val="both"/>
        <w:rPr>
          <w:rFonts w:cstheme="minorHAnsi"/>
          <w:b/>
          <w:bCs/>
        </w:rPr>
      </w:pPr>
      <w:r w:rsidRPr="006F10F5">
        <w:rPr>
          <w:rFonts w:cstheme="minorHAnsi"/>
          <w:b/>
          <w:bCs/>
        </w:rPr>
        <w:t xml:space="preserve">Cláusula Décima Segunda. </w:t>
      </w:r>
      <w:r w:rsidRPr="006F10F5">
        <w:rPr>
          <w:rFonts w:cstheme="minorHAnsi"/>
          <w:b/>
          <w:bCs/>
          <w:u w:val="single"/>
        </w:rPr>
        <w:t>Procedimientos de Aceleración y de Vencimiento Anticipado</w:t>
      </w:r>
      <w:r w:rsidRPr="006F10F5">
        <w:rPr>
          <w:rFonts w:cstheme="minorHAnsi"/>
          <w:b/>
          <w:bCs/>
        </w:rPr>
        <w:t>.</w:t>
      </w:r>
      <w:bookmarkEnd w:id="23"/>
    </w:p>
    <w:p w14:paraId="2D26C310" w14:textId="77777777" w:rsidR="00F87FD5" w:rsidRPr="006F10F5" w:rsidRDefault="00F87FD5" w:rsidP="00F87FD5">
      <w:pPr>
        <w:spacing w:after="0" w:line="240" w:lineRule="auto"/>
        <w:ind w:right="49"/>
        <w:jc w:val="both"/>
        <w:rPr>
          <w:rFonts w:cstheme="minorHAnsi"/>
          <w:b/>
          <w:color w:val="000000"/>
        </w:rPr>
      </w:pPr>
    </w:p>
    <w:p w14:paraId="4316153A" w14:textId="77777777" w:rsidR="00F87FD5" w:rsidRPr="006F10F5" w:rsidRDefault="00F87FD5" w:rsidP="00F87FD5">
      <w:pPr>
        <w:spacing w:after="0" w:line="240" w:lineRule="auto"/>
        <w:ind w:left="567" w:right="49" w:hanging="567"/>
        <w:jc w:val="both"/>
        <w:rPr>
          <w:rFonts w:cstheme="minorHAnsi"/>
          <w:color w:val="000000"/>
        </w:rPr>
      </w:pPr>
      <w:r w:rsidRPr="006F10F5">
        <w:rPr>
          <w:rFonts w:cstheme="minorHAnsi"/>
          <w:color w:val="000000"/>
        </w:rPr>
        <w:t>12.1</w:t>
      </w:r>
      <w:r w:rsidRPr="006F10F5">
        <w:rPr>
          <w:rFonts w:cstheme="minorHAnsi"/>
          <w:color w:val="000000"/>
        </w:rPr>
        <w:tab/>
      </w:r>
      <w:r w:rsidRPr="006F10F5">
        <w:rPr>
          <w:rFonts w:cstheme="minorHAnsi"/>
          <w:color w:val="000000"/>
          <w:u w:val="single"/>
        </w:rPr>
        <w:t>Procedimiento de Aceleración</w:t>
      </w:r>
      <w:r w:rsidRPr="006F10F5">
        <w:rPr>
          <w:rFonts w:cstheme="minorHAnsi"/>
          <w:color w:val="000000"/>
        </w:rPr>
        <w:t>. En el caso que respecto de un determinado Financiamiento se haya actualizado una Causa de Aceleración y haya transcurrido, en su caso, el plazo de cura o remediación correspondiente en términos de los Documentos de Financiamiento, el Fideicomisario en Primer Lugar A podrá entregar al Fiduciario una Notificación de Aceleración, con copia al Fideicomitente.</w:t>
      </w:r>
    </w:p>
    <w:p w14:paraId="413938CC" w14:textId="77777777" w:rsidR="00F87FD5" w:rsidRPr="006F10F5" w:rsidRDefault="00F87FD5" w:rsidP="00F87FD5">
      <w:pPr>
        <w:pStyle w:val="Prrafodelista1"/>
        <w:ind w:left="567" w:right="49"/>
        <w:rPr>
          <w:rFonts w:asciiTheme="minorHAnsi" w:hAnsiTheme="minorHAnsi" w:cstheme="minorHAnsi"/>
          <w:color w:val="000000"/>
          <w:sz w:val="22"/>
          <w:szCs w:val="22"/>
        </w:rPr>
      </w:pPr>
    </w:p>
    <w:p w14:paraId="4B44C512" w14:textId="77777777" w:rsidR="00F87FD5" w:rsidRPr="006F10F5" w:rsidRDefault="00F87FD5" w:rsidP="00F87FD5">
      <w:pPr>
        <w:spacing w:after="0" w:line="240" w:lineRule="auto"/>
        <w:ind w:left="567" w:right="49"/>
        <w:jc w:val="both"/>
        <w:rPr>
          <w:rFonts w:cstheme="minorHAnsi"/>
          <w:color w:val="000000"/>
        </w:rPr>
      </w:pPr>
      <w:r w:rsidRPr="006F10F5">
        <w:rPr>
          <w:rFonts w:cstheme="minorHAnsi"/>
          <w:color w:val="000000"/>
        </w:rPr>
        <w:t>A partir de la Notificación de Aceleración, el Fideicomisario en Primer Lugar A tendrá derecho a que se abone en la Cuenta del Financiamiento, la Cantidad de Aceleración que para cada Periodo de Pago señale en la Solicitud de Pago en términos de los Documentos del Financiamiento y de acuerdo con la prelación prevista en el numeral 10.2.2 de la Cláusula Décima del Contrato, según se trate de una Aceleración Parcial o Total.</w:t>
      </w:r>
    </w:p>
    <w:p w14:paraId="28493103" w14:textId="77777777" w:rsidR="00F87FD5" w:rsidRPr="006F10F5" w:rsidRDefault="00F87FD5" w:rsidP="00F87FD5">
      <w:pPr>
        <w:spacing w:after="0" w:line="240" w:lineRule="auto"/>
        <w:ind w:left="567" w:right="49"/>
        <w:jc w:val="both"/>
        <w:rPr>
          <w:rFonts w:cstheme="minorHAnsi"/>
          <w:color w:val="000000"/>
        </w:rPr>
      </w:pPr>
    </w:p>
    <w:p w14:paraId="1AEA0208" w14:textId="77777777" w:rsidR="00F87FD5" w:rsidRPr="006F10F5" w:rsidRDefault="00F87FD5" w:rsidP="00F87FD5">
      <w:pPr>
        <w:spacing w:after="0" w:line="240" w:lineRule="auto"/>
        <w:ind w:left="567" w:right="49"/>
        <w:jc w:val="both"/>
        <w:rPr>
          <w:rFonts w:cstheme="minorHAnsi"/>
          <w:color w:val="000000"/>
        </w:rPr>
      </w:pPr>
      <w:r w:rsidRPr="006F10F5">
        <w:rPr>
          <w:rFonts w:cstheme="minorHAnsi"/>
          <w:color w:val="000000"/>
        </w:rPr>
        <w:t>Si el Fideicomitente subsana la Causa de Aceleración, el Fideicomisario en Primer Lugar A deberá entregar al Fiduciario con copia al Fideicomitente, una Notificación de Terminación de Aceleración, a efecto de notificar que ha cesado la Causa de Aceleración, por lo que, el Fideicomisario en Primer Lugar A ya no podrá solicitar la Cantidad de Aceleración en las subsecuentes Solicitudes de Pago.</w:t>
      </w:r>
    </w:p>
    <w:p w14:paraId="1E5C9A64" w14:textId="77777777" w:rsidR="00F87FD5" w:rsidRPr="006F10F5" w:rsidRDefault="00F87FD5" w:rsidP="00F87FD5">
      <w:pPr>
        <w:spacing w:after="0" w:line="240" w:lineRule="auto"/>
        <w:ind w:left="567" w:right="49"/>
        <w:jc w:val="both"/>
        <w:rPr>
          <w:rFonts w:cstheme="minorHAnsi"/>
          <w:color w:val="000000"/>
        </w:rPr>
      </w:pPr>
    </w:p>
    <w:p w14:paraId="619BAB9E" w14:textId="77777777" w:rsidR="00F87FD5" w:rsidRPr="006F10F5" w:rsidRDefault="00F87FD5" w:rsidP="00F87FD5">
      <w:pPr>
        <w:spacing w:after="0" w:line="240" w:lineRule="auto"/>
        <w:ind w:left="567" w:right="49"/>
        <w:jc w:val="both"/>
        <w:rPr>
          <w:rFonts w:cstheme="minorHAnsi"/>
          <w:color w:val="000000"/>
        </w:rPr>
      </w:pPr>
      <w:r w:rsidRPr="006F10F5">
        <w:rPr>
          <w:rFonts w:cstheme="minorHAnsi"/>
          <w:color w:val="000000"/>
        </w:rPr>
        <w:t>Si el Fideicomisario en Primer Lugar A no entrega la Solicitud de Pago correspondiente para el siguiente Periodo de Pago, el Fiduciario deberá aplicar la última Solicitud de Pago presentada antes de la Notificación de Aceleración.</w:t>
      </w:r>
    </w:p>
    <w:p w14:paraId="2C13BC91" w14:textId="77777777" w:rsidR="00F87FD5" w:rsidRPr="006F10F5" w:rsidRDefault="00F87FD5" w:rsidP="00F87FD5">
      <w:pPr>
        <w:spacing w:after="0" w:line="240" w:lineRule="auto"/>
        <w:ind w:right="49"/>
        <w:jc w:val="both"/>
        <w:rPr>
          <w:rFonts w:cstheme="minorHAnsi"/>
          <w:color w:val="000000"/>
        </w:rPr>
      </w:pPr>
    </w:p>
    <w:p w14:paraId="0C35DD4C" w14:textId="77777777" w:rsidR="00F87FD5" w:rsidRPr="006F10F5" w:rsidRDefault="00F87FD5" w:rsidP="00F87FD5">
      <w:pPr>
        <w:spacing w:after="0" w:line="240" w:lineRule="auto"/>
        <w:ind w:left="567" w:right="49" w:hanging="567"/>
        <w:jc w:val="both"/>
        <w:rPr>
          <w:rFonts w:cstheme="minorHAnsi"/>
          <w:b/>
          <w:color w:val="000000"/>
        </w:rPr>
      </w:pPr>
      <w:r w:rsidRPr="006F10F5">
        <w:rPr>
          <w:rFonts w:cstheme="minorHAnsi"/>
          <w:color w:val="000000"/>
        </w:rPr>
        <w:t>12.2</w:t>
      </w:r>
      <w:r w:rsidRPr="006F10F5">
        <w:rPr>
          <w:rFonts w:cstheme="minorHAnsi"/>
          <w:color w:val="000000"/>
        </w:rPr>
        <w:tab/>
      </w:r>
      <w:r w:rsidRPr="006F10F5">
        <w:rPr>
          <w:rFonts w:cstheme="minorHAnsi"/>
          <w:color w:val="000000"/>
          <w:u w:val="single"/>
        </w:rPr>
        <w:t>Procedimiento de Vencimiento Anticipado del Financiamiento</w:t>
      </w:r>
      <w:r w:rsidRPr="006F10F5">
        <w:rPr>
          <w:rFonts w:cstheme="minorHAnsi"/>
          <w:color w:val="000000"/>
        </w:rPr>
        <w:t>.</w:t>
      </w:r>
      <w:r w:rsidRPr="006F10F5">
        <w:rPr>
          <w:rFonts w:cstheme="minorHAnsi"/>
          <w:b/>
          <w:color w:val="000000"/>
        </w:rPr>
        <w:t xml:space="preserve"> </w:t>
      </w:r>
      <w:r w:rsidRPr="006F10F5">
        <w:rPr>
          <w:rFonts w:cstheme="minorHAnsi"/>
          <w:color w:val="000000"/>
        </w:rPr>
        <w:t>En el caso que se haya actualizado una Causa de Vencimiento Anticipado del Financiamiento, en términos de los Documentos de Financiamiento, y hubiere transcurrido el plazo para que el Fideicomitente subsane dicha circunstancia sin que la misma hubiere sido subsanada, el Fideicomisario en Primer Lugar A podrá entregar al Fiduciario una Notificación de Vencimiento Anticipado, con copia al Fideicomitente, en la cual deberá indicar el monto total a cargo del Fideicomitente y la Fecha de Pago por el Vencimiento Anticipado.</w:t>
      </w:r>
    </w:p>
    <w:p w14:paraId="09775F31" w14:textId="77777777" w:rsidR="00F87FD5" w:rsidRPr="006F10F5" w:rsidRDefault="00F87FD5" w:rsidP="00F87FD5">
      <w:pPr>
        <w:pStyle w:val="Prrafodelista1"/>
        <w:ind w:left="567" w:right="49"/>
        <w:rPr>
          <w:rFonts w:asciiTheme="minorHAnsi" w:hAnsiTheme="minorHAnsi" w:cstheme="minorHAnsi"/>
          <w:color w:val="000000"/>
          <w:sz w:val="22"/>
          <w:szCs w:val="22"/>
        </w:rPr>
      </w:pPr>
    </w:p>
    <w:p w14:paraId="438B7F37" w14:textId="77777777" w:rsidR="00F87FD5" w:rsidRPr="006F10F5" w:rsidRDefault="00F87FD5" w:rsidP="00F87FD5">
      <w:pPr>
        <w:spacing w:after="0" w:line="240" w:lineRule="auto"/>
        <w:ind w:left="567" w:right="49"/>
        <w:jc w:val="both"/>
        <w:rPr>
          <w:rFonts w:cstheme="minorHAnsi"/>
          <w:color w:val="000000"/>
        </w:rPr>
      </w:pPr>
      <w:r w:rsidRPr="006F10F5">
        <w:rPr>
          <w:rFonts w:cstheme="minorHAnsi"/>
          <w:color w:val="000000"/>
        </w:rPr>
        <w:t>A más tardar el Día Hábil siguiente a la notificación del Fideicomisario en Primer Lugar A, el Fiduciario deberá informar al Fideicomitente y al Fideicomisario en Primer Lugar A, los recursos existentes en la Cuenta del Financiamiento y en el Fondo de Reserva y requerir al Fideicomitente, en términos de la sección 6.1 de la Cláusula Sexta, los recursos necesarios para cubrir el monto total adeudado, que el Fideicomitente deberá aportar para pagar el Financiamiento.</w:t>
      </w:r>
    </w:p>
    <w:p w14:paraId="599C4575" w14:textId="77777777" w:rsidR="00F87FD5" w:rsidRPr="006F10F5" w:rsidRDefault="00F87FD5" w:rsidP="00F87FD5">
      <w:pPr>
        <w:spacing w:after="0" w:line="240" w:lineRule="auto"/>
        <w:ind w:left="567" w:right="49"/>
        <w:jc w:val="both"/>
        <w:rPr>
          <w:rFonts w:cstheme="minorHAnsi"/>
          <w:color w:val="000000"/>
        </w:rPr>
      </w:pPr>
    </w:p>
    <w:p w14:paraId="5B218998" w14:textId="77777777" w:rsidR="00F87FD5" w:rsidRPr="006F10F5" w:rsidRDefault="00F87FD5" w:rsidP="00F87FD5">
      <w:pPr>
        <w:spacing w:after="0" w:line="240" w:lineRule="auto"/>
        <w:ind w:left="567" w:right="49"/>
        <w:jc w:val="both"/>
        <w:rPr>
          <w:rFonts w:cstheme="minorHAnsi"/>
          <w:color w:val="000000"/>
        </w:rPr>
      </w:pPr>
      <w:r w:rsidRPr="006F10F5">
        <w:rPr>
          <w:rFonts w:cstheme="minorHAnsi"/>
          <w:color w:val="000000"/>
        </w:rPr>
        <w:lastRenderedPageBreak/>
        <w:t>El Fideicomitente se obliga a transferir al Fideicomiso mediante abono directo a la Cuenta Individual, para su aplicación a la Cuenta del Financiamiento, la cantidad establecida en el requerimiento de recursos a que se refiere el párrafo anterior, por lo menos 1 (un) Día Hábil antes de la Fecha de Pago establecida por el Fideicomisario en Primer Lugar A.</w:t>
      </w:r>
    </w:p>
    <w:p w14:paraId="30A8823B" w14:textId="77777777" w:rsidR="00F87FD5" w:rsidRPr="006F10F5" w:rsidRDefault="00F87FD5" w:rsidP="00F87FD5">
      <w:pPr>
        <w:pStyle w:val="Prrafodelista1"/>
        <w:ind w:left="567" w:right="49"/>
        <w:rPr>
          <w:rFonts w:asciiTheme="minorHAnsi" w:hAnsiTheme="minorHAnsi" w:cstheme="minorHAnsi"/>
          <w:color w:val="000000"/>
          <w:sz w:val="22"/>
          <w:szCs w:val="22"/>
        </w:rPr>
      </w:pPr>
    </w:p>
    <w:p w14:paraId="4B98EE7F" w14:textId="77777777" w:rsidR="00F87FD5" w:rsidRPr="006F10F5" w:rsidRDefault="00F87FD5" w:rsidP="00F87FD5">
      <w:pPr>
        <w:spacing w:after="0" w:line="240" w:lineRule="auto"/>
        <w:ind w:left="567" w:right="49"/>
        <w:jc w:val="both"/>
        <w:rPr>
          <w:rFonts w:cstheme="minorHAnsi"/>
          <w:color w:val="000000"/>
        </w:rPr>
      </w:pPr>
      <w:r w:rsidRPr="006F10F5">
        <w:rPr>
          <w:rFonts w:cstheme="minorHAnsi"/>
          <w:color w:val="000000"/>
        </w:rPr>
        <w:t xml:space="preserve">En el caso que el Fideicomitente no aporte los recursos adicionales necesarios para el pago total del Financiamiento, el Fiduciario deberá informar esta circunstancia, a más tardar el Día Hábil siguiente a que debieron aportarse los recursos, al Fideicomisario en Primer Lugar A. </w:t>
      </w:r>
    </w:p>
    <w:p w14:paraId="4502488A" w14:textId="77777777" w:rsidR="00F87FD5" w:rsidRPr="006F10F5" w:rsidRDefault="00F87FD5" w:rsidP="00F87FD5">
      <w:pPr>
        <w:spacing w:after="0" w:line="240" w:lineRule="auto"/>
        <w:ind w:left="567" w:right="49"/>
        <w:jc w:val="both"/>
        <w:rPr>
          <w:rFonts w:cstheme="minorHAnsi"/>
          <w:color w:val="000000"/>
        </w:rPr>
      </w:pPr>
    </w:p>
    <w:p w14:paraId="03A5BE23" w14:textId="77777777" w:rsidR="00F87FD5" w:rsidRPr="006F10F5" w:rsidRDefault="00F87FD5" w:rsidP="00F87FD5">
      <w:pPr>
        <w:spacing w:after="0" w:line="240" w:lineRule="auto"/>
        <w:ind w:left="567" w:right="49"/>
        <w:jc w:val="both"/>
        <w:rPr>
          <w:rFonts w:cstheme="minorHAnsi"/>
          <w:color w:val="000000"/>
        </w:rPr>
      </w:pPr>
      <w:r w:rsidRPr="006F10F5">
        <w:rPr>
          <w:rFonts w:cstheme="minorHAnsi"/>
          <w:color w:val="000000"/>
        </w:rPr>
        <w:t xml:space="preserve">En la Fecha de Pago señalada en la Notificación de Vencimiento Anticipado el Fiduciario deberá aplicar al pago del Financiamiento las cantidades que se encuentren en la Cuenta del Financiamiento y en el Fondo de Reserva. </w:t>
      </w:r>
    </w:p>
    <w:p w14:paraId="087BFCB1" w14:textId="77777777" w:rsidR="00F87FD5" w:rsidRPr="006F10F5" w:rsidRDefault="00F87FD5" w:rsidP="00F87FD5">
      <w:pPr>
        <w:spacing w:after="0" w:line="240" w:lineRule="auto"/>
        <w:ind w:left="567" w:right="49"/>
        <w:jc w:val="both"/>
        <w:rPr>
          <w:rFonts w:cstheme="minorHAnsi"/>
          <w:color w:val="000000"/>
        </w:rPr>
      </w:pPr>
    </w:p>
    <w:p w14:paraId="1799B9B7" w14:textId="77777777" w:rsidR="00F87FD5" w:rsidRPr="006F10F5" w:rsidRDefault="00F87FD5" w:rsidP="00F87FD5">
      <w:pPr>
        <w:spacing w:after="0" w:line="240" w:lineRule="auto"/>
        <w:ind w:left="567" w:right="49"/>
        <w:jc w:val="both"/>
        <w:rPr>
          <w:rFonts w:cstheme="minorHAnsi"/>
          <w:color w:val="000000"/>
        </w:rPr>
      </w:pPr>
      <w:r w:rsidRPr="006F10F5">
        <w:rPr>
          <w:rFonts w:cstheme="minorHAnsi"/>
          <w:color w:val="000000"/>
        </w:rPr>
        <w:t>En tanto existan cantidades pendientes por liquidar, el Fideicomisario en Primer Lugar A tendrá derecho a que, en cada Ministración de Participaciones, con cargo a la Cuenta Individual, se destine a la Cuenta del Financiamiento hasta la Cantidad Límite, para el pago del Financiamiento hasta su liquidación total. En el caso de Financiamientos a los que se encuentran asociados Instrumentos Derivados, la Cantidad Límite se distribuirá a prorrata para el pago de los conceptos adeudados.</w:t>
      </w:r>
    </w:p>
    <w:p w14:paraId="7F7669C8" w14:textId="77777777" w:rsidR="00F87FD5" w:rsidRPr="006F10F5" w:rsidRDefault="00F87FD5" w:rsidP="00F87FD5">
      <w:pPr>
        <w:pStyle w:val="Prrafodelista1"/>
        <w:ind w:left="567" w:right="49"/>
        <w:rPr>
          <w:rFonts w:asciiTheme="minorHAnsi" w:hAnsiTheme="minorHAnsi" w:cstheme="minorHAnsi"/>
          <w:color w:val="000000"/>
          <w:sz w:val="22"/>
          <w:szCs w:val="22"/>
        </w:rPr>
      </w:pPr>
    </w:p>
    <w:p w14:paraId="7CC528B8" w14:textId="77777777" w:rsidR="00F87FD5" w:rsidRPr="006F10F5" w:rsidRDefault="00F87FD5" w:rsidP="00F87FD5">
      <w:pPr>
        <w:pStyle w:val="Prrafodelista1"/>
        <w:ind w:left="567" w:right="49"/>
        <w:jc w:val="both"/>
        <w:rPr>
          <w:rFonts w:asciiTheme="minorHAnsi" w:hAnsiTheme="minorHAnsi" w:cstheme="minorHAnsi"/>
          <w:color w:val="000000"/>
          <w:sz w:val="22"/>
          <w:szCs w:val="22"/>
        </w:rPr>
      </w:pPr>
      <w:r w:rsidRPr="006F10F5">
        <w:rPr>
          <w:rFonts w:asciiTheme="minorHAnsi" w:hAnsiTheme="minorHAnsi" w:cstheme="minorHAnsi"/>
          <w:color w:val="000000"/>
          <w:sz w:val="22"/>
          <w:szCs w:val="22"/>
        </w:rPr>
        <w:t>Será responsabilidad del Fideicomisario en Primer Lugar A, notificar al Fiduciario antes de la Fecha de Pago en que la aplicación de la Cantidad Límite exceda el monto necesario para liquidar el Financiamiento, mediante una Solicitud de Pago, señalando el Servicio del Financiamiento necesario para liquidar el Financiamiento. En el caso de realizarse un pago en exceso, el Fideicomisario en Primer Lugar A será responsable de reembolsar las cantidades recibidas en exceso en términos de la Cláusula Décima Tercera siguiente.</w:t>
      </w:r>
      <w:bookmarkStart w:id="24" w:name="_Toc310880656"/>
    </w:p>
    <w:p w14:paraId="32B81FD8" w14:textId="77777777" w:rsidR="00F87FD5" w:rsidRPr="006F10F5" w:rsidRDefault="00F87FD5" w:rsidP="00F87FD5">
      <w:pPr>
        <w:pStyle w:val="Prrafodelista1"/>
        <w:ind w:left="567" w:right="49"/>
        <w:jc w:val="both"/>
        <w:rPr>
          <w:rFonts w:asciiTheme="minorHAnsi" w:hAnsiTheme="minorHAnsi" w:cstheme="minorHAnsi"/>
          <w:color w:val="000000"/>
          <w:sz w:val="22"/>
          <w:szCs w:val="22"/>
        </w:rPr>
      </w:pPr>
    </w:p>
    <w:p w14:paraId="5CAA64D4" w14:textId="77777777" w:rsidR="00F87FD5" w:rsidRPr="006F10F5" w:rsidRDefault="00F87FD5" w:rsidP="00F87FD5">
      <w:pPr>
        <w:pStyle w:val="Prrafodelista1"/>
        <w:tabs>
          <w:tab w:val="left" w:pos="567"/>
        </w:tabs>
        <w:ind w:left="567" w:right="49" w:hanging="567"/>
        <w:jc w:val="both"/>
        <w:rPr>
          <w:rFonts w:asciiTheme="minorHAnsi" w:hAnsiTheme="minorHAnsi" w:cstheme="minorHAnsi"/>
          <w:color w:val="000000"/>
          <w:sz w:val="22"/>
          <w:szCs w:val="22"/>
        </w:rPr>
      </w:pPr>
      <w:r w:rsidRPr="006F10F5">
        <w:rPr>
          <w:rFonts w:asciiTheme="minorHAnsi" w:hAnsiTheme="minorHAnsi" w:cstheme="minorHAnsi"/>
          <w:color w:val="000000"/>
          <w:sz w:val="22"/>
          <w:szCs w:val="22"/>
        </w:rPr>
        <w:t>12.3</w:t>
      </w:r>
      <w:r w:rsidRPr="006F10F5">
        <w:rPr>
          <w:rFonts w:asciiTheme="minorHAnsi" w:hAnsiTheme="minorHAnsi" w:cstheme="minorHAnsi"/>
          <w:color w:val="000000"/>
          <w:sz w:val="22"/>
          <w:szCs w:val="22"/>
        </w:rPr>
        <w:tab/>
      </w:r>
      <w:r w:rsidRPr="006F10F5">
        <w:rPr>
          <w:rFonts w:asciiTheme="minorHAnsi" w:hAnsiTheme="minorHAnsi" w:cstheme="minorHAnsi"/>
          <w:color w:val="000000"/>
          <w:sz w:val="22"/>
          <w:szCs w:val="22"/>
          <w:u w:val="single"/>
        </w:rPr>
        <w:t>Procedimiento de Vencimiento Anticipado del Instrumento Derivado</w:t>
      </w:r>
      <w:r w:rsidRPr="006F10F5">
        <w:rPr>
          <w:rFonts w:asciiTheme="minorHAnsi" w:hAnsiTheme="minorHAnsi" w:cstheme="minorHAnsi"/>
          <w:color w:val="000000"/>
          <w:sz w:val="22"/>
          <w:szCs w:val="22"/>
        </w:rPr>
        <w:t xml:space="preserve">. En el caso de vencimiento anticipado de un Instrumento Derivado, que se ocasione en términos de las causas previstas en el contrato correspondiente, la Contraparte notificará al Fiduciario, con copia al Fideicomitente: </w:t>
      </w:r>
      <w:r w:rsidRPr="006F10F5">
        <w:rPr>
          <w:rFonts w:asciiTheme="minorHAnsi" w:hAnsiTheme="minorHAnsi" w:cstheme="minorHAnsi"/>
          <w:i/>
          <w:iCs/>
          <w:color w:val="000000"/>
          <w:sz w:val="22"/>
          <w:szCs w:val="22"/>
        </w:rPr>
        <w:t>(i)</w:t>
      </w:r>
      <w:r w:rsidRPr="006F10F5">
        <w:rPr>
          <w:rFonts w:asciiTheme="minorHAnsi" w:hAnsiTheme="minorHAnsi" w:cstheme="minorHAnsi"/>
          <w:color w:val="000000"/>
          <w:sz w:val="22"/>
          <w:szCs w:val="22"/>
        </w:rPr>
        <w:t xml:space="preserve"> el monto total a cargo del Fideicomitente por concepto del costo de rompimiento del Instrumento Derivado, </w:t>
      </w:r>
      <w:r w:rsidRPr="006F10F5">
        <w:rPr>
          <w:rFonts w:asciiTheme="minorHAnsi" w:hAnsiTheme="minorHAnsi" w:cstheme="minorHAnsi"/>
          <w:i/>
          <w:iCs/>
          <w:color w:val="000000"/>
          <w:sz w:val="22"/>
          <w:szCs w:val="22"/>
        </w:rPr>
        <w:t>(ii)</w:t>
      </w:r>
      <w:r w:rsidRPr="006F10F5">
        <w:rPr>
          <w:rFonts w:asciiTheme="minorHAnsi" w:hAnsiTheme="minorHAnsi" w:cstheme="minorHAnsi"/>
          <w:color w:val="000000"/>
          <w:sz w:val="22"/>
          <w:szCs w:val="22"/>
        </w:rPr>
        <w:t xml:space="preserve"> la Fecha de Pago, y </w:t>
      </w:r>
      <w:r w:rsidRPr="006F10F5">
        <w:rPr>
          <w:rFonts w:asciiTheme="minorHAnsi" w:hAnsiTheme="minorHAnsi" w:cstheme="minorHAnsi"/>
          <w:i/>
          <w:iCs/>
          <w:color w:val="000000"/>
          <w:sz w:val="22"/>
          <w:szCs w:val="22"/>
        </w:rPr>
        <w:t>(iii)</w:t>
      </w:r>
      <w:r w:rsidRPr="006F10F5">
        <w:rPr>
          <w:rFonts w:asciiTheme="minorHAnsi" w:hAnsiTheme="minorHAnsi" w:cstheme="minorHAnsi"/>
          <w:color w:val="000000"/>
          <w:sz w:val="22"/>
          <w:szCs w:val="22"/>
        </w:rPr>
        <w:t xml:space="preserve"> la cuenta a la cual el Fiduciario deberá pagar los recursos correspondientes.</w:t>
      </w:r>
    </w:p>
    <w:p w14:paraId="0FEAFE2C" w14:textId="77777777" w:rsidR="00F87FD5" w:rsidRPr="006F10F5" w:rsidRDefault="00F87FD5" w:rsidP="00F87FD5">
      <w:pPr>
        <w:pStyle w:val="Prrafodelista1"/>
        <w:ind w:left="567" w:right="49"/>
        <w:jc w:val="both"/>
        <w:rPr>
          <w:rFonts w:asciiTheme="minorHAnsi" w:hAnsiTheme="minorHAnsi" w:cstheme="minorHAnsi"/>
          <w:color w:val="000000"/>
          <w:sz w:val="22"/>
          <w:szCs w:val="22"/>
        </w:rPr>
      </w:pPr>
    </w:p>
    <w:p w14:paraId="452599B4" w14:textId="77777777" w:rsidR="00F87FD5" w:rsidRPr="006F10F5" w:rsidRDefault="00F87FD5" w:rsidP="00F87FD5">
      <w:pPr>
        <w:pStyle w:val="Prrafodelista1"/>
        <w:ind w:left="567" w:right="49"/>
        <w:jc w:val="both"/>
        <w:rPr>
          <w:rFonts w:asciiTheme="minorHAnsi" w:hAnsiTheme="minorHAnsi" w:cstheme="minorHAnsi"/>
          <w:color w:val="000000"/>
          <w:sz w:val="22"/>
          <w:szCs w:val="22"/>
        </w:rPr>
      </w:pPr>
      <w:r w:rsidRPr="006F10F5">
        <w:rPr>
          <w:rFonts w:asciiTheme="minorHAnsi" w:hAnsiTheme="minorHAnsi" w:cstheme="minorHAnsi"/>
          <w:color w:val="000000"/>
          <w:sz w:val="22"/>
          <w:szCs w:val="22"/>
        </w:rPr>
        <w:t>El Fiduciario verificará si existen recursos suficientes en la Cuenta del Instrumento Derivado para pagar el monto notificado por la Contraparte. En caso afirmativo, el Fiduciario destinará los recursos abonados en la Cuenta del Instrumento Derivado al pago del Instrumento Derivado en términos de la Notificación de Vencimiento Anticipado. En caso negativo, a más tardar el Día Hábil siguiente, el Fiduciario deberá solicitar al Fideicomitente, en términos de la sección 6.1 de la Cláusula Sexta, los recursos necesarios para cubrir el monto total adeudado, que el Fideicomitente deberá aportar a la Cuenta Individual para su aplicación a la Cuenta del Instrumento Derivado para cubrir el costo por rompimiento del Instrumento Derivado, a más tardar con un Día Hábil de anticipación a la Fecha de Pago señalada por la Contraparte.</w:t>
      </w:r>
    </w:p>
    <w:p w14:paraId="4E865F50" w14:textId="77777777" w:rsidR="00F87FD5" w:rsidRPr="006F10F5" w:rsidRDefault="00F87FD5" w:rsidP="00F87FD5">
      <w:pPr>
        <w:pStyle w:val="Prrafodelista1"/>
        <w:ind w:left="567" w:right="49"/>
        <w:jc w:val="both"/>
        <w:rPr>
          <w:rFonts w:asciiTheme="minorHAnsi" w:hAnsiTheme="minorHAnsi" w:cstheme="minorHAnsi"/>
          <w:color w:val="000000"/>
          <w:sz w:val="22"/>
          <w:szCs w:val="22"/>
        </w:rPr>
      </w:pPr>
    </w:p>
    <w:p w14:paraId="14036080" w14:textId="77777777" w:rsidR="00F87FD5" w:rsidRPr="006F10F5" w:rsidRDefault="00F87FD5" w:rsidP="00F87FD5">
      <w:pPr>
        <w:pStyle w:val="Prrafodelista1"/>
        <w:ind w:left="567" w:right="49"/>
        <w:jc w:val="both"/>
        <w:rPr>
          <w:rFonts w:asciiTheme="minorHAnsi" w:hAnsiTheme="minorHAnsi" w:cstheme="minorHAnsi"/>
          <w:color w:val="000000"/>
          <w:sz w:val="22"/>
          <w:szCs w:val="22"/>
        </w:rPr>
      </w:pPr>
      <w:r w:rsidRPr="006F10F5">
        <w:rPr>
          <w:rFonts w:asciiTheme="minorHAnsi" w:hAnsiTheme="minorHAnsi" w:cstheme="minorHAnsi"/>
          <w:color w:val="000000"/>
          <w:sz w:val="22"/>
          <w:szCs w:val="22"/>
        </w:rPr>
        <w:t xml:space="preserve">En la Fecha de Pago señalada en la Notificación de Vencimiento Anticipado del Instrumento Derivado, el Fiduciario deberá aplicar al pago del Instrumento Derivado las cantidades que se hubieren abonado por el Fideicomitente, en apego a lo previsto en la sección 6.1 de la </w:t>
      </w:r>
      <w:r w:rsidRPr="006F10F5">
        <w:rPr>
          <w:rFonts w:asciiTheme="minorHAnsi" w:hAnsiTheme="minorHAnsi" w:cstheme="minorHAnsi"/>
          <w:color w:val="000000"/>
          <w:sz w:val="22"/>
          <w:szCs w:val="22"/>
        </w:rPr>
        <w:lastRenderedPageBreak/>
        <w:t>Cláusula Sexta del presente Contrato, conforme a la notificación remitida para tales efectos por la Contraparte.</w:t>
      </w:r>
    </w:p>
    <w:p w14:paraId="6099B935" w14:textId="77777777" w:rsidR="00F87FD5" w:rsidRPr="006F10F5" w:rsidRDefault="00F87FD5" w:rsidP="00F87FD5">
      <w:pPr>
        <w:pStyle w:val="Prrafodelista1"/>
        <w:ind w:left="567" w:right="49"/>
        <w:jc w:val="both"/>
        <w:rPr>
          <w:rFonts w:asciiTheme="minorHAnsi" w:hAnsiTheme="minorHAnsi" w:cstheme="minorHAnsi"/>
          <w:color w:val="000000"/>
          <w:sz w:val="22"/>
          <w:szCs w:val="22"/>
        </w:rPr>
      </w:pPr>
    </w:p>
    <w:p w14:paraId="046314A1" w14:textId="77777777" w:rsidR="00F87FD5" w:rsidRPr="006F10F5" w:rsidRDefault="00F87FD5" w:rsidP="00F87FD5">
      <w:pPr>
        <w:pStyle w:val="Prrafodelista1"/>
        <w:ind w:left="567" w:right="49"/>
        <w:jc w:val="both"/>
        <w:rPr>
          <w:rFonts w:asciiTheme="minorHAnsi" w:hAnsiTheme="minorHAnsi" w:cstheme="minorHAnsi"/>
          <w:color w:val="000000"/>
          <w:sz w:val="22"/>
          <w:szCs w:val="22"/>
        </w:rPr>
      </w:pPr>
      <w:r w:rsidRPr="006F10F5">
        <w:rPr>
          <w:rFonts w:asciiTheme="minorHAnsi" w:hAnsiTheme="minorHAnsi" w:cstheme="minorHAnsi"/>
          <w:color w:val="000000"/>
          <w:sz w:val="22"/>
          <w:szCs w:val="22"/>
        </w:rPr>
        <w:t xml:space="preserve">En el caso que el Fideicomitente no aporte los recursos requeridos por el Fiduciario, el Fiduciario deberá, previo fondeo de los conceptos que tienen prelación en términos del numeral 10.2.2 de la Cláusula Décima, aplicar los recursos de la Cuenta Individual para fondear la Cuenta del Instrumento Derivado para el pago de los costos por rompimiento del Instrumento Derivado. Por otra parte, en el caso que el Financiamiento al que se encuentra asociado el Instrumento Derivado haya vencido anticipadamente, los recursos de la Cuenta Individual se aplicarán en términos del penúltimo párrafo del numeral 12.2 de la presente Cláusula Décima Segunda.  </w:t>
      </w:r>
    </w:p>
    <w:p w14:paraId="681B06F4" w14:textId="77777777" w:rsidR="00F87FD5" w:rsidRPr="006F10F5" w:rsidRDefault="00F87FD5" w:rsidP="00F87FD5">
      <w:pPr>
        <w:pStyle w:val="Prrafodelista1"/>
        <w:ind w:left="0" w:right="49"/>
        <w:jc w:val="both"/>
        <w:rPr>
          <w:rFonts w:asciiTheme="minorHAnsi" w:hAnsiTheme="minorHAnsi" w:cstheme="minorHAnsi"/>
          <w:color w:val="000000"/>
          <w:sz w:val="22"/>
          <w:szCs w:val="22"/>
        </w:rPr>
      </w:pPr>
    </w:p>
    <w:p w14:paraId="6FE6ADC2" w14:textId="77777777" w:rsidR="00F87FD5" w:rsidRPr="006F10F5" w:rsidRDefault="00F87FD5" w:rsidP="00F87FD5">
      <w:pPr>
        <w:pStyle w:val="Prrafodelista1"/>
        <w:ind w:left="0" w:right="49"/>
        <w:jc w:val="both"/>
        <w:rPr>
          <w:rFonts w:asciiTheme="minorHAnsi" w:hAnsiTheme="minorHAnsi" w:cstheme="minorHAnsi"/>
          <w:b/>
          <w:bCs/>
          <w:color w:val="000000"/>
          <w:sz w:val="22"/>
          <w:szCs w:val="22"/>
        </w:rPr>
      </w:pPr>
      <w:r w:rsidRPr="006F10F5">
        <w:rPr>
          <w:rFonts w:asciiTheme="minorHAnsi" w:hAnsiTheme="minorHAnsi" w:cstheme="minorHAnsi"/>
          <w:b/>
          <w:bCs/>
          <w:sz w:val="22"/>
          <w:szCs w:val="22"/>
        </w:rPr>
        <w:t xml:space="preserve">Cláusula Décima Tercera. </w:t>
      </w:r>
      <w:r w:rsidRPr="006F10F5">
        <w:rPr>
          <w:rFonts w:asciiTheme="minorHAnsi" w:hAnsiTheme="minorHAnsi" w:cstheme="minorHAnsi"/>
          <w:b/>
          <w:bCs/>
          <w:sz w:val="22"/>
          <w:szCs w:val="22"/>
          <w:u w:val="single"/>
        </w:rPr>
        <w:t>Cantidades Pagadas en Exceso</w:t>
      </w:r>
      <w:r w:rsidRPr="006F10F5">
        <w:rPr>
          <w:rFonts w:asciiTheme="minorHAnsi" w:hAnsiTheme="minorHAnsi" w:cstheme="minorHAnsi"/>
          <w:b/>
          <w:bCs/>
          <w:sz w:val="22"/>
          <w:szCs w:val="22"/>
        </w:rPr>
        <w:t>.</w:t>
      </w:r>
      <w:bookmarkEnd w:id="24"/>
      <w:r w:rsidRPr="006F10F5">
        <w:rPr>
          <w:rFonts w:asciiTheme="minorHAnsi" w:hAnsiTheme="minorHAnsi" w:cstheme="minorHAnsi"/>
          <w:b/>
          <w:bCs/>
          <w:sz w:val="22"/>
          <w:szCs w:val="22"/>
        </w:rPr>
        <w:t xml:space="preserve"> </w:t>
      </w:r>
      <w:r w:rsidRPr="006F10F5">
        <w:rPr>
          <w:rFonts w:asciiTheme="minorHAnsi" w:hAnsiTheme="minorHAnsi" w:cstheme="minorHAnsi"/>
          <w:color w:val="000000"/>
          <w:sz w:val="22"/>
          <w:szCs w:val="22"/>
        </w:rPr>
        <w:t>Cada Fideicomisario deberá devolver al Fideicomitente, por conducto del Fiduciario, dentro de los 5 (cinco) Días Hábiles siguientes a aquél en que las reciba, mediante transferencia electrónica o abono en la Cuenta General, cualesquier cantidades que reciba del Fiduciario indebidamente o en exceso de las que tuviere derecho a recibir conforme a los Documentos del Financiamiento y/o el Instrumento Derivado, a efecto de que el Fiduciario las entregue al Municipio, mediante su abono o transferencia a la Cuenta del Municipio, a más tardar el Día Hábil siguiente a que las reciba, sin necesidad de mediar instrucción de por medio.</w:t>
      </w:r>
    </w:p>
    <w:p w14:paraId="7FA4D3A0" w14:textId="77777777" w:rsidR="00F87FD5" w:rsidRPr="006F10F5" w:rsidRDefault="00F87FD5" w:rsidP="00F87FD5">
      <w:pPr>
        <w:shd w:val="clear" w:color="auto" w:fill="FFFFFF"/>
        <w:spacing w:after="0" w:line="240" w:lineRule="auto"/>
        <w:ind w:right="49"/>
        <w:jc w:val="both"/>
        <w:rPr>
          <w:rFonts w:cstheme="minorHAnsi"/>
          <w:color w:val="000000"/>
        </w:rPr>
      </w:pPr>
    </w:p>
    <w:p w14:paraId="71578D8B" w14:textId="77777777" w:rsidR="00F87FD5" w:rsidRPr="006F10F5" w:rsidRDefault="00F87FD5" w:rsidP="00F87FD5">
      <w:pPr>
        <w:shd w:val="clear" w:color="auto" w:fill="FFFFFF"/>
        <w:spacing w:after="0" w:line="240" w:lineRule="auto"/>
        <w:ind w:right="49"/>
        <w:jc w:val="both"/>
        <w:rPr>
          <w:rFonts w:cstheme="minorHAnsi"/>
          <w:color w:val="000000"/>
        </w:rPr>
      </w:pPr>
      <w:r w:rsidRPr="006F10F5">
        <w:rPr>
          <w:rFonts w:cstheme="minorHAnsi"/>
          <w:color w:val="000000"/>
        </w:rPr>
        <w:t>En este acto, el Fideicomitente libera al Fiduciario de cualquier responsabilidad para el caso de que el Fideicomisario de que se trate no le devuelva las cantidades que correspondan.</w:t>
      </w:r>
      <w:bookmarkStart w:id="25" w:name="_Toc310880650"/>
    </w:p>
    <w:p w14:paraId="46DE0768" w14:textId="77777777" w:rsidR="00F87FD5" w:rsidRPr="006F10F5" w:rsidRDefault="00F87FD5" w:rsidP="00F87FD5">
      <w:pPr>
        <w:shd w:val="clear" w:color="auto" w:fill="FFFFFF"/>
        <w:spacing w:after="0" w:line="240" w:lineRule="auto"/>
        <w:ind w:right="49"/>
        <w:jc w:val="both"/>
        <w:rPr>
          <w:rFonts w:cstheme="minorHAnsi"/>
          <w:color w:val="000000"/>
        </w:rPr>
      </w:pPr>
    </w:p>
    <w:p w14:paraId="4ECEE8A3" w14:textId="77777777" w:rsidR="00F87FD5" w:rsidRPr="006F10F5" w:rsidRDefault="00F87FD5" w:rsidP="00F87FD5">
      <w:pPr>
        <w:shd w:val="clear" w:color="auto" w:fill="FFFFFF"/>
        <w:spacing w:after="0" w:line="240" w:lineRule="auto"/>
        <w:ind w:right="49"/>
        <w:jc w:val="both"/>
        <w:rPr>
          <w:rFonts w:cstheme="minorHAnsi"/>
        </w:rPr>
      </w:pPr>
      <w:r w:rsidRPr="006F10F5">
        <w:rPr>
          <w:rFonts w:cstheme="minorHAnsi"/>
          <w:b/>
          <w:bCs/>
        </w:rPr>
        <w:t xml:space="preserve">Cláusula Décima Cuarta. </w:t>
      </w:r>
      <w:r w:rsidRPr="006F10F5">
        <w:rPr>
          <w:rFonts w:cstheme="minorHAnsi"/>
          <w:b/>
          <w:bCs/>
          <w:u w:val="single"/>
        </w:rPr>
        <w:t>Régimen de Inversión</w:t>
      </w:r>
      <w:r w:rsidRPr="006F10F5">
        <w:rPr>
          <w:rFonts w:cstheme="minorHAnsi"/>
        </w:rPr>
        <w:t>.</w:t>
      </w:r>
      <w:bookmarkStart w:id="26" w:name="_Toc310880658"/>
      <w:bookmarkEnd w:id="25"/>
      <w:r w:rsidRPr="006F10F5">
        <w:rPr>
          <w:rFonts w:cstheme="minorHAnsi"/>
        </w:rPr>
        <w:t xml:space="preserve"> </w:t>
      </w:r>
      <w:r w:rsidRPr="006F10F5">
        <w:rPr>
          <w:rFonts w:cstheme="minorHAnsi"/>
          <w:color w:val="000000"/>
        </w:rPr>
        <w:t xml:space="preserve">El Fiduciario invertirá las cantidades que se encuentren en las Cuentas del Fideicomiso, exclusivamente en instrumentos que reúnan las siguientes características: </w:t>
      </w:r>
      <w:r w:rsidRPr="006F10F5">
        <w:rPr>
          <w:rFonts w:cstheme="minorHAnsi"/>
          <w:i/>
        </w:rPr>
        <w:t>(i)</w:t>
      </w:r>
      <w:r w:rsidRPr="006F10F5">
        <w:rPr>
          <w:rFonts w:cstheme="minorHAnsi"/>
        </w:rPr>
        <w:t xml:space="preserve"> en instrumentos de deuda denominados en </w:t>
      </w:r>
      <w:r w:rsidRPr="006F10F5">
        <w:rPr>
          <w:rFonts w:eastAsia="Arial Unicode MS" w:cstheme="minorHAnsi"/>
        </w:rPr>
        <w:t>UDIS (unidades de inversión) o</w:t>
      </w:r>
      <w:r w:rsidRPr="006F10F5">
        <w:rPr>
          <w:rFonts w:cstheme="minorHAnsi"/>
        </w:rPr>
        <w:t xml:space="preserve"> pesos, emitidos, garantizados o avalados al 100% por el Gobierno Federal, en directo o en reporto; y/o </w:t>
      </w:r>
      <w:r w:rsidRPr="006F10F5">
        <w:rPr>
          <w:rFonts w:cstheme="minorHAnsi"/>
          <w:i/>
        </w:rPr>
        <w:t>(ii)</w:t>
      </w:r>
      <w:r w:rsidRPr="006F10F5">
        <w:rPr>
          <w:rFonts w:cstheme="minorHAnsi"/>
        </w:rPr>
        <w:t xml:space="preserve"> en acciones de fondos de inversión en instrumentos de deuda con cartera 100% (cien por ciento) conformada por valores gubernamentales, con una clasificación de riesgo de mercado o volatilidad no mayor a bajo o nivel 2; y/o </w:t>
      </w:r>
      <w:r w:rsidRPr="006F10F5">
        <w:rPr>
          <w:rFonts w:cstheme="minorHAnsi"/>
          <w:i/>
          <w:iCs/>
        </w:rPr>
        <w:t>(iii)</w:t>
      </w:r>
      <w:r w:rsidRPr="006F10F5">
        <w:rPr>
          <w:rFonts w:cstheme="minorHAnsi"/>
        </w:rPr>
        <w:t xml:space="preserve"> cualquier otra inversión que sea aprobada por escrito por el Municipio, siempre que dicha instrucción se encuentre dentro de los parámetros establecidos en los incisos anteriores. En todo caso, el Fiduciario deberá invertir las cantidades abonadas en las cuentas mencionadas en instrumentos cuyo vencimiento considere las fechas de exigibilidad de los recursos según la naturaleza de cada cuenta y, particularmente, las Fechas de Pago, conforme a lo que se establezca en los Documentos del Financiamiento y/o Instrumento Derivado, según corresponda, y demás requerimientos del Fideicomiso.</w:t>
      </w:r>
    </w:p>
    <w:p w14:paraId="72BF9678" w14:textId="77777777" w:rsidR="00F87FD5" w:rsidRPr="006F10F5" w:rsidRDefault="00F87FD5" w:rsidP="00F87FD5">
      <w:pPr>
        <w:shd w:val="clear" w:color="auto" w:fill="FFFFFF"/>
        <w:spacing w:after="0" w:line="240" w:lineRule="auto"/>
        <w:ind w:right="51"/>
        <w:jc w:val="both"/>
        <w:rPr>
          <w:rFonts w:cstheme="minorHAnsi"/>
        </w:rPr>
      </w:pPr>
    </w:p>
    <w:p w14:paraId="3AFC70F5" w14:textId="77777777" w:rsidR="00F87FD5" w:rsidRPr="006F10F5" w:rsidRDefault="00F87FD5" w:rsidP="00F87FD5">
      <w:pPr>
        <w:shd w:val="clear" w:color="auto" w:fill="FFFFFF"/>
        <w:spacing w:after="0" w:line="240" w:lineRule="auto"/>
        <w:ind w:right="51"/>
        <w:jc w:val="both"/>
        <w:rPr>
          <w:rFonts w:cstheme="minorHAnsi"/>
          <w:color w:val="000000"/>
        </w:rPr>
      </w:pPr>
      <w:r w:rsidRPr="006F10F5">
        <w:rPr>
          <w:rFonts w:cstheme="minorHAnsi"/>
          <w:color w:val="000000"/>
        </w:rPr>
        <w:t>Para los efectos de la inversión a que se refieren el párrafo anterior, el Fiduciario se sujetará en todo caso a las disposiciones legales o administrativas que regulen las inversiones de recursos materia de fideicomisos y cubrirá con cargo al Patrimonio del Fideicomiso las comisiones, honorarios y/o gastos que origine su contratación, previa notificación por escrito al Fideicomitente.</w:t>
      </w:r>
    </w:p>
    <w:p w14:paraId="0186281F" w14:textId="77777777" w:rsidR="00F87FD5" w:rsidRPr="006F10F5" w:rsidRDefault="00F87FD5" w:rsidP="00F87FD5">
      <w:pPr>
        <w:shd w:val="clear" w:color="auto" w:fill="FFFFFF"/>
        <w:spacing w:after="0" w:line="240" w:lineRule="auto"/>
        <w:ind w:right="51"/>
        <w:jc w:val="both"/>
        <w:rPr>
          <w:rFonts w:cstheme="minorHAnsi"/>
          <w:color w:val="000000"/>
        </w:rPr>
      </w:pPr>
    </w:p>
    <w:p w14:paraId="12BDDAD2" w14:textId="77777777" w:rsidR="00F87FD5" w:rsidRPr="006F10F5" w:rsidRDefault="00F87FD5" w:rsidP="00F87FD5">
      <w:pPr>
        <w:spacing w:after="0" w:line="240" w:lineRule="auto"/>
        <w:ind w:right="51"/>
        <w:jc w:val="both"/>
        <w:rPr>
          <w:rFonts w:cstheme="minorHAnsi"/>
        </w:rPr>
      </w:pPr>
      <w:r w:rsidRPr="006F10F5">
        <w:rPr>
          <w:rFonts w:cstheme="minorHAnsi"/>
          <w:color w:val="000000"/>
        </w:rPr>
        <w:t xml:space="preserve">La compra de valores o instrumentos de inversión se sujetará a la disposición y liquidez de los mismos y a las condiciones del mercado existentes en ese momento. Asimismo, el Fideicomitente y los Fideicomisarios en su caso, en este acto, liberan expresamente al Fiduciario de cualquier responsabilidad derivada de la compra o venta de valores o cualesquier otro instrumentos de inversión, así como por las pérdidas o menoscabos que pudieran afectar la materia del presente </w:t>
      </w:r>
      <w:r w:rsidRPr="006F10F5">
        <w:rPr>
          <w:rFonts w:cstheme="minorHAnsi"/>
          <w:color w:val="000000"/>
        </w:rPr>
        <w:lastRenderedPageBreak/>
        <w:t xml:space="preserve">Fideicomiso como consecuencia de las inversiones efectuadas por el Fiduciario, en los términos de esta Cláusula, </w:t>
      </w:r>
      <w:r w:rsidRPr="006F10F5">
        <w:rPr>
          <w:rFonts w:cstheme="minorHAnsi"/>
        </w:rPr>
        <w:t>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previa determinación de ello mediante sentencia judicial firme elevada a rango de cosa juzgada.</w:t>
      </w:r>
    </w:p>
    <w:p w14:paraId="18806E8D" w14:textId="77777777" w:rsidR="00F87FD5" w:rsidRPr="006F10F5" w:rsidRDefault="00F87FD5" w:rsidP="00F87FD5">
      <w:pPr>
        <w:shd w:val="clear" w:color="auto" w:fill="FFFFFF"/>
        <w:spacing w:after="0" w:line="240" w:lineRule="auto"/>
        <w:ind w:right="51"/>
        <w:jc w:val="both"/>
        <w:rPr>
          <w:rFonts w:cstheme="minorHAnsi"/>
        </w:rPr>
      </w:pPr>
    </w:p>
    <w:p w14:paraId="121DE869" w14:textId="77777777" w:rsidR="00F87FD5" w:rsidRPr="006F10F5" w:rsidRDefault="00F87FD5" w:rsidP="00F87FD5">
      <w:pPr>
        <w:spacing w:after="0" w:line="240" w:lineRule="auto"/>
        <w:ind w:right="51"/>
        <w:jc w:val="both"/>
        <w:rPr>
          <w:rFonts w:cstheme="minorHAnsi"/>
        </w:rPr>
      </w:pPr>
      <w:r w:rsidRPr="006F10F5">
        <w:rPr>
          <w:rFonts w:cstheme="minorHAnsi"/>
        </w:rPr>
        <w:t xml:space="preserve">La compra de valores y las inversiones se sujetará a los horarios, disposición y liquidez de los mismos y a las condiciones del mercado existentes en el momento en que el Fiduciario realice las operaciones. </w:t>
      </w:r>
    </w:p>
    <w:p w14:paraId="2069C36C" w14:textId="77777777" w:rsidR="00F87FD5" w:rsidRPr="006F10F5" w:rsidRDefault="00F87FD5" w:rsidP="00F87FD5">
      <w:pPr>
        <w:shd w:val="clear" w:color="auto" w:fill="FFFFFF"/>
        <w:spacing w:after="0" w:line="240" w:lineRule="auto"/>
        <w:ind w:right="51"/>
        <w:jc w:val="both"/>
        <w:rPr>
          <w:rFonts w:cstheme="minorHAnsi"/>
        </w:rPr>
      </w:pPr>
    </w:p>
    <w:p w14:paraId="147ADC11" w14:textId="77777777" w:rsidR="00F87FD5" w:rsidRPr="006F10F5" w:rsidRDefault="00F87FD5" w:rsidP="00F87FD5">
      <w:pPr>
        <w:shd w:val="clear" w:color="auto" w:fill="FFFFFF"/>
        <w:spacing w:after="0" w:line="240" w:lineRule="auto"/>
        <w:ind w:right="51"/>
        <w:jc w:val="both"/>
        <w:rPr>
          <w:rFonts w:cstheme="minorHAnsi"/>
          <w:color w:val="000000"/>
        </w:rPr>
      </w:pPr>
      <w:r w:rsidRPr="006F10F5">
        <w:rPr>
          <w:rFonts w:cstheme="minorHAnsi"/>
          <w:color w:val="000000"/>
        </w:rPr>
        <w:t xml:space="preserve">Lo anterior, </w:t>
      </w:r>
      <w:r w:rsidRPr="006F10F5">
        <w:rPr>
          <w:rFonts w:cstheme="minorHAnsi"/>
          <w:i/>
          <w:color w:val="000000"/>
        </w:rPr>
        <w:t>en el entendido que</w:t>
      </w:r>
      <w:r w:rsidRPr="006F10F5">
        <w:rPr>
          <w:rFonts w:cstheme="minorHAnsi"/>
          <w:color w:val="000000"/>
        </w:rPr>
        <w:t xml:space="preserve"> de conformidad con lo dispuesto en el numeral 3.2 de la Circular 1/2005, </w:t>
      </w:r>
      <w:r w:rsidRPr="006F10F5">
        <w:rPr>
          <w:rFonts w:cstheme="minorHAnsi"/>
          <w:snapToGrid w:val="0"/>
        </w:rPr>
        <w:t xml:space="preserve">publicada en el Diario Oficial de Federación el 23 de junio de 2005 y las modificaciones a dicha Circular, emitidas por el </w:t>
      </w:r>
      <w:r w:rsidRPr="006F10F5">
        <w:rPr>
          <w:rFonts w:cstheme="minorHAnsi"/>
          <w:color w:val="000000"/>
        </w:rPr>
        <w:t xml:space="preserve">Banco de México, los fondos que reciba el Fiduciario que no se inviertan de manera inmediata conforme a los fines y a lo previsto en el presente Fideicomiso, deberán ser depositados en una institución de crédito a más tardar el Día Hábil inmediato siguiente al que se reciban, en tanto se invierten o se aplican al fin pactado en el presente Contrato, </w:t>
      </w:r>
      <w:r w:rsidRPr="006F10F5">
        <w:rPr>
          <w:rFonts w:cstheme="minorHAnsi"/>
          <w:i/>
          <w:color w:val="000000"/>
        </w:rPr>
        <w:t>en el entendido que,</w:t>
      </w:r>
      <w:r w:rsidRPr="006F10F5">
        <w:rPr>
          <w:rFonts w:cstheme="minorHAnsi"/>
          <w:color w:val="000000"/>
        </w:rPr>
        <w:t xml:space="preserve"> en caso de realizarse dicho depósito en la institución de crédito que en este acto funge como Fiduciario, dicho depósito deberá devengar la tasa más alta que la Institución pague por operaciones al mismo plazo y monto similar, en las mismas fechas en que se mantenga el depósito.</w:t>
      </w:r>
    </w:p>
    <w:p w14:paraId="4859417E" w14:textId="77777777" w:rsidR="00F87FD5" w:rsidRPr="006F10F5" w:rsidRDefault="00F87FD5" w:rsidP="00F87FD5">
      <w:pPr>
        <w:shd w:val="clear" w:color="auto" w:fill="FFFFFF"/>
        <w:spacing w:after="0" w:line="240" w:lineRule="auto"/>
        <w:ind w:right="49"/>
        <w:jc w:val="both"/>
        <w:rPr>
          <w:rFonts w:cstheme="minorHAnsi"/>
          <w:color w:val="000000"/>
        </w:rPr>
      </w:pPr>
    </w:p>
    <w:p w14:paraId="233261A5" w14:textId="77777777" w:rsidR="00F87FD5" w:rsidRPr="006F10F5" w:rsidRDefault="00F87FD5" w:rsidP="00F87FD5">
      <w:pPr>
        <w:shd w:val="clear" w:color="auto" w:fill="FFFFFF"/>
        <w:spacing w:after="0" w:line="240" w:lineRule="auto"/>
        <w:ind w:right="49"/>
        <w:jc w:val="both"/>
        <w:rPr>
          <w:rFonts w:cstheme="minorHAnsi"/>
          <w:b/>
          <w:bCs/>
          <w:color w:val="000000"/>
        </w:rPr>
      </w:pPr>
      <w:r w:rsidRPr="006F10F5">
        <w:rPr>
          <w:rFonts w:cstheme="minorHAnsi"/>
          <w:b/>
          <w:bCs/>
        </w:rPr>
        <w:t xml:space="preserve">Cláusula Décima Quinta. </w:t>
      </w:r>
      <w:r w:rsidRPr="006F10F5">
        <w:rPr>
          <w:rFonts w:cstheme="minorHAnsi"/>
          <w:b/>
          <w:bCs/>
          <w:u w:val="single"/>
        </w:rPr>
        <w:t>Obligaciones y Facultades del Fideicomitente</w:t>
      </w:r>
      <w:r w:rsidRPr="006F10F5">
        <w:rPr>
          <w:rFonts w:cstheme="minorHAnsi"/>
          <w:b/>
          <w:bCs/>
        </w:rPr>
        <w:t>.</w:t>
      </w:r>
      <w:bookmarkEnd w:id="26"/>
      <w:r w:rsidRPr="006F10F5">
        <w:rPr>
          <w:rFonts w:cstheme="minorHAnsi"/>
          <w:b/>
          <w:bCs/>
          <w:color w:val="000000"/>
        </w:rPr>
        <w:t xml:space="preserve"> </w:t>
      </w:r>
      <w:r w:rsidRPr="006F10F5">
        <w:rPr>
          <w:rFonts w:cstheme="minorHAnsi"/>
          <w:color w:val="000000"/>
        </w:rPr>
        <w:t>El Fideicomitente tendrá en todo tiempo durante la vigencia del presente Contrato, además de las otras obligaciones a su cargo, las siguientes obligaciones:</w:t>
      </w:r>
    </w:p>
    <w:p w14:paraId="5ED8B116" w14:textId="77777777" w:rsidR="00F87FD5" w:rsidRPr="006F10F5" w:rsidRDefault="00F87FD5" w:rsidP="00F87FD5">
      <w:pPr>
        <w:shd w:val="clear" w:color="auto" w:fill="FFFFFF"/>
        <w:spacing w:after="0" w:line="240" w:lineRule="auto"/>
        <w:ind w:right="49"/>
        <w:jc w:val="both"/>
        <w:rPr>
          <w:rFonts w:cstheme="minorHAnsi"/>
          <w:color w:val="000000"/>
        </w:rPr>
      </w:pPr>
    </w:p>
    <w:p w14:paraId="3A0E7109"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15.1</w:t>
      </w:r>
      <w:r w:rsidRPr="006F10F5">
        <w:rPr>
          <w:rFonts w:cstheme="minorHAnsi"/>
          <w:color w:val="000000"/>
        </w:rPr>
        <w:tab/>
        <w:t>Realizar todos los actos necesarios para que las declaraciones del Fideicomitente en este Contrato sean, en todo momento, completas, verdaderas y no omitan información relevante.</w:t>
      </w:r>
    </w:p>
    <w:p w14:paraId="57132A27"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154509BD"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15.2</w:t>
      </w:r>
      <w:r w:rsidRPr="006F10F5">
        <w:rPr>
          <w:rFonts w:cstheme="minorHAnsi"/>
          <w:color w:val="000000"/>
        </w:rPr>
        <w:tab/>
        <w:t>Realizar todos los actos o acciones encaminados o tendientes a que el Fiduciario reciba las Participaciones Fideicomitidas en el Patrimonio del Fideicomiso, en los términos del Fideicomiso y de la legislación aplicable.</w:t>
      </w:r>
    </w:p>
    <w:p w14:paraId="14935CE6" w14:textId="77777777" w:rsidR="00F87FD5" w:rsidRPr="006F10F5" w:rsidRDefault="00F87FD5" w:rsidP="00F87FD5">
      <w:pPr>
        <w:shd w:val="clear" w:color="auto" w:fill="FFFFFF"/>
        <w:spacing w:after="0" w:line="240" w:lineRule="auto"/>
        <w:ind w:right="49"/>
        <w:jc w:val="both"/>
        <w:rPr>
          <w:rFonts w:cstheme="minorHAnsi"/>
          <w:color w:val="000000"/>
        </w:rPr>
      </w:pPr>
    </w:p>
    <w:p w14:paraId="745F90BC"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15.3</w:t>
      </w:r>
      <w:r w:rsidRPr="006F10F5">
        <w:rPr>
          <w:rFonts w:cstheme="minorHAnsi"/>
          <w:color w:val="000000"/>
        </w:rPr>
        <w:tab/>
        <w:t>Realizar todos los actos necesarios para mantener la validez y exigibilidad de la transmisión de las Participaciones Fideicomitidas al Patrimonio del Fideicomiso y, en general, del Contrato.</w:t>
      </w:r>
    </w:p>
    <w:p w14:paraId="11406A72"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6F404B7D"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15.4</w:t>
      </w:r>
      <w:r w:rsidRPr="006F10F5">
        <w:rPr>
          <w:rFonts w:cstheme="minorHAnsi"/>
          <w:color w:val="000000"/>
        </w:rPr>
        <w:tab/>
        <w:t>Cumplir puntualmente con las obligaciones establecidas a su cargo en el presente Contrato.</w:t>
      </w:r>
    </w:p>
    <w:p w14:paraId="109CDD78"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6CE8FD2A" w14:textId="77777777" w:rsidR="00F87FD5" w:rsidRPr="006F10F5" w:rsidRDefault="00F87FD5" w:rsidP="00F87FD5">
      <w:pPr>
        <w:shd w:val="clear" w:color="auto" w:fill="FFFFFF"/>
        <w:tabs>
          <w:tab w:val="left" w:pos="739"/>
        </w:tabs>
        <w:spacing w:after="0" w:line="240" w:lineRule="auto"/>
        <w:ind w:left="709" w:right="49" w:hanging="709"/>
        <w:jc w:val="both"/>
        <w:rPr>
          <w:rFonts w:cstheme="minorHAnsi"/>
        </w:rPr>
      </w:pPr>
      <w:r w:rsidRPr="006F10F5">
        <w:rPr>
          <w:rFonts w:cstheme="minorHAnsi"/>
          <w:color w:val="000000"/>
        </w:rPr>
        <w:t>15.5</w:t>
      </w:r>
      <w:r w:rsidRPr="006F10F5">
        <w:rPr>
          <w:rFonts w:cstheme="minorHAnsi"/>
          <w:color w:val="000000"/>
        </w:rPr>
        <w:tab/>
        <w:t>Coadyuvar con el Fiduciario para que éste pueda administrar completa, eficaz y oportunamente el Patrimonio del Fideicomiso.</w:t>
      </w:r>
    </w:p>
    <w:p w14:paraId="4145136B" w14:textId="77777777" w:rsidR="00F87FD5" w:rsidRPr="006F10F5" w:rsidRDefault="00F87FD5" w:rsidP="00F87FD5">
      <w:pPr>
        <w:shd w:val="clear" w:color="auto" w:fill="FFFFFF"/>
        <w:tabs>
          <w:tab w:val="left" w:pos="739"/>
        </w:tabs>
        <w:spacing w:after="0" w:line="240" w:lineRule="auto"/>
        <w:ind w:left="709" w:right="49" w:hanging="709"/>
        <w:jc w:val="both"/>
        <w:rPr>
          <w:rFonts w:cstheme="minorHAnsi"/>
          <w:color w:val="000000"/>
        </w:rPr>
      </w:pPr>
    </w:p>
    <w:p w14:paraId="1206BDBA" w14:textId="77777777" w:rsidR="00F87FD5" w:rsidRPr="006F10F5" w:rsidRDefault="00F87FD5" w:rsidP="00F87FD5">
      <w:pPr>
        <w:shd w:val="clear" w:color="auto" w:fill="FFFFFF"/>
        <w:spacing w:after="0" w:line="240" w:lineRule="auto"/>
        <w:ind w:left="709" w:right="49" w:hanging="709"/>
        <w:jc w:val="both"/>
        <w:rPr>
          <w:rFonts w:cstheme="minorHAnsi"/>
        </w:rPr>
      </w:pPr>
      <w:r w:rsidRPr="006F10F5">
        <w:rPr>
          <w:rFonts w:cstheme="minorHAnsi"/>
          <w:color w:val="000000"/>
        </w:rPr>
        <w:t>15.6</w:t>
      </w:r>
      <w:r w:rsidRPr="006F10F5">
        <w:rPr>
          <w:rFonts w:cstheme="minorHAnsi"/>
          <w:color w:val="000000"/>
        </w:rPr>
        <w:tab/>
        <w:t>Notificar al Fiduciario de cualquier circunstancia que pudiere afectar el ejercicio de los derechos del Fiduciario y de los Fideicomisarios conforme al presente Contrato, a más tardar dentro de los 5 (cinco) Días Hábiles siguientes a la fecha en que tenga conocimiento de dicha circunstancia.</w:t>
      </w:r>
    </w:p>
    <w:p w14:paraId="27A9317C" w14:textId="77777777" w:rsidR="00F87FD5" w:rsidRPr="006F10F5" w:rsidRDefault="00F87FD5" w:rsidP="00F87FD5">
      <w:pPr>
        <w:shd w:val="clear" w:color="auto" w:fill="FFFFFF"/>
        <w:spacing w:after="0" w:line="240" w:lineRule="auto"/>
        <w:ind w:right="49"/>
        <w:jc w:val="both"/>
        <w:rPr>
          <w:rFonts w:cstheme="minorHAnsi"/>
          <w:color w:val="000000"/>
        </w:rPr>
      </w:pPr>
    </w:p>
    <w:p w14:paraId="20DC1C45"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lastRenderedPageBreak/>
        <w:t>15.7</w:t>
      </w:r>
      <w:r w:rsidRPr="006F10F5">
        <w:rPr>
          <w:rFonts w:cstheme="minorHAnsi"/>
          <w:color w:val="000000"/>
        </w:rPr>
        <w:tab/>
        <w:t>Proporcionar al Fiduciario notificación por escrito, dentro de los 2 (dos) Días Hábiles siguientes a la fecha en la que tenga conocimiento de la existencia de alguna demanda o procedimiento en su contra, que pueda afectar substancialmente el cumplimiento de sus obligaciones establecidas en este Contrato.</w:t>
      </w:r>
    </w:p>
    <w:p w14:paraId="37353BB7"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10409B3F"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15.8</w:t>
      </w:r>
      <w:r w:rsidRPr="006F10F5">
        <w:rPr>
          <w:rFonts w:cstheme="minorHAnsi"/>
          <w:color w:val="000000"/>
        </w:rPr>
        <w:tab/>
        <w:t>Notificar al Fiduciario, respecto de cada Financiamiento, en su caso, los Gastos Asociados con el Financiamiento y, en su caso, los costos y gastos a que se refiere la Cláusula Séptima, numeral (vii), del Fideicomiso, que deban cubrirse en ese mes calendario, indicando el concepto, el monto, la persona correspondiente, la fecha de pago, los datos de la cuenta bancaria a la que deberán transferirse los recursos correspondientes y demás datos necesarios para realizar el pago correspondiente.</w:t>
      </w:r>
    </w:p>
    <w:p w14:paraId="19908978"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58F6824E"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15.9</w:t>
      </w:r>
      <w:r w:rsidRPr="006F10F5">
        <w:rPr>
          <w:rFonts w:cstheme="minorHAnsi"/>
          <w:color w:val="000000"/>
        </w:rPr>
        <w:tab/>
        <w:t>Realizar, cuando el Fiduciario se lo requiera en términos del numeral 6.1 de la Cláusula Sexta del Contrato, las aportaciones adicionales de recursos para el pago de los conceptos que, en términos del presente Contrato, se deban cubrir con cargo a las mismas.</w:t>
      </w:r>
    </w:p>
    <w:p w14:paraId="03F1CFA5"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6EB7903B"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15.10</w:t>
      </w:r>
      <w:r w:rsidRPr="006F10F5">
        <w:rPr>
          <w:rFonts w:cstheme="minorHAnsi"/>
          <w:color w:val="000000"/>
        </w:rPr>
        <w:tab/>
        <w:t>Instruir al Fiduciario para que actúe respecto de todos aquellos aspectos no previstos expresamente en el presente Contrato.</w:t>
      </w:r>
      <w:bookmarkStart w:id="27" w:name="_Toc196560895"/>
      <w:bookmarkStart w:id="28" w:name="_Toc310880659"/>
    </w:p>
    <w:p w14:paraId="1325167B"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10DC27A8" w14:textId="77777777" w:rsidR="00F87FD5" w:rsidRPr="006F10F5" w:rsidRDefault="00F87FD5" w:rsidP="00F87FD5">
      <w:pPr>
        <w:shd w:val="clear" w:color="auto" w:fill="FFFFFF"/>
        <w:spacing w:after="0" w:line="240" w:lineRule="auto"/>
        <w:ind w:right="49"/>
        <w:jc w:val="both"/>
        <w:rPr>
          <w:rFonts w:cstheme="minorHAnsi"/>
          <w:b/>
          <w:bCs/>
          <w:color w:val="000000"/>
        </w:rPr>
      </w:pPr>
      <w:r w:rsidRPr="006F10F5">
        <w:rPr>
          <w:rFonts w:cstheme="minorHAnsi"/>
          <w:b/>
          <w:bCs/>
        </w:rPr>
        <w:t xml:space="preserve">Cláusula Décima Sexta. </w:t>
      </w:r>
      <w:r w:rsidRPr="006F10F5">
        <w:rPr>
          <w:rFonts w:cstheme="minorHAnsi"/>
          <w:b/>
          <w:bCs/>
          <w:u w:val="single"/>
        </w:rPr>
        <w:t>Obligaciones del Fiduciario</w:t>
      </w:r>
      <w:bookmarkEnd w:id="27"/>
      <w:r w:rsidRPr="006F10F5">
        <w:rPr>
          <w:rFonts w:cstheme="minorHAnsi"/>
          <w:b/>
          <w:bCs/>
        </w:rPr>
        <w:t>.</w:t>
      </w:r>
      <w:bookmarkEnd w:id="28"/>
      <w:r w:rsidRPr="006F10F5">
        <w:rPr>
          <w:rFonts w:cstheme="minorHAnsi"/>
          <w:b/>
          <w:bCs/>
          <w:color w:val="000000"/>
        </w:rPr>
        <w:t xml:space="preserve"> </w:t>
      </w:r>
      <w:r w:rsidRPr="006F10F5">
        <w:rPr>
          <w:rFonts w:cstheme="minorHAnsi"/>
          <w:color w:val="000000"/>
        </w:rPr>
        <w:t>El Fiduciario tendrá, en todo tiempo durante la vigencia del presente Contrato, además de las otras obligaciones a su cargo, las siguientes obligaciones:</w:t>
      </w:r>
    </w:p>
    <w:p w14:paraId="68EA09A2" w14:textId="77777777" w:rsidR="00F87FD5" w:rsidRPr="006F10F5" w:rsidRDefault="00F87FD5" w:rsidP="00F87FD5">
      <w:pPr>
        <w:shd w:val="clear" w:color="auto" w:fill="FFFFFF"/>
        <w:spacing w:after="0" w:line="240" w:lineRule="auto"/>
        <w:ind w:right="49"/>
        <w:jc w:val="both"/>
        <w:rPr>
          <w:rFonts w:cstheme="minorHAnsi"/>
        </w:rPr>
      </w:pPr>
    </w:p>
    <w:p w14:paraId="75806F21"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16.1</w:t>
      </w:r>
      <w:r w:rsidRPr="006F10F5">
        <w:rPr>
          <w:rFonts w:cstheme="minorHAnsi"/>
          <w:color w:val="000000"/>
        </w:rPr>
        <w:tab/>
        <w:t>Cumplir en tiempo y forma con las obligaciones establecidas a su cargo en el presente Contrato.</w:t>
      </w:r>
    </w:p>
    <w:p w14:paraId="5B3438AD"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7D6F3011"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r w:rsidRPr="006F10F5">
        <w:rPr>
          <w:rFonts w:cstheme="minorHAnsi"/>
          <w:color w:val="000000"/>
        </w:rPr>
        <w:t>16.2</w:t>
      </w:r>
      <w:r w:rsidRPr="006F10F5">
        <w:rPr>
          <w:rFonts w:cstheme="minorHAnsi"/>
          <w:color w:val="000000"/>
        </w:rPr>
        <w:tab/>
        <w:t>Abstenerse de realizar actividades o actos que sean contrarios a lo estipulado en este Contrato o no se encuentren previstos como parte del mismo, y llevar a cabo todas las actividades y actos necesarios o tendientes para que las Partes puedan ejercer completa, eficaz y oportunamente sus derechos.</w:t>
      </w:r>
    </w:p>
    <w:p w14:paraId="2D93F99B"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20DB8BD9" w14:textId="77777777" w:rsidR="00F87FD5" w:rsidRPr="006F10F5" w:rsidRDefault="00F87FD5" w:rsidP="00F87FD5">
      <w:pPr>
        <w:shd w:val="clear" w:color="auto" w:fill="FFFFFF"/>
        <w:spacing w:after="0" w:line="240" w:lineRule="auto"/>
        <w:ind w:left="709" w:right="49" w:hanging="709"/>
        <w:jc w:val="both"/>
        <w:rPr>
          <w:rFonts w:cstheme="minorHAnsi"/>
        </w:rPr>
      </w:pPr>
      <w:r w:rsidRPr="006F10F5">
        <w:rPr>
          <w:rFonts w:cstheme="minorHAnsi"/>
          <w:color w:val="000000"/>
        </w:rPr>
        <w:t>16.3</w:t>
      </w:r>
      <w:r w:rsidRPr="006F10F5">
        <w:rPr>
          <w:rFonts w:cstheme="minorHAnsi"/>
          <w:color w:val="000000"/>
        </w:rPr>
        <w:tab/>
        <w:t>Cumplir con todas las leyes, reglamentos, decretos, acuerdos y normas aplicables al Contrato.</w:t>
      </w:r>
    </w:p>
    <w:p w14:paraId="2190C3D3" w14:textId="77777777" w:rsidR="00F87FD5" w:rsidRPr="006F10F5" w:rsidRDefault="00F87FD5" w:rsidP="00F87FD5">
      <w:pPr>
        <w:shd w:val="clear" w:color="auto" w:fill="FFFFFF"/>
        <w:tabs>
          <w:tab w:val="left" w:pos="730"/>
        </w:tabs>
        <w:spacing w:after="0" w:line="240" w:lineRule="auto"/>
        <w:ind w:left="709" w:right="49" w:hanging="709"/>
        <w:jc w:val="both"/>
        <w:rPr>
          <w:rFonts w:cstheme="minorHAnsi"/>
          <w:color w:val="000000"/>
        </w:rPr>
      </w:pPr>
    </w:p>
    <w:p w14:paraId="49B52DC6" w14:textId="77777777" w:rsidR="00F87FD5" w:rsidRPr="006F10F5" w:rsidRDefault="00F87FD5" w:rsidP="00F87FD5">
      <w:pPr>
        <w:shd w:val="clear" w:color="auto" w:fill="FFFFFF"/>
        <w:spacing w:after="0" w:line="240" w:lineRule="auto"/>
        <w:ind w:left="709" w:right="49" w:hanging="709"/>
        <w:jc w:val="both"/>
        <w:rPr>
          <w:rFonts w:cstheme="minorHAnsi"/>
        </w:rPr>
      </w:pPr>
      <w:r w:rsidRPr="006F10F5">
        <w:rPr>
          <w:rFonts w:cstheme="minorHAnsi"/>
          <w:color w:val="000000"/>
        </w:rPr>
        <w:t>16.4</w:t>
      </w:r>
      <w:r w:rsidRPr="006F10F5">
        <w:rPr>
          <w:rFonts w:cstheme="minorHAnsi"/>
          <w:color w:val="000000"/>
        </w:rPr>
        <w:tab/>
        <w:t>Realizar todos los actos necesarios para o tendientes a conservar los derechos de que sea titular conforme a este Contrato.</w:t>
      </w:r>
    </w:p>
    <w:p w14:paraId="46A9E0A4" w14:textId="77777777" w:rsidR="00F87FD5" w:rsidRPr="006F10F5" w:rsidRDefault="00F87FD5" w:rsidP="00F87FD5">
      <w:pPr>
        <w:shd w:val="clear" w:color="auto" w:fill="FFFFFF"/>
        <w:spacing w:after="0" w:line="240" w:lineRule="auto"/>
        <w:ind w:left="709" w:right="49" w:hanging="709"/>
        <w:jc w:val="both"/>
        <w:rPr>
          <w:rFonts w:cstheme="minorHAnsi"/>
          <w:color w:val="000000"/>
        </w:rPr>
      </w:pPr>
    </w:p>
    <w:p w14:paraId="7E1BDA00" w14:textId="77777777" w:rsidR="00F87FD5" w:rsidRPr="006F10F5" w:rsidRDefault="00F87FD5" w:rsidP="00F87FD5">
      <w:pPr>
        <w:shd w:val="clear" w:color="auto" w:fill="FFFFFF"/>
        <w:spacing w:after="0" w:line="240" w:lineRule="auto"/>
        <w:ind w:left="709" w:right="49" w:hanging="709"/>
        <w:jc w:val="both"/>
        <w:rPr>
          <w:rFonts w:cstheme="minorHAnsi"/>
        </w:rPr>
      </w:pPr>
      <w:r w:rsidRPr="006F10F5">
        <w:rPr>
          <w:rFonts w:cstheme="minorHAnsi"/>
          <w:color w:val="000000"/>
        </w:rPr>
        <w:t>16.5</w:t>
      </w:r>
      <w:r w:rsidRPr="006F10F5">
        <w:rPr>
          <w:rFonts w:cstheme="minorHAnsi"/>
          <w:color w:val="000000"/>
        </w:rPr>
        <w:tab/>
        <w:t>Crear y mantener identificadas de manera independiente las Cuentas del Fideicomiso sin que las cantidades transferidas entre ellas se puedan confundir en cualquier forma.</w:t>
      </w:r>
    </w:p>
    <w:p w14:paraId="0D873DD2" w14:textId="77777777" w:rsidR="00F87FD5" w:rsidRPr="006F10F5" w:rsidRDefault="00F87FD5" w:rsidP="00F87FD5">
      <w:pPr>
        <w:shd w:val="clear" w:color="auto" w:fill="FFFFFF"/>
        <w:tabs>
          <w:tab w:val="left" w:pos="720"/>
        </w:tabs>
        <w:spacing w:after="0" w:line="240" w:lineRule="auto"/>
        <w:ind w:left="709" w:right="49" w:hanging="709"/>
        <w:jc w:val="both"/>
        <w:rPr>
          <w:rFonts w:cstheme="minorHAnsi"/>
          <w:color w:val="000000"/>
        </w:rPr>
      </w:pPr>
    </w:p>
    <w:p w14:paraId="185B52AB" w14:textId="77777777" w:rsidR="00F87FD5" w:rsidRPr="006F10F5" w:rsidRDefault="00F87FD5" w:rsidP="00F87FD5">
      <w:pPr>
        <w:shd w:val="clear" w:color="auto" w:fill="FFFFFF"/>
        <w:tabs>
          <w:tab w:val="left" w:pos="720"/>
        </w:tabs>
        <w:spacing w:after="0" w:line="240" w:lineRule="auto"/>
        <w:ind w:left="709" w:right="49" w:hanging="709"/>
        <w:jc w:val="both"/>
        <w:rPr>
          <w:rFonts w:cstheme="minorHAnsi"/>
          <w:color w:val="000000"/>
        </w:rPr>
      </w:pPr>
      <w:r w:rsidRPr="006F10F5">
        <w:rPr>
          <w:rFonts w:cstheme="minorHAnsi"/>
          <w:color w:val="000000"/>
        </w:rPr>
        <w:t>16.6</w:t>
      </w:r>
      <w:r w:rsidRPr="006F10F5">
        <w:rPr>
          <w:rFonts w:cstheme="minorHAnsi"/>
          <w:color w:val="000000"/>
        </w:rPr>
        <w:tab/>
        <w:t>A proporcionar, dentro de los 10 (diez) primeros Días Hábiles posteriores al cierre de cada mes, al Fideicomitente y a quien éste le indique, un Reporte General del Fideicomiso, junto con los estados de cuenta de las Cuentas del Fideicomiso.</w:t>
      </w:r>
    </w:p>
    <w:p w14:paraId="027F3880" w14:textId="77777777" w:rsidR="00F87FD5" w:rsidRPr="006F10F5" w:rsidRDefault="00F87FD5" w:rsidP="00F87FD5">
      <w:pPr>
        <w:shd w:val="clear" w:color="auto" w:fill="FFFFFF"/>
        <w:tabs>
          <w:tab w:val="left" w:pos="720"/>
        </w:tabs>
        <w:spacing w:after="0" w:line="240" w:lineRule="auto"/>
        <w:ind w:right="49"/>
        <w:jc w:val="both"/>
        <w:rPr>
          <w:rFonts w:cstheme="minorHAnsi"/>
          <w:b/>
          <w:color w:val="000000"/>
        </w:rPr>
      </w:pPr>
    </w:p>
    <w:p w14:paraId="65A739D3" w14:textId="77777777" w:rsidR="00F87FD5" w:rsidRPr="006F10F5" w:rsidRDefault="00F87FD5" w:rsidP="00F87FD5">
      <w:pPr>
        <w:shd w:val="clear" w:color="auto" w:fill="FFFFFF"/>
        <w:tabs>
          <w:tab w:val="left" w:pos="720"/>
        </w:tabs>
        <w:spacing w:after="0" w:line="240" w:lineRule="auto"/>
        <w:ind w:left="709" w:right="49"/>
        <w:jc w:val="both"/>
        <w:rPr>
          <w:rFonts w:cstheme="minorHAnsi"/>
          <w:color w:val="000000"/>
        </w:rPr>
      </w:pPr>
      <w:r w:rsidRPr="006F10F5">
        <w:rPr>
          <w:rFonts w:cstheme="minorHAnsi"/>
          <w:color w:val="000000"/>
        </w:rPr>
        <w:t>El Fideicomitente gozará de un plazo de 10 (diez) Días Hábiles siguientes a la recepción del Reporte General del Fideicomiso y de los estados de cuenta</w:t>
      </w:r>
      <w:r w:rsidRPr="006F10F5">
        <w:rPr>
          <w:rStyle w:val="CommentReference"/>
          <w:rFonts w:cstheme="minorHAnsi"/>
          <w:sz w:val="22"/>
          <w:szCs w:val="22"/>
        </w:rPr>
        <w:t xml:space="preserve"> </w:t>
      </w:r>
      <w:r w:rsidRPr="006F10F5">
        <w:rPr>
          <w:rFonts w:cstheme="minorHAnsi"/>
          <w:color w:val="000000"/>
        </w:rPr>
        <w:t xml:space="preserve">que le entregue el Fiduciario, para que los revise y haga las observaciones que considere pertinentes; transcurrido dicho plazo, los estados de cuenta se tendrán tácitamente aprobados y, en consecuencia, se </w:t>
      </w:r>
      <w:r w:rsidRPr="006F10F5">
        <w:rPr>
          <w:rFonts w:cstheme="minorHAnsi"/>
          <w:color w:val="000000"/>
        </w:rPr>
        <w:lastRenderedPageBreak/>
        <w:t>tendrá por liberado al Fiduciario de toda responsabilidad por su actuación en este Fideicomiso.</w:t>
      </w:r>
    </w:p>
    <w:p w14:paraId="5B623DC0" w14:textId="77777777" w:rsidR="00F87FD5" w:rsidRPr="006F10F5" w:rsidRDefault="00F87FD5" w:rsidP="00F87FD5">
      <w:pPr>
        <w:shd w:val="clear" w:color="auto" w:fill="FFFFFF"/>
        <w:tabs>
          <w:tab w:val="left" w:pos="720"/>
        </w:tabs>
        <w:spacing w:after="0" w:line="240" w:lineRule="auto"/>
        <w:ind w:left="709" w:right="49"/>
        <w:jc w:val="both"/>
        <w:rPr>
          <w:rFonts w:cstheme="minorHAnsi"/>
          <w:color w:val="000000"/>
        </w:rPr>
      </w:pPr>
    </w:p>
    <w:p w14:paraId="62E7E762" w14:textId="77777777" w:rsidR="00F87FD5" w:rsidRPr="006F10F5" w:rsidRDefault="00F87FD5" w:rsidP="00F87FD5">
      <w:pPr>
        <w:shd w:val="clear" w:color="auto" w:fill="FFFFFF"/>
        <w:tabs>
          <w:tab w:val="left" w:pos="720"/>
        </w:tabs>
        <w:spacing w:after="0" w:line="240" w:lineRule="auto"/>
        <w:ind w:left="709" w:right="49" w:hanging="709"/>
        <w:jc w:val="both"/>
        <w:rPr>
          <w:rFonts w:cstheme="minorHAnsi"/>
        </w:rPr>
      </w:pPr>
      <w:r w:rsidRPr="006F10F5">
        <w:rPr>
          <w:rFonts w:cstheme="minorHAnsi"/>
        </w:rPr>
        <w:tab/>
        <w:t>La obligación del Fiduciario a que se refiere la presente Cláusula incluirá la emisión de estados de cuenta que cumplan con lo relativo a los mismos que se señalan en la Circular 1/2005 de Banco de México.</w:t>
      </w:r>
    </w:p>
    <w:p w14:paraId="75A4855F" w14:textId="77777777" w:rsidR="00F87FD5" w:rsidRPr="006F10F5" w:rsidRDefault="00F87FD5" w:rsidP="00F87FD5">
      <w:pPr>
        <w:shd w:val="clear" w:color="auto" w:fill="FFFFFF"/>
        <w:tabs>
          <w:tab w:val="left" w:pos="720"/>
        </w:tabs>
        <w:spacing w:after="0" w:line="240" w:lineRule="auto"/>
        <w:ind w:right="49"/>
        <w:jc w:val="both"/>
        <w:rPr>
          <w:rFonts w:cstheme="minorHAnsi"/>
          <w:b/>
        </w:rPr>
      </w:pPr>
    </w:p>
    <w:p w14:paraId="439D877F" w14:textId="77777777" w:rsidR="00F87FD5" w:rsidRPr="006F10F5" w:rsidRDefault="00F87FD5" w:rsidP="00F87FD5">
      <w:pPr>
        <w:shd w:val="clear" w:color="auto" w:fill="FFFFFF"/>
        <w:tabs>
          <w:tab w:val="left" w:pos="720"/>
        </w:tabs>
        <w:spacing w:after="0" w:line="240" w:lineRule="auto"/>
        <w:ind w:left="709" w:right="49" w:hanging="709"/>
        <w:jc w:val="both"/>
        <w:rPr>
          <w:rFonts w:cstheme="minorHAnsi"/>
        </w:rPr>
      </w:pPr>
      <w:r w:rsidRPr="006F10F5">
        <w:rPr>
          <w:rFonts w:cstheme="minorHAnsi"/>
        </w:rPr>
        <w:t>16.7</w:t>
      </w:r>
      <w:r w:rsidRPr="006F10F5">
        <w:rPr>
          <w:rFonts w:cstheme="minorHAnsi"/>
        </w:rPr>
        <w:tab/>
        <w:t xml:space="preserve">Sin perjuicio de lo anterior, el Fiduciario deberá entregar </w:t>
      </w:r>
      <w:r w:rsidRPr="006F10F5">
        <w:rPr>
          <w:rFonts w:cstheme="minorHAnsi"/>
          <w:color w:val="000000"/>
        </w:rPr>
        <w:t>dentro de los 10 (diez) siguientes Días Hábiles posteriores al cierre de cada mes</w:t>
      </w:r>
      <w:r w:rsidRPr="006F10F5">
        <w:rPr>
          <w:rFonts w:cstheme="minorHAnsi"/>
        </w:rPr>
        <w:t xml:space="preserve">: </w:t>
      </w:r>
      <w:r w:rsidRPr="006F10F5">
        <w:rPr>
          <w:rFonts w:cstheme="minorHAnsi"/>
          <w:i/>
        </w:rPr>
        <w:t>(i)</w:t>
      </w:r>
      <w:r w:rsidRPr="006F10F5">
        <w:rPr>
          <w:rFonts w:cstheme="minorHAnsi"/>
        </w:rPr>
        <w:t xml:space="preserve"> el Reporte del Financiamiento a cada Fideicomisario en Primer Lugar A, y </w:t>
      </w:r>
      <w:r w:rsidRPr="006F10F5">
        <w:rPr>
          <w:rFonts w:cstheme="minorHAnsi"/>
          <w:i/>
          <w:iCs/>
        </w:rPr>
        <w:t>(ii)</w:t>
      </w:r>
      <w:r w:rsidRPr="006F10F5">
        <w:rPr>
          <w:rFonts w:cstheme="minorHAnsi"/>
        </w:rPr>
        <w:t xml:space="preserve"> el estado de cuenta de la Cuenta del Instrumento Derivado a cada Fideicomisario en Primer Lugar B.</w:t>
      </w:r>
    </w:p>
    <w:p w14:paraId="0D63E1E4" w14:textId="77777777" w:rsidR="00F87FD5" w:rsidRPr="006F10F5" w:rsidRDefault="00F87FD5" w:rsidP="00F87FD5">
      <w:pPr>
        <w:tabs>
          <w:tab w:val="left" w:pos="567"/>
          <w:tab w:val="left" w:pos="7709"/>
          <w:tab w:val="left" w:pos="10286"/>
          <w:tab w:val="left" w:pos="10839"/>
        </w:tabs>
        <w:spacing w:after="0" w:line="240" w:lineRule="auto"/>
        <w:ind w:right="49"/>
        <w:jc w:val="both"/>
        <w:rPr>
          <w:rFonts w:cstheme="minorHAnsi"/>
        </w:rPr>
      </w:pPr>
    </w:p>
    <w:p w14:paraId="4BDD97A2" w14:textId="77777777" w:rsidR="00F87FD5" w:rsidRPr="006F10F5" w:rsidRDefault="00F87FD5" w:rsidP="00F87FD5">
      <w:pPr>
        <w:spacing w:after="0" w:line="240" w:lineRule="auto"/>
        <w:ind w:right="49"/>
        <w:jc w:val="both"/>
        <w:rPr>
          <w:rFonts w:cstheme="minorHAnsi"/>
        </w:rPr>
      </w:pPr>
      <w:r w:rsidRPr="006F10F5">
        <w:rPr>
          <w:rFonts w:cstheme="minorHAnsi"/>
          <w:b/>
          <w:bCs/>
        </w:rPr>
        <w:t>Cláusula Décima Séptima</w:t>
      </w:r>
      <w:r w:rsidRPr="006F10F5">
        <w:rPr>
          <w:rFonts w:cstheme="minorHAnsi"/>
          <w:b/>
        </w:rPr>
        <w:t xml:space="preserve">. </w:t>
      </w:r>
      <w:r w:rsidRPr="006F10F5">
        <w:rPr>
          <w:rFonts w:cstheme="minorHAnsi"/>
          <w:b/>
          <w:u w:val="single"/>
        </w:rPr>
        <w:t>Facultades del Fiduciario</w:t>
      </w:r>
      <w:r w:rsidRPr="006F10F5">
        <w:rPr>
          <w:rFonts w:cstheme="minorHAnsi"/>
          <w:b/>
        </w:rPr>
        <w:t>.</w:t>
      </w:r>
      <w:r w:rsidRPr="006F10F5">
        <w:rPr>
          <w:rFonts w:cstheme="minorHAnsi"/>
        </w:rPr>
        <w:t xml:space="preserve"> El Fiduciario administrará el Patrimonio del Fideicomiso con las facultades y deberes que establece el artículo 391 y demás relativos de la Ley General de Títulos y Operaciones de Crédito, entre los cuales se señalan, de manera enunciativa y no limitativa, los que se especifican a continuación:</w:t>
      </w:r>
    </w:p>
    <w:p w14:paraId="0F0EF759" w14:textId="77777777" w:rsidR="00F87FD5" w:rsidRPr="006F10F5" w:rsidRDefault="00F87FD5" w:rsidP="00F87FD5">
      <w:pPr>
        <w:spacing w:after="0" w:line="240" w:lineRule="auto"/>
        <w:ind w:right="49"/>
        <w:jc w:val="both"/>
        <w:rPr>
          <w:rFonts w:cstheme="minorHAnsi"/>
        </w:rPr>
      </w:pPr>
    </w:p>
    <w:p w14:paraId="4C33CE79" w14:textId="77777777" w:rsidR="00F87FD5" w:rsidRPr="006F10F5" w:rsidRDefault="00F87FD5" w:rsidP="00F87FD5">
      <w:pPr>
        <w:spacing w:after="0" w:line="240" w:lineRule="auto"/>
        <w:ind w:left="567" w:right="51" w:hanging="567"/>
        <w:jc w:val="both"/>
        <w:rPr>
          <w:rFonts w:cstheme="minorHAnsi"/>
        </w:rPr>
      </w:pPr>
      <w:r w:rsidRPr="006F10F5">
        <w:rPr>
          <w:rFonts w:cstheme="minorHAnsi"/>
        </w:rPr>
        <w:t>(i)</w:t>
      </w:r>
      <w:r w:rsidRPr="006F10F5">
        <w:rPr>
          <w:rFonts w:cstheme="minorHAnsi"/>
        </w:rPr>
        <w:tab/>
        <w:t>Poder general para pleitos y cobranzas, actos de administración y de dominio, con todas las facultades generales y aún con las especiales que de acuerdo con la ley requieran poder o cláusula especial, en los términos de los tres primeros párrafos del artículo 2554 (dos mil quinientos cincuenta y cuatro) del Código Civil Federal y de sus artículos correlativos de los Códigos Civiles de las entidades federativas que forman parte de los Estados Unidos Mexicanos, y</w:t>
      </w:r>
    </w:p>
    <w:p w14:paraId="7A84DA2F" w14:textId="77777777" w:rsidR="00F87FD5" w:rsidRPr="006F10F5" w:rsidRDefault="00F87FD5" w:rsidP="00F87FD5">
      <w:pPr>
        <w:spacing w:after="0" w:line="240" w:lineRule="auto"/>
        <w:ind w:left="567" w:right="51" w:hanging="567"/>
        <w:jc w:val="both"/>
        <w:rPr>
          <w:rFonts w:cstheme="minorHAnsi"/>
        </w:rPr>
      </w:pPr>
    </w:p>
    <w:p w14:paraId="55B3424C" w14:textId="77777777" w:rsidR="00F87FD5" w:rsidRPr="006F10F5" w:rsidRDefault="00F87FD5" w:rsidP="00F87FD5">
      <w:pPr>
        <w:pStyle w:val="ListParagraph"/>
        <w:numPr>
          <w:ilvl w:val="0"/>
          <w:numId w:val="24"/>
        </w:numPr>
        <w:ind w:left="567" w:right="51" w:hanging="567"/>
        <w:jc w:val="both"/>
        <w:rPr>
          <w:rFonts w:asciiTheme="minorHAnsi" w:hAnsiTheme="minorHAnsi" w:cstheme="minorHAnsi"/>
          <w:lang w:val="es-MX"/>
        </w:rPr>
      </w:pPr>
      <w:r w:rsidRPr="006F10F5">
        <w:rPr>
          <w:rFonts w:asciiTheme="minorHAnsi" w:hAnsiTheme="minorHAnsi" w:cstheme="minorHAnsi"/>
          <w:lang w:val="es-MX"/>
        </w:rPr>
        <w:t>Facultad para otorgar poderes generales y especiales y para revocar unos y otros.</w:t>
      </w:r>
    </w:p>
    <w:p w14:paraId="590335F3" w14:textId="77777777" w:rsidR="00F87FD5" w:rsidRPr="006F10F5" w:rsidRDefault="00F87FD5" w:rsidP="00F87FD5">
      <w:pPr>
        <w:tabs>
          <w:tab w:val="left" w:pos="0"/>
        </w:tabs>
        <w:spacing w:after="0" w:line="240" w:lineRule="auto"/>
        <w:ind w:right="51"/>
        <w:jc w:val="both"/>
        <w:rPr>
          <w:rFonts w:cstheme="minorHAnsi"/>
        </w:rPr>
      </w:pPr>
    </w:p>
    <w:p w14:paraId="6B398B09" w14:textId="77777777" w:rsidR="00F87FD5" w:rsidRPr="006F10F5" w:rsidRDefault="00F87FD5" w:rsidP="00F87FD5">
      <w:pPr>
        <w:spacing w:after="0" w:line="240" w:lineRule="auto"/>
        <w:ind w:right="49"/>
        <w:jc w:val="both"/>
        <w:rPr>
          <w:rFonts w:cstheme="minorHAnsi"/>
        </w:rPr>
      </w:pPr>
      <w:r w:rsidRPr="006F10F5">
        <w:rPr>
          <w:rFonts w:cstheme="minorHAnsi"/>
        </w:rPr>
        <w:t>Los anteriores poderes y facultades podrán ser ejercidos por el Fiduciario única y exclusivamente para el cumplimiento de los fines del Fideicomiso, los cuales se tienen aquí por reproducidos íntegramente como si a la letra se insertasen.</w:t>
      </w:r>
    </w:p>
    <w:p w14:paraId="1997B75B" w14:textId="77777777" w:rsidR="00F87FD5" w:rsidRPr="006F10F5" w:rsidRDefault="00F87FD5" w:rsidP="00F87FD5">
      <w:pPr>
        <w:adjustRightInd w:val="0"/>
        <w:spacing w:after="0" w:line="240" w:lineRule="auto"/>
        <w:ind w:right="49"/>
        <w:jc w:val="both"/>
        <w:rPr>
          <w:rFonts w:cstheme="minorHAnsi"/>
          <w:b/>
          <w:bCs/>
        </w:rPr>
      </w:pPr>
    </w:p>
    <w:p w14:paraId="6C61E4DD" w14:textId="77777777" w:rsidR="00F87FD5" w:rsidRPr="006F10F5" w:rsidRDefault="00F87FD5" w:rsidP="00F87FD5">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rPr>
          <w:rFonts w:cstheme="minorHAnsi"/>
        </w:rPr>
      </w:pPr>
      <w:r w:rsidRPr="006F10F5">
        <w:rPr>
          <w:rFonts w:cstheme="minorHAnsi"/>
          <w:b/>
          <w:bCs/>
        </w:rPr>
        <w:t xml:space="preserve">Cláusula Décima Octava. </w:t>
      </w:r>
      <w:r w:rsidRPr="006F10F5">
        <w:rPr>
          <w:rFonts w:cstheme="minorHAnsi"/>
          <w:b/>
          <w:bCs/>
          <w:u w:val="single"/>
        </w:rPr>
        <w:t>Limitaciones a la Responsabilidad del Fiduciario</w:t>
      </w:r>
      <w:r w:rsidRPr="006F10F5">
        <w:rPr>
          <w:rFonts w:cstheme="minorHAnsi"/>
          <w:b/>
          <w:bCs/>
        </w:rPr>
        <w:t>.</w:t>
      </w:r>
      <w:r w:rsidRPr="006F10F5">
        <w:rPr>
          <w:rFonts w:cstheme="minorHAnsi"/>
        </w:rPr>
        <w:t xml:space="preserve"> </w:t>
      </w:r>
      <w:r w:rsidRPr="006F10F5">
        <w:rPr>
          <w:rFonts w:cstheme="minorHAnsi"/>
          <w:color w:val="000000"/>
        </w:rPr>
        <w:t>El Fiduciario llevará a cabo los fines del presente Fideicomiso exclusivamente en cumplimiento a lo aquí establecido con cargo al Patrimonio del Fideicomiso y no asume obligación alguna a título individual con respecto al pago de cantidad alguna. Las Partes en este acto reconocen y aceptan que el Fiduciario no será responsable de:</w:t>
      </w:r>
    </w:p>
    <w:p w14:paraId="0295E514" w14:textId="77777777" w:rsidR="00F87FD5" w:rsidRPr="006F10F5" w:rsidRDefault="00F87FD5" w:rsidP="00F87FD5">
      <w:pPr>
        <w:shd w:val="clear" w:color="auto" w:fill="FFFFFF"/>
        <w:tabs>
          <w:tab w:val="left" w:pos="1469"/>
        </w:tabs>
        <w:spacing w:after="0" w:line="240" w:lineRule="auto"/>
        <w:jc w:val="both"/>
        <w:rPr>
          <w:rFonts w:cstheme="minorHAnsi"/>
          <w:color w:val="000000"/>
        </w:rPr>
      </w:pPr>
    </w:p>
    <w:p w14:paraId="4B81EE3B" w14:textId="77777777" w:rsidR="00F87FD5" w:rsidRPr="006F10F5" w:rsidRDefault="00F87FD5" w:rsidP="00F87FD5">
      <w:pPr>
        <w:shd w:val="clear" w:color="auto" w:fill="FFFFFF"/>
        <w:tabs>
          <w:tab w:val="left" w:pos="567"/>
        </w:tabs>
        <w:spacing w:after="0" w:line="240" w:lineRule="auto"/>
        <w:ind w:left="567" w:hanging="567"/>
        <w:jc w:val="both"/>
        <w:rPr>
          <w:rFonts w:cstheme="minorHAnsi"/>
          <w:color w:val="000000"/>
        </w:rPr>
      </w:pPr>
      <w:r w:rsidRPr="006F10F5">
        <w:rPr>
          <w:rFonts w:cstheme="minorHAnsi"/>
          <w:color w:val="000000"/>
        </w:rPr>
        <w:t>18.1</w:t>
      </w:r>
      <w:r w:rsidRPr="006F10F5">
        <w:rPr>
          <w:rFonts w:cstheme="minorHAnsi"/>
          <w:color w:val="000000"/>
        </w:rPr>
        <w:tab/>
        <w:t>Los actos que realice en cumplimiento de los contratos y/o documentos que suscriba derivados del presente Fideicomiso, siempre que celebre los mismos en cumplimiento de lo establecido en el Contrato o, en su defecto, de conformidad con las instrucciones del Fideicomitente.</w:t>
      </w:r>
    </w:p>
    <w:p w14:paraId="529D2F97" w14:textId="77777777" w:rsidR="00F87FD5" w:rsidRPr="006F10F5" w:rsidRDefault="00F87FD5" w:rsidP="00F87FD5">
      <w:pPr>
        <w:shd w:val="clear" w:color="auto" w:fill="FFFFFF"/>
        <w:tabs>
          <w:tab w:val="left" w:pos="567"/>
        </w:tabs>
        <w:spacing w:after="0" w:line="240" w:lineRule="auto"/>
        <w:ind w:left="567" w:hanging="567"/>
        <w:jc w:val="both"/>
        <w:rPr>
          <w:rFonts w:cstheme="minorHAnsi"/>
          <w:color w:val="000000"/>
        </w:rPr>
      </w:pPr>
    </w:p>
    <w:p w14:paraId="7337A2BF" w14:textId="77777777" w:rsidR="00F87FD5" w:rsidRPr="006F10F5" w:rsidRDefault="00F87FD5" w:rsidP="00F87FD5">
      <w:pPr>
        <w:shd w:val="clear" w:color="auto" w:fill="FFFFFF"/>
        <w:tabs>
          <w:tab w:val="left" w:pos="567"/>
        </w:tabs>
        <w:spacing w:after="0" w:line="240" w:lineRule="auto"/>
        <w:ind w:left="567" w:hanging="567"/>
        <w:jc w:val="both"/>
        <w:rPr>
          <w:rFonts w:cstheme="minorHAnsi"/>
        </w:rPr>
      </w:pPr>
      <w:r w:rsidRPr="006F10F5">
        <w:rPr>
          <w:rFonts w:cstheme="minorHAnsi"/>
          <w:color w:val="000000"/>
        </w:rPr>
        <w:t>18.2</w:t>
      </w:r>
      <w:r w:rsidRPr="006F10F5">
        <w:rPr>
          <w:rFonts w:cstheme="minorHAnsi"/>
          <w:color w:val="000000"/>
        </w:rPr>
        <w:tab/>
        <w:t>Cualquier mora o incumplimiento de pago por insuficiencia de recursos en las Cuentas del Fideicomiso, siempre y cuando no sea por causas imputables al Fiduciario.</w:t>
      </w:r>
    </w:p>
    <w:p w14:paraId="386B72FF" w14:textId="77777777" w:rsidR="00F87FD5" w:rsidRPr="006F10F5" w:rsidRDefault="00F87FD5" w:rsidP="00F87FD5">
      <w:pPr>
        <w:shd w:val="clear" w:color="auto" w:fill="FFFFFF"/>
        <w:tabs>
          <w:tab w:val="left" w:pos="567"/>
        </w:tabs>
        <w:spacing w:after="0" w:line="240" w:lineRule="auto"/>
        <w:ind w:left="567" w:hanging="567"/>
        <w:jc w:val="both"/>
        <w:rPr>
          <w:rFonts w:cstheme="minorHAnsi"/>
          <w:color w:val="000000"/>
        </w:rPr>
      </w:pPr>
    </w:p>
    <w:p w14:paraId="0D2772FD" w14:textId="77777777" w:rsidR="00F87FD5" w:rsidRPr="006F10F5" w:rsidRDefault="00F87FD5" w:rsidP="00F87FD5">
      <w:pPr>
        <w:shd w:val="clear" w:color="auto" w:fill="FFFFFF"/>
        <w:tabs>
          <w:tab w:val="left" w:pos="567"/>
        </w:tabs>
        <w:spacing w:after="0" w:line="240" w:lineRule="auto"/>
        <w:ind w:left="567" w:hanging="567"/>
        <w:jc w:val="both"/>
        <w:rPr>
          <w:rFonts w:cstheme="minorHAnsi"/>
          <w:color w:val="000000"/>
        </w:rPr>
      </w:pPr>
      <w:r w:rsidRPr="006F10F5">
        <w:rPr>
          <w:rFonts w:cstheme="minorHAnsi"/>
          <w:color w:val="000000"/>
        </w:rPr>
        <w:t>18.3</w:t>
      </w:r>
      <w:r w:rsidRPr="006F10F5">
        <w:rPr>
          <w:rFonts w:cstheme="minorHAnsi"/>
          <w:color w:val="000000"/>
        </w:rPr>
        <w:tab/>
        <w:t>Hechos, actos y omisiones del Fideicomitente, de los Fideicomisarios en Primer Lugar A, de los Fideicomisarios en Primer Lugar B o de terceros que impidan o dificulten el cumplimiento de los fines del Contrato.</w:t>
      </w:r>
    </w:p>
    <w:p w14:paraId="3D72F8ED" w14:textId="77777777" w:rsidR="00F87FD5" w:rsidRPr="006F10F5" w:rsidRDefault="00F87FD5" w:rsidP="00F87FD5">
      <w:pPr>
        <w:shd w:val="clear" w:color="auto" w:fill="FFFFFF"/>
        <w:spacing w:after="0" w:line="240" w:lineRule="auto"/>
        <w:jc w:val="both"/>
        <w:rPr>
          <w:rFonts w:cstheme="minorHAnsi"/>
        </w:rPr>
      </w:pPr>
    </w:p>
    <w:p w14:paraId="7EC46B98" w14:textId="77777777" w:rsidR="00F87FD5" w:rsidRPr="006F10F5" w:rsidRDefault="00F87FD5" w:rsidP="00F87FD5">
      <w:pPr>
        <w:shd w:val="clear" w:color="auto" w:fill="FFFFFF"/>
        <w:spacing w:after="0" w:line="240" w:lineRule="auto"/>
        <w:jc w:val="both"/>
        <w:rPr>
          <w:rFonts w:cstheme="minorHAnsi"/>
          <w:color w:val="000000"/>
        </w:rPr>
      </w:pPr>
      <w:r w:rsidRPr="006F10F5">
        <w:rPr>
          <w:rFonts w:cstheme="minorHAnsi"/>
          <w:color w:val="000000"/>
        </w:rPr>
        <w:lastRenderedPageBreak/>
        <w:t>Queda entendido que las obligaciones y responsabilidades que el Fiduciario asume en relación con el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cause un daño al Patrimonio del Fideicomiso y éste se derive o sea consecuencia de culpa, dolo, negligencia o mala fe del Fiduciario y así sea determinado por autoridad competente mediante sentencia que cause estado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50609BB5" w14:textId="77777777" w:rsidR="00F87FD5" w:rsidRPr="006F10F5" w:rsidRDefault="00F87FD5" w:rsidP="00F87FD5">
      <w:pPr>
        <w:shd w:val="clear" w:color="auto" w:fill="FFFFFF"/>
        <w:spacing w:after="0" w:line="240" w:lineRule="auto"/>
        <w:jc w:val="both"/>
        <w:rPr>
          <w:rFonts w:cstheme="minorHAnsi"/>
        </w:rPr>
      </w:pPr>
    </w:p>
    <w:p w14:paraId="25424167" w14:textId="77777777" w:rsidR="00F87FD5" w:rsidRPr="006F10F5" w:rsidRDefault="00F87FD5" w:rsidP="00F87FD5">
      <w:pPr>
        <w:shd w:val="clear" w:color="auto" w:fill="FFFFFF"/>
        <w:spacing w:after="0" w:line="240" w:lineRule="auto"/>
        <w:jc w:val="both"/>
        <w:rPr>
          <w:rFonts w:cstheme="minorHAnsi"/>
          <w:color w:val="000000"/>
        </w:rPr>
      </w:pPr>
      <w:r w:rsidRPr="006F10F5">
        <w:rPr>
          <w:rFonts w:cstheme="minorHAnsi"/>
          <w:color w:val="000000"/>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generado daño al Patrimonio del Fideicomiso, derivado de su actuación en la que hubiere </w:t>
      </w:r>
      <w:r w:rsidRPr="006F10F5">
        <w:rPr>
          <w:rFonts w:cstheme="minorHAnsi"/>
        </w:rPr>
        <w:t xml:space="preserve">mediado culpa, dolo, </w:t>
      </w:r>
      <w:r w:rsidRPr="006F10F5">
        <w:rPr>
          <w:rFonts w:cstheme="minorHAnsi"/>
          <w:color w:val="000000"/>
        </w:rPr>
        <w:t xml:space="preserve">negligencia o mala fe del Fiduciario y así sea determinado por autoridad competente mediante sentencia que cause estado conforme al párrafo anterior o que el Fiduciario realizare algún acto que no le esté autorizado por el presente Contrato, salvo por los aspectos no previstos en este Contrato), el pago derivado de dichas responsabilidades pecuniarias correrá a cargo del Fideicomitente, 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6F10F5">
        <w:rPr>
          <w:rFonts w:cstheme="minorHAnsi"/>
          <w:i/>
          <w:color w:val="000000"/>
        </w:rPr>
        <w:t>en el entendido que</w:t>
      </w:r>
      <w:r w:rsidRPr="006F10F5">
        <w:rPr>
          <w:rFonts w:cstheme="minorHAnsi"/>
          <w:color w:val="000000"/>
        </w:rPr>
        <w:t xml:space="preserve"> dichas aplicaciones por ningún motivo podrán ser equiparadas o asimiladas a los honorarios del Fiduciario.</w:t>
      </w:r>
    </w:p>
    <w:p w14:paraId="79D3CD4D" w14:textId="77777777" w:rsidR="00F87FD5" w:rsidRPr="006F10F5" w:rsidRDefault="00F87FD5" w:rsidP="00F87FD5">
      <w:pPr>
        <w:shd w:val="clear" w:color="auto" w:fill="FFFFFF"/>
        <w:spacing w:after="0" w:line="240" w:lineRule="auto"/>
        <w:jc w:val="both"/>
        <w:rPr>
          <w:rFonts w:cstheme="minorHAnsi"/>
        </w:rPr>
      </w:pPr>
    </w:p>
    <w:p w14:paraId="4D780EB7" w14:textId="77777777" w:rsidR="00F87FD5" w:rsidRPr="006F10F5" w:rsidRDefault="00F87FD5" w:rsidP="00F87FD5">
      <w:pPr>
        <w:shd w:val="clear" w:color="auto" w:fill="FFFFFF"/>
        <w:spacing w:after="0" w:line="240" w:lineRule="auto"/>
        <w:jc w:val="both"/>
        <w:rPr>
          <w:rFonts w:cstheme="minorHAnsi"/>
        </w:rPr>
      </w:pPr>
      <w:r w:rsidRPr="006F10F5">
        <w:rPr>
          <w:rFonts w:cstheme="minorHAnsi"/>
          <w:color w:val="000000"/>
        </w:rPr>
        <w:t>El Fiduciario estará obligado a cumplir con el presente Contrato conforme al acto constitutivo en cumplimiento a las instrucciones que reciba de las personas facultadas conforme a lo pactado en este Contrato, por lo que en este supuesto quedará liberado de toda responsabilidad por los daños y perjuicios que en su caso llegue a causar su actuación, ya que la realiza en cumplimiento al presente Contrato.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del daño que sufra el Patrimonio del Fideicomiso y de las pérdidas o menoscabos que sufra el Patrimonio del Fideicomiso por su culpa, siempre y cuando así lo determine autoridad competente mediante sentencia que cause estado.</w:t>
      </w:r>
    </w:p>
    <w:p w14:paraId="11D9532E" w14:textId="77777777" w:rsidR="00F87FD5" w:rsidRPr="006F10F5" w:rsidRDefault="00F87FD5" w:rsidP="00F87FD5">
      <w:pPr>
        <w:shd w:val="clear" w:color="auto" w:fill="FFFFFF"/>
        <w:spacing w:after="0" w:line="240" w:lineRule="auto"/>
        <w:jc w:val="both"/>
        <w:rPr>
          <w:rFonts w:cstheme="minorHAnsi"/>
        </w:rPr>
      </w:pPr>
    </w:p>
    <w:p w14:paraId="5958D73D" w14:textId="77777777" w:rsidR="00F87FD5" w:rsidRPr="006F10F5" w:rsidRDefault="00F87FD5" w:rsidP="00F87FD5">
      <w:pPr>
        <w:shd w:val="clear" w:color="auto" w:fill="FFFFFF"/>
        <w:spacing w:after="0" w:line="240" w:lineRule="auto"/>
        <w:jc w:val="both"/>
        <w:rPr>
          <w:rFonts w:cstheme="minorHAnsi"/>
          <w:color w:val="000000"/>
        </w:rPr>
      </w:pPr>
      <w:r w:rsidRPr="006F10F5">
        <w:rPr>
          <w:rFonts w:cstheme="minorHAnsi"/>
          <w:color w:val="000000"/>
        </w:rPr>
        <w:t>El Fiduciario responderá civilmente por los daños y perjuicios que se causen por la falta de cumplimiento en las condiciones o términos señalados en el presente Contrato.</w:t>
      </w:r>
    </w:p>
    <w:p w14:paraId="40461C99" w14:textId="77777777" w:rsidR="00F87FD5" w:rsidRPr="006F10F5" w:rsidRDefault="00F87FD5" w:rsidP="00F87FD5">
      <w:pPr>
        <w:spacing w:after="0" w:line="240" w:lineRule="auto"/>
        <w:ind w:right="49"/>
        <w:jc w:val="both"/>
        <w:rPr>
          <w:rFonts w:cstheme="minorHAnsi"/>
        </w:rPr>
      </w:pPr>
    </w:p>
    <w:p w14:paraId="5CC3E076" w14:textId="77777777" w:rsidR="00F87FD5" w:rsidRPr="006F10F5" w:rsidRDefault="00F87FD5" w:rsidP="00F87FD5">
      <w:pPr>
        <w:spacing w:after="0" w:line="240" w:lineRule="auto"/>
        <w:jc w:val="both"/>
        <w:rPr>
          <w:rFonts w:cstheme="minorHAnsi"/>
        </w:rPr>
      </w:pPr>
      <w:r w:rsidRPr="006F10F5">
        <w:rPr>
          <w:rFonts w:cstheme="minorHAnsi"/>
          <w:b/>
          <w:bCs/>
        </w:rPr>
        <w:t>Cláusula Décima Novena</w:t>
      </w:r>
      <w:r w:rsidRPr="006F10F5">
        <w:rPr>
          <w:rFonts w:cstheme="minorHAnsi"/>
          <w:b/>
        </w:rPr>
        <w:t xml:space="preserve">. </w:t>
      </w:r>
      <w:r w:rsidRPr="006F10F5">
        <w:rPr>
          <w:rFonts w:cstheme="minorHAnsi"/>
          <w:b/>
          <w:u w:val="single"/>
        </w:rPr>
        <w:t>Indemnización</w:t>
      </w:r>
      <w:r w:rsidRPr="006F10F5">
        <w:rPr>
          <w:rFonts w:cstheme="minorHAnsi"/>
          <w:b/>
        </w:rPr>
        <w:t>.</w:t>
      </w:r>
      <w:r w:rsidRPr="006F10F5">
        <w:rPr>
          <w:rFonts w:cstheme="minorHAnsi"/>
        </w:rPr>
        <w:t xml:space="preserve"> 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y/o de sus funcionarios, delegados fiduciarios, directores, consejeros, empleados y agentes. Las obligaciones del Fideicomitente conforme al presente párrafo subsistirán y permanecerán en pleno vigor y efecto durante la vigencia del presente Contrato.</w:t>
      </w:r>
    </w:p>
    <w:p w14:paraId="618708A0" w14:textId="77777777" w:rsidR="00F87FD5" w:rsidRPr="006F10F5" w:rsidRDefault="00F87FD5" w:rsidP="00F87FD5">
      <w:pPr>
        <w:spacing w:after="0" w:line="240" w:lineRule="auto"/>
        <w:jc w:val="both"/>
        <w:rPr>
          <w:rFonts w:cstheme="minorHAnsi"/>
          <w:b/>
        </w:rPr>
      </w:pPr>
    </w:p>
    <w:p w14:paraId="1462C256" w14:textId="77777777" w:rsidR="00F87FD5" w:rsidRPr="006F10F5" w:rsidRDefault="00F87FD5" w:rsidP="00F87FD5">
      <w:pPr>
        <w:tabs>
          <w:tab w:val="left" w:pos="-720"/>
        </w:tabs>
        <w:suppressAutoHyphens/>
        <w:spacing w:after="0" w:line="240" w:lineRule="auto"/>
        <w:ind w:right="49"/>
        <w:jc w:val="both"/>
        <w:rPr>
          <w:rFonts w:cstheme="minorHAnsi"/>
        </w:rPr>
      </w:pPr>
      <w:r w:rsidRPr="006F10F5">
        <w:rPr>
          <w:rFonts w:cstheme="minorHAnsi"/>
        </w:rPr>
        <w:t>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será exclusivamente con cargo a la Cuenta General, en el entendido que el Fiduciario no contrae obligaciones patrimoniales en nombre o por cuenta propia ni forma personal, por lo que no será responsable en forma alguna de responder con bienes de su exclusiva propiedad.</w:t>
      </w:r>
    </w:p>
    <w:p w14:paraId="2BC61969" w14:textId="77777777" w:rsidR="00F87FD5" w:rsidRPr="006F10F5" w:rsidRDefault="00F87FD5" w:rsidP="00F87FD5">
      <w:pPr>
        <w:tabs>
          <w:tab w:val="left" w:pos="-720"/>
        </w:tabs>
        <w:suppressAutoHyphens/>
        <w:spacing w:after="0" w:line="240" w:lineRule="auto"/>
        <w:ind w:right="49"/>
        <w:jc w:val="both"/>
        <w:rPr>
          <w:rFonts w:cstheme="minorHAnsi"/>
          <w:spacing w:val="-3"/>
        </w:rPr>
      </w:pPr>
    </w:p>
    <w:p w14:paraId="69C9A583" w14:textId="77777777" w:rsidR="00F87FD5" w:rsidRPr="006F10F5" w:rsidRDefault="00F87FD5" w:rsidP="00F87FD5">
      <w:pPr>
        <w:spacing w:after="0" w:line="240" w:lineRule="auto"/>
        <w:jc w:val="both"/>
        <w:rPr>
          <w:rFonts w:cstheme="minorHAnsi"/>
          <w:color w:val="000000"/>
        </w:rPr>
      </w:pPr>
      <w:r w:rsidRPr="006F10F5">
        <w:rPr>
          <w:rFonts w:cstheme="minorHAnsi"/>
          <w:b/>
          <w:bCs/>
        </w:rPr>
        <w:t>Cláusula Vigésima</w:t>
      </w:r>
      <w:r w:rsidRPr="006F10F5">
        <w:rPr>
          <w:rFonts w:cstheme="minorHAnsi"/>
          <w:b/>
        </w:rPr>
        <w:t xml:space="preserve">. </w:t>
      </w:r>
      <w:r w:rsidRPr="006F10F5">
        <w:rPr>
          <w:rFonts w:cstheme="minorHAnsi"/>
          <w:b/>
          <w:u w:val="single"/>
        </w:rPr>
        <w:t>Defensa del Patrimonio del Fideicomiso.</w:t>
      </w:r>
      <w:r w:rsidRPr="006F10F5">
        <w:rPr>
          <w:rFonts w:cstheme="minorHAnsi"/>
          <w:b/>
        </w:rPr>
        <w:t xml:space="preserve"> </w:t>
      </w:r>
      <w:r w:rsidRPr="006F10F5">
        <w:rPr>
          <w:rFonts w:cstheme="minorHAnsi"/>
        </w:rPr>
        <w:t xml:space="preserve">El Fideicomitente y/o los Fideicomisarios, según corresponda, tendrán la obligación de avisar por escrito al Fiduciario de cualquier situación que pudiera afectar al Fideicomiso o a su patrimonio. </w:t>
      </w:r>
      <w:r w:rsidRPr="006F10F5">
        <w:rPr>
          <w:rFonts w:cstheme="minorHAnsi"/>
          <w:color w:val="000000"/>
        </w:rPr>
        <w:t xml:space="preserve">Cuando </w:t>
      </w:r>
      <w:r w:rsidRPr="006F10F5">
        <w:rPr>
          <w:rFonts w:cstheme="minorHAnsi"/>
        </w:rPr>
        <w:t xml:space="preserve">el Fiduciario </w:t>
      </w:r>
      <w:r w:rsidRPr="006F10F5">
        <w:rPr>
          <w:rFonts w:cstheme="minorHAnsi"/>
          <w:color w:val="000000"/>
        </w:rPr>
        <w:t xml:space="preserve">reciba alguna notificación de cualquier demanda judicial, requerimientos de alguna autoridad </w:t>
      </w:r>
      <w:r w:rsidRPr="006F10F5">
        <w:rPr>
          <w:rFonts w:cstheme="minorHAnsi"/>
        </w:rPr>
        <w:t xml:space="preserve">administrativa, judicial o cualquier otra instancia, tanto de carácter local como federal, así como de la República Mexicana </w:t>
      </w:r>
      <w:r w:rsidRPr="006F10F5">
        <w:rPr>
          <w:rFonts w:cstheme="minorHAnsi"/>
          <w:color w:val="000000"/>
        </w:rPr>
        <w:t xml:space="preserve">y, en general, cualquier aviso relacionado con el </w:t>
      </w:r>
      <w:r w:rsidRPr="006F10F5">
        <w:rPr>
          <w:rFonts w:cstheme="minorHAnsi"/>
        </w:rPr>
        <w:t>Fideicomiso o su patrimonio</w:t>
      </w:r>
      <w:r w:rsidRPr="006F10F5">
        <w:rPr>
          <w:rFonts w:cstheme="minorHAnsi"/>
          <w:color w:val="000000"/>
        </w:rPr>
        <w:t xml:space="preserve">, lo notificará por escrito al </w:t>
      </w:r>
      <w:r w:rsidRPr="006F10F5">
        <w:rPr>
          <w:rFonts w:cstheme="minorHAnsi"/>
        </w:rPr>
        <w:t>Fideicomitente y a los Fideicomisarios</w:t>
      </w:r>
      <w:r w:rsidRPr="006F10F5">
        <w:rPr>
          <w:rFonts w:cstheme="minorHAnsi"/>
          <w:color w:val="000000"/>
        </w:rPr>
        <w:t>, con lo que cesará cualquier responsabilidad del Fiduciario.</w:t>
      </w:r>
    </w:p>
    <w:p w14:paraId="77DF80A8" w14:textId="77777777" w:rsidR="00F87FD5" w:rsidRPr="006F10F5" w:rsidRDefault="00F87FD5" w:rsidP="00F87FD5">
      <w:pPr>
        <w:spacing w:after="0" w:line="240" w:lineRule="auto"/>
        <w:jc w:val="both"/>
        <w:rPr>
          <w:rFonts w:cstheme="minorHAnsi"/>
          <w:color w:val="000000"/>
        </w:rPr>
      </w:pPr>
    </w:p>
    <w:p w14:paraId="5457A6B7" w14:textId="77777777" w:rsidR="00F87FD5" w:rsidRPr="006F10F5" w:rsidRDefault="00F87FD5" w:rsidP="00F87FD5">
      <w:pPr>
        <w:spacing w:after="0" w:line="240" w:lineRule="auto"/>
        <w:jc w:val="both"/>
        <w:rPr>
          <w:rFonts w:cstheme="minorHAnsi"/>
          <w:color w:val="000000"/>
        </w:rPr>
      </w:pPr>
      <w:r w:rsidRPr="006F10F5">
        <w:rPr>
          <w:rFonts w:cstheme="minorHAnsi"/>
          <w:color w:val="000000"/>
        </w:rPr>
        <w:t xml:space="preserve">El Fiduciario otorgará un poder especial sujeto a los términos del presente Contrato, tras recibir las respectivas instrucciones al efecto y sin responsabilidad alguna a su cargo, a favor de la persona o personas que sean designadas por acuerdo entre: </w:t>
      </w:r>
      <w:r w:rsidRPr="006F10F5">
        <w:rPr>
          <w:rFonts w:cstheme="minorHAnsi"/>
          <w:i/>
          <w:iCs/>
          <w:color w:val="000000"/>
        </w:rPr>
        <w:t>(i)</w:t>
      </w:r>
      <w:r w:rsidRPr="006F10F5">
        <w:rPr>
          <w:rFonts w:cstheme="minorHAnsi"/>
          <w:color w:val="000000"/>
        </w:rPr>
        <w:t xml:space="preserve"> el Fideicomitente, y </w:t>
      </w:r>
      <w:r w:rsidRPr="006F10F5">
        <w:rPr>
          <w:rFonts w:cstheme="minorHAnsi"/>
          <w:i/>
          <w:iCs/>
          <w:color w:val="000000"/>
        </w:rPr>
        <w:t>(ii)</w:t>
      </w:r>
      <w:r w:rsidRPr="006F10F5">
        <w:rPr>
          <w:rFonts w:cstheme="minorHAnsi"/>
          <w:color w:val="000000"/>
        </w:rPr>
        <w:t xml:space="preserve"> la mayoría de los Fideicomisarios en Primer Lugar A (computada en atención al saldo insoluto de los Financiamientos), para hacerse cargo de ejercitar las acciones u oponer las excepciones que procedan. En el caso que no se alcance un acuerdo, decidirá el Fideicomitente.</w:t>
      </w:r>
    </w:p>
    <w:p w14:paraId="41A393B8" w14:textId="77777777" w:rsidR="00F87FD5" w:rsidRPr="006F10F5" w:rsidRDefault="00F87FD5" w:rsidP="00F87FD5">
      <w:pPr>
        <w:spacing w:after="0" w:line="240" w:lineRule="auto"/>
        <w:jc w:val="both"/>
        <w:rPr>
          <w:rFonts w:cstheme="minorHAnsi"/>
          <w:color w:val="000000"/>
        </w:rPr>
      </w:pPr>
    </w:p>
    <w:p w14:paraId="3B66E07F" w14:textId="77777777" w:rsidR="00F87FD5" w:rsidRPr="006F10F5" w:rsidRDefault="00F87FD5" w:rsidP="00F87FD5">
      <w:pPr>
        <w:spacing w:after="0" w:line="240" w:lineRule="auto"/>
        <w:jc w:val="both"/>
        <w:rPr>
          <w:rFonts w:cstheme="minorHAnsi"/>
          <w:color w:val="000000"/>
        </w:rPr>
      </w:pPr>
      <w:r w:rsidRPr="006F10F5">
        <w:rPr>
          <w:rFonts w:cstheme="minorHAnsi"/>
          <w:color w:val="000000"/>
        </w:rPr>
        <w:t>El Fideicomitente deberá notificar la designación correspondiente a más tardar dentro de los 3 (tres) Días Hábiles siguientes a que reciban la notificación del Fiduciario.</w:t>
      </w:r>
    </w:p>
    <w:p w14:paraId="74BF3C21" w14:textId="77777777" w:rsidR="00F87FD5" w:rsidRPr="006F10F5" w:rsidRDefault="00F87FD5" w:rsidP="00F87FD5">
      <w:pPr>
        <w:spacing w:after="0" w:line="240" w:lineRule="auto"/>
        <w:jc w:val="both"/>
        <w:rPr>
          <w:rFonts w:cstheme="minorHAnsi"/>
          <w:color w:val="000000"/>
        </w:rPr>
      </w:pPr>
    </w:p>
    <w:p w14:paraId="6772AF94" w14:textId="77777777" w:rsidR="00F87FD5" w:rsidRPr="006F10F5" w:rsidRDefault="00F87FD5" w:rsidP="00F87FD5">
      <w:pPr>
        <w:spacing w:after="0" w:line="240" w:lineRule="auto"/>
        <w:jc w:val="both"/>
        <w:rPr>
          <w:rFonts w:cstheme="minorHAnsi"/>
          <w:color w:val="000000"/>
        </w:rPr>
      </w:pPr>
      <w:r w:rsidRPr="006F10F5">
        <w:rPr>
          <w:rFonts w:cstheme="minorHAnsi"/>
          <w:color w:val="000000"/>
        </w:rPr>
        <w:t xml:space="preserve">En casos urgentes en que se requiera la actuación inmediata de un abogado para la defensa del Patrimonio del Fideicomiso, el Fiduciario notificará de inmediato al Fideicomitente a fin de que éste nombre un abogado interino quien realizará los actos urgentes que se requieran, hasta en tanto se </w:t>
      </w:r>
      <w:r w:rsidRPr="006F10F5">
        <w:rPr>
          <w:rFonts w:cstheme="minorHAnsi"/>
          <w:color w:val="000000"/>
        </w:rPr>
        <w:lastRenderedPageBreak/>
        <w:t>designe al abogado que fungirá como apoderado y que se encargará definitivamente de la defensa del Patrimonio del Fideicomiso.</w:t>
      </w:r>
    </w:p>
    <w:p w14:paraId="35C6A8B1" w14:textId="77777777" w:rsidR="00F87FD5" w:rsidRPr="006F10F5" w:rsidRDefault="00F87FD5" w:rsidP="00F87FD5">
      <w:pPr>
        <w:spacing w:after="0" w:line="240" w:lineRule="auto"/>
        <w:jc w:val="both"/>
        <w:rPr>
          <w:rFonts w:cstheme="minorHAnsi"/>
        </w:rPr>
      </w:pPr>
    </w:p>
    <w:p w14:paraId="214265AB" w14:textId="77777777" w:rsidR="00F87FD5" w:rsidRPr="006F10F5" w:rsidRDefault="00F87FD5" w:rsidP="00F87FD5">
      <w:pPr>
        <w:spacing w:after="0" w:line="240" w:lineRule="auto"/>
        <w:jc w:val="both"/>
        <w:rPr>
          <w:rFonts w:cstheme="minorHAnsi"/>
          <w:color w:val="000000"/>
        </w:rPr>
      </w:pPr>
      <w:r w:rsidRPr="006F10F5">
        <w:rPr>
          <w:rFonts w:cstheme="minorHAnsi"/>
          <w:color w:val="000000"/>
        </w:rPr>
        <w:t xml:space="preserve">En caso de surgir algún conflicto relacionado con los bienes y derechos que integran el Patrimonio del Fideicomiso, el Fiduciario no estará obligado a realizar en forma directa la defensa legal del mismo. </w:t>
      </w:r>
      <w:r w:rsidRPr="006F10F5">
        <w:rPr>
          <w:rFonts w:cstheme="minorHAnsi"/>
        </w:rPr>
        <w:t xml:space="preserve">En caso de ser necesaria la defensa del Patrimonio del Fideicomiso ante cualquier autoridad administrativa, judicial o cualquier otra instancia, tanto de carácter local o federal, </w:t>
      </w:r>
      <w:r w:rsidRPr="006F10F5">
        <w:rPr>
          <w:rFonts w:cstheme="minorHAnsi"/>
          <w:color w:val="000000"/>
        </w:rPr>
        <w:t xml:space="preserve">el Fiduciario </w:t>
      </w:r>
      <w:r w:rsidRPr="006F10F5">
        <w:rPr>
          <w:rFonts w:cstheme="minorHAnsi"/>
        </w:rPr>
        <w:t xml:space="preserve">sólo estará obligado a otorgar </w:t>
      </w:r>
      <w:r w:rsidRPr="006F10F5">
        <w:rPr>
          <w:rFonts w:cstheme="minorHAnsi"/>
          <w:color w:val="000000"/>
        </w:rPr>
        <w:t xml:space="preserve">poder especial limitado, sin facultades de sustitución y con la obligación para el apoderado de rendir cuentas periódicamente y, en cada ocasión en que el Fiduciario lo requiera, </w:t>
      </w:r>
      <w:r w:rsidRPr="006F10F5">
        <w:rPr>
          <w:rFonts w:cstheme="minorHAnsi"/>
        </w:rPr>
        <w:t xml:space="preserve">a las personas que designe por escrito el Fideicomitente y la mayoría de los Fideicomisarios en Primer Lugar A (computada en función de los saldos insolutos de los Financiamientos), </w:t>
      </w:r>
      <w:r w:rsidRPr="006F10F5">
        <w:rPr>
          <w:rFonts w:cstheme="minorHAnsi"/>
          <w:color w:val="000000"/>
        </w:rPr>
        <w:t>para que se aboquen al cuidado, conservación o defensa del Patrimonio del Fideicomiso.</w:t>
      </w:r>
    </w:p>
    <w:p w14:paraId="0B432305" w14:textId="77777777" w:rsidR="00F87FD5" w:rsidRPr="006F10F5" w:rsidRDefault="00F87FD5" w:rsidP="00F87FD5">
      <w:pPr>
        <w:spacing w:after="0" w:line="240" w:lineRule="auto"/>
        <w:jc w:val="both"/>
        <w:rPr>
          <w:rFonts w:cstheme="minorHAnsi"/>
          <w:color w:val="000000"/>
        </w:rPr>
      </w:pPr>
    </w:p>
    <w:p w14:paraId="29A33EC0" w14:textId="77777777" w:rsidR="00F87FD5" w:rsidRPr="006F10F5" w:rsidRDefault="00F87FD5" w:rsidP="00F87FD5">
      <w:pPr>
        <w:spacing w:after="0" w:line="240" w:lineRule="auto"/>
        <w:jc w:val="both"/>
        <w:rPr>
          <w:rFonts w:cstheme="minorHAnsi"/>
          <w:color w:val="000000"/>
        </w:rPr>
      </w:pPr>
      <w:r w:rsidRPr="006F10F5">
        <w:rPr>
          <w:rFonts w:cstheme="minorHAnsi"/>
          <w:color w:val="000000"/>
        </w:rPr>
        <w:t xml:space="preserve">En el caso que los recursos de la Cuenta General del Fideicomiso resultaran insuficientes para sufragar dichos gastos, el </w:t>
      </w:r>
      <w:r w:rsidRPr="006F10F5">
        <w:rPr>
          <w:rFonts w:cstheme="minorHAnsi"/>
        </w:rPr>
        <w:t xml:space="preserve">Fideicomitente </w:t>
      </w:r>
      <w:r w:rsidRPr="006F10F5">
        <w:rPr>
          <w:rFonts w:cstheme="minorHAnsi"/>
          <w:color w:val="000000"/>
        </w:rPr>
        <w:t>será obligado a cubrirlos directamente, resarciendo al Fiduciario, en el caso que éste hubiere erogado o cubierto algún gasto.</w:t>
      </w:r>
    </w:p>
    <w:p w14:paraId="76AB0D9C" w14:textId="77777777" w:rsidR="00F87FD5" w:rsidRPr="006F10F5" w:rsidRDefault="00F87FD5" w:rsidP="00F87FD5">
      <w:pPr>
        <w:spacing w:after="0" w:line="240" w:lineRule="auto"/>
        <w:jc w:val="both"/>
        <w:rPr>
          <w:rFonts w:cstheme="minorHAnsi"/>
          <w:color w:val="000000"/>
        </w:rPr>
      </w:pPr>
    </w:p>
    <w:p w14:paraId="1B360CEA" w14:textId="77777777" w:rsidR="00F87FD5" w:rsidRPr="006F10F5" w:rsidRDefault="00F87FD5" w:rsidP="00F87FD5">
      <w:pPr>
        <w:spacing w:after="0" w:line="240" w:lineRule="auto"/>
        <w:jc w:val="both"/>
        <w:rPr>
          <w:rFonts w:cstheme="minorHAnsi"/>
          <w:color w:val="000000"/>
        </w:rPr>
      </w:pPr>
      <w:r w:rsidRPr="006F10F5">
        <w:rPr>
          <w:rFonts w:cstheme="minorHAnsi"/>
          <w:color w:val="000000"/>
        </w:rPr>
        <w:t>En todos los poderes que se otorguen por el Fiduciario en cumplimiento a los fines y demás términos del presente Contrato, se deberá hacer constar el contenido del párrafo inmediato anterior.</w:t>
      </w:r>
    </w:p>
    <w:p w14:paraId="039A2E93" w14:textId="77777777" w:rsidR="00F87FD5" w:rsidRPr="006F10F5" w:rsidRDefault="00F87FD5" w:rsidP="00F87FD5">
      <w:pPr>
        <w:spacing w:after="0" w:line="240" w:lineRule="auto"/>
        <w:jc w:val="both"/>
        <w:rPr>
          <w:rFonts w:cstheme="minorHAnsi"/>
          <w:color w:val="000000"/>
        </w:rPr>
      </w:pPr>
    </w:p>
    <w:p w14:paraId="4CF96E68" w14:textId="77777777" w:rsidR="00F87FD5" w:rsidRPr="006F10F5" w:rsidRDefault="00F87FD5" w:rsidP="00F87FD5">
      <w:pPr>
        <w:spacing w:after="0" w:line="240" w:lineRule="auto"/>
        <w:jc w:val="both"/>
        <w:rPr>
          <w:rFonts w:cstheme="minorHAnsi"/>
        </w:rPr>
      </w:pPr>
      <w:r w:rsidRPr="006F10F5">
        <w:rPr>
          <w:rFonts w:cstheme="minorHAnsi"/>
        </w:rPr>
        <w:t xml:space="preserve">Cuando se requiera la realización de actos urgentes, o suceda cualquier circunstancia no prevista en el presente Fideicomiso, cuya falta de atención inmediata pueda causar notoriamente perjuicios al Patrimonio del Fideicomiso, </w:t>
      </w:r>
      <w:r w:rsidRPr="006F10F5">
        <w:rPr>
          <w:rFonts w:cstheme="minorHAnsi"/>
          <w:color w:val="000000"/>
        </w:rPr>
        <w:t>el Fiduciario</w:t>
      </w:r>
      <w:r w:rsidRPr="006F10F5">
        <w:rPr>
          <w:rFonts w:cstheme="minorHAnsi"/>
        </w:rPr>
        <w:t xml:space="preserve"> podrá optar por realizar los actos indispensables para conservar el patrimonio conforme a las sanas prácticas bancarias y en forma congruente con los términos del presente Fideicomiso y, en lo no previsto, de conformidad con la legislación aplicable. En el caso que </w:t>
      </w:r>
      <w:r w:rsidRPr="006F10F5">
        <w:rPr>
          <w:rFonts w:cstheme="minorHAnsi"/>
          <w:color w:val="000000"/>
        </w:rPr>
        <w:t>el Fiduciario</w:t>
      </w:r>
      <w:r w:rsidRPr="006F10F5">
        <w:rPr>
          <w:rFonts w:cstheme="minorHAnsi"/>
        </w:rPr>
        <w:t xml:space="preserve"> opte por la realización de dichos actos, estará facultado para cargar al Patrimonio del Fideicomiso las cantidades que hubiere erogado por los actos llevados a cabo en atención a lo que se señala en este párrafo.</w:t>
      </w:r>
    </w:p>
    <w:p w14:paraId="180D5DAE" w14:textId="77777777" w:rsidR="00F87FD5" w:rsidRPr="006F10F5" w:rsidRDefault="00F87FD5" w:rsidP="00F87FD5">
      <w:pPr>
        <w:spacing w:after="0" w:line="240" w:lineRule="auto"/>
        <w:jc w:val="both"/>
        <w:rPr>
          <w:rFonts w:eastAsia="Times New Roman" w:cstheme="minorHAnsi"/>
          <w:color w:val="000000"/>
        </w:rPr>
      </w:pPr>
    </w:p>
    <w:p w14:paraId="53CFA424" w14:textId="77777777" w:rsidR="00F87FD5" w:rsidRPr="006F10F5" w:rsidRDefault="00F87FD5" w:rsidP="00F87FD5">
      <w:pPr>
        <w:spacing w:after="0" w:line="240" w:lineRule="auto"/>
        <w:jc w:val="both"/>
        <w:rPr>
          <w:rFonts w:eastAsia="Times New Roman" w:cstheme="minorHAnsi"/>
        </w:rPr>
      </w:pPr>
      <w:r w:rsidRPr="006F10F5">
        <w:rPr>
          <w:rFonts w:eastAsia="Times New Roman" w:cstheme="minorHAnsi"/>
          <w:color w:val="000000"/>
        </w:rPr>
        <w:t xml:space="preserve">Si el conflicto referido en la presente Cláusula involucra directamente al </w:t>
      </w:r>
      <w:r w:rsidRPr="006F10F5">
        <w:rPr>
          <w:rFonts w:cstheme="minorHAnsi"/>
          <w:color w:val="000000"/>
        </w:rPr>
        <w:t>Fiduciario</w:t>
      </w:r>
      <w:r w:rsidRPr="006F10F5">
        <w:rPr>
          <w:rFonts w:eastAsia="Times New Roman" w:cstheme="minorHAnsi"/>
        </w:rPr>
        <w:t>, éste tendrá derecho a ser representado por sus propios asesores en dichos procedimientos y tendrá derecho a cargar a la Cuenta General del Fideicomiso, los honorarios, gastos y costos (razonables y debidamente documentados) relacionados con dichos procedimientos.</w:t>
      </w:r>
    </w:p>
    <w:p w14:paraId="5FD8E14D" w14:textId="77777777" w:rsidR="00F87FD5" w:rsidRPr="006F10F5" w:rsidRDefault="00F87FD5" w:rsidP="00F87FD5">
      <w:pPr>
        <w:pStyle w:val="PlainText"/>
        <w:tabs>
          <w:tab w:val="left" w:leader="hyphen" w:pos="284"/>
          <w:tab w:val="left" w:leader="hyphen" w:pos="9543"/>
        </w:tabs>
        <w:spacing w:after="0"/>
        <w:jc w:val="both"/>
        <w:rPr>
          <w:rFonts w:asciiTheme="minorHAnsi" w:hAnsiTheme="minorHAnsi" w:cstheme="minorHAnsi"/>
          <w:sz w:val="22"/>
          <w:szCs w:val="22"/>
          <w:lang w:val="es-MX"/>
        </w:rPr>
      </w:pPr>
    </w:p>
    <w:p w14:paraId="1E483A37" w14:textId="77777777" w:rsidR="00F87FD5" w:rsidRPr="006F10F5" w:rsidRDefault="00F87FD5" w:rsidP="00F87FD5">
      <w:pPr>
        <w:pStyle w:val="PlainText"/>
        <w:tabs>
          <w:tab w:val="left" w:leader="hyphen" w:pos="284"/>
          <w:tab w:val="left" w:leader="hyphen" w:pos="9543"/>
        </w:tabs>
        <w:spacing w:after="0"/>
        <w:jc w:val="both"/>
        <w:rPr>
          <w:rFonts w:asciiTheme="minorHAnsi" w:hAnsiTheme="minorHAnsi" w:cstheme="minorHAnsi"/>
          <w:sz w:val="22"/>
          <w:szCs w:val="22"/>
          <w:lang w:val="es-MX"/>
        </w:rPr>
      </w:pPr>
      <w:r w:rsidRPr="006F10F5">
        <w:rPr>
          <w:rFonts w:asciiTheme="minorHAnsi" w:hAnsiTheme="minorHAnsi" w:cstheme="minorHAnsi"/>
          <w:sz w:val="22"/>
          <w:szCs w:val="22"/>
          <w:lang w:val="es-MX"/>
        </w:rPr>
        <w:t>En el caso de condenas en cualquier juicio que se haya seguido en relación con el Fideicomiso o su patrimonio, por cualquier tercero, el pago de gastos y costas que, en su caso, se haya determinado en contra del Fideicomitente, serán a cargo del Fideicomitente y, en su defecto, con cargo a la Cuenta General del Fideicomiso.</w:t>
      </w:r>
    </w:p>
    <w:p w14:paraId="53EE1164" w14:textId="77777777" w:rsidR="00F87FD5" w:rsidRPr="006F10F5" w:rsidRDefault="00F87FD5" w:rsidP="00F87FD5">
      <w:pPr>
        <w:spacing w:after="0" w:line="240" w:lineRule="auto"/>
        <w:jc w:val="both"/>
        <w:rPr>
          <w:rFonts w:cstheme="minorHAnsi"/>
          <w:color w:val="000000"/>
        </w:rPr>
      </w:pPr>
    </w:p>
    <w:p w14:paraId="6F1E191E" w14:textId="77777777" w:rsidR="00F87FD5" w:rsidRPr="006F10F5" w:rsidRDefault="00F87FD5" w:rsidP="00F87FD5">
      <w:pPr>
        <w:spacing w:after="0" w:line="240" w:lineRule="auto"/>
        <w:jc w:val="both"/>
        <w:rPr>
          <w:rFonts w:cstheme="minorHAnsi"/>
          <w:b/>
          <w:bCs/>
          <w:i/>
          <w:color w:val="000000"/>
        </w:rPr>
      </w:pPr>
      <w:r w:rsidRPr="006F10F5">
        <w:rPr>
          <w:rFonts w:cstheme="minorHAnsi"/>
          <w:b/>
          <w:bCs/>
        </w:rPr>
        <w:t>Cláusula Vigésima Primera</w:t>
      </w:r>
      <w:r w:rsidRPr="006F10F5">
        <w:rPr>
          <w:rFonts w:cstheme="minorHAnsi"/>
          <w:b/>
        </w:rPr>
        <w:t xml:space="preserve">. </w:t>
      </w:r>
      <w:r w:rsidRPr="006F10F5">
        <w:rPr>
          <w:rFonts w:cstheme="minorHAnsi"/>
          <w:b/>
          <w:u w:val="single"/>
        </w:rPr>
        <w:t>Impuestos, Costos y Gastos</w:t>
      </w:r>
      <w:r w:rsidRPr="006F10F5">
        <w:rPr>
          <w:rFonts w:cstheme="minorHAnsi"/>
          <w:b/>
        </w:rPr>
        <w:t xml:space="preserve">. </w:t>
      </w:r>
      <w:r w:rsidRPr="006F10F5">
        <w:rPr>
          <w:rFonts w:cstheme="minorHAnsi"/>
        </w:rPr>
        <w:t>El cumplimiento de las obligaciones de orden fiscal que en todo caso deriven conforme al Fideicomiso será estricta responsabilidad de la Parte que las cause, por lo que en este acto se exime al Fiduciario de toda responsabilidad por estos conceptos, quedando obligada la Parte correspondiente a acreditar al Fiduciario dicho cumplimiento para los efectos legales conducentes.</w:t>
      </w:r>
    </w:p>
    <w:p w14:paraId="70B69466" w14:textId="77777777" w:rsidR="00F87FD5" w:rsidRPr="006F10F5" w:rsidRDefault="00F87FD5" w:rsidP="00F87FD5">
      <w:pPr>
        <w:spacing w:after="0" w:line="240" w:lineRule="auto"/>
        <w:ind w:right="48"/>
        <w:jc w:val="both"/>
        <w:rPr>
          <w:rFonts w:cstheme="minorHAnsi"/>
        </w:rPr>
      </w:pPr>
    </w:p>
    <w:p w14:paraId="2767FAAD" w14:textId="77777777" w:rsidR="00F87FD5" w:rsidRPr="006F10F5" w:rsidRDefault="00F87FD5" w:rsidP="00F87FD5">
      <w:pPr>
        <w:spacing w:after="0" w:line="240" w:lineRule="auto"/>
        <w:ind w:right="48"/>
        <w:jc w:val="both"/>
        <w:rPr>
          <w:rFonts w:cstheme="minorHAnsi"/>
        </w:rPr>
      </w:pPr>
      <w:r w:rsidRPr="006F10F5">
        <w:rPr>
          <w:rFonts w:cstheme="minorHAnsi"/>
        </w:rPr>
        <w:t xml:space="preserve">En el caso que las disposiciones de carácter fiscal sean reformadas y llegare a existir una carga fiscal con respecto a este Fideicomiso o las transacciones en él contempladas, éstas serán de la estricta responsabilidad del Fideicomitente. </w:t>
      </w:r>
    </w:p>
    <w:p w14:paraId="5B088ECB" w14:textId="77777777" w:rsidR="00F87FD5" w:rsidRPr="006F10F5" w:rsidRDefault="00F87FD5" w:rsidP="00F87FD5">
      <w:pPr>
        <w:spacing w:after="0" w:line="240" w:lineRule="auto"/>
        <w:ind w:right="48"/>
        <w:jc w:val="both"/>
        <w:rPr>
          <w:rFonts w:cstheme="minorHAnsi"/>
        </w:rPr>
      </w:pPr>
    </w:p>
    <w:p w14:paraId="725AFAAD" w14:textId="77777777" w:rsidR="00F87FD5" w:rsidRPr="006F10F5" w:rsidRDefault="00F87FD5" w:rsidP="00F87FD5">
      <w:pPr>
        <w:spacing w:after="0" w:line="240" w:lineRule="auto"/>
        <w:ind w:right="48"/>
        <w:jc w:val="both"/>
        <w:rPr>
          <w:rFonts w:cstheme="minorHAnsi"/>
        </w:rPr>
      </w:pPr>
      <w:r w:rsidRPr="006F10F5">
        <w:rPr>
          <w:rFonts w:cstheme="minorHAnsi"/>
        </w:rPr>
        <w:t>En el caso que por cualquier motivo las autoridades fiscales requieran el pago de cualquier contribución al Fiduciario, éste lo informará oportunamente a las Partes para que, en cumplimiento de dicho requerimiento, la Parte causante de la contribución lleve a cabo los trámites y pagos necesarios.</w:t>
      </w:r>
    </w:p>
    <w:p w14:paraId="274FC57F" w14:textId="77777777" w:rsidR="00F87FD5" w:rsidRPr="006F10F5" w:rsidRDefault="00F87FD5" w:rsidP="00F87FD5">
      <w:pPr>
        <w:spacing w:after="0" w:line="240" w:lineRule="auto"/>
        <w:ind w:right="48"/>
        <w:jc w:val="both"/>
        <w:rPr>
          <w:rFonts w:cstheme="minorHAnsi"/>
        </w:rPr>
      </w:pPr>
    </w:p>
    <w:p w14:paraId="3A585C59" w14:textId="77777777" w:rsidR="00F87FD5" w:rsidRPr="006F10F5" w:rsidRDefault="00F87FD5" w:rsidP="00F87FD5">
      <w:pPr>
        <w:spacing w:after="0" w:line="240" w:lineRule="auto"/>
        <w:ind w:right="48"/>
        <w:jc w:val="both"/>
        <w:rPr>
          <w:rFonts w:cstheme="minorHAnsi"/>
        </w:rPr>
      </w:pPr>
      <w:r w:rsidRPr="006F10F5">
        <w:rPr>
          <w:rFonts w:cstheme="minorHAnsi"/>
        </w:rPr>
        <w:t>En el caso que alguna de las Partes no cumpla con sus obligaciones fiscales y el Fiduciario sea requerido de hacer el pago de cualquier contribución, el Fiduciario deberá notificar esta situación a la Parte que corresponda, a más tardar el Día Hábil siguiente a que reciba el requerimiento correspondiente. La Parte causante de la contribución tendrá la obligación de pagar a la brevedad las obligaciones a su cargo, con independencia de la obligación de indemnizar y sacar en paz y a salvo a las demás Partes de cualquier reclamación y/o gasto que hubieren tenido que realizar derivado del incumplimiento de una Parte.</w:t>
      </w:r>
    </w:p>
    <w:p w14:paraId="6ADB998C" w14:textId="77777777" w:rsidR="00F87FD5" w:rsidRPr="006F10F5" w:rsidRDefault="00F87FD5" w:rsidP="00F87FD5">
      <w:pPr>
        <w:spacing w:after="0" w:line="240" w:lineRule="auto"/>
        <w:ind w:right="48"/>
        <w:jc w:val="both"/>
        <w:rPr>
          <w:rFonts w:cstheme="minorHAnsi"/>
        </w:rPr>
      </w:pPr>
    </w:p>
    <w:p w14:paraId="059E7A30" w14:textId="77777777" w:rsidR="00F87FD5" w:rsidRPr="006F10F5" w:rsidRDefault="00F87FD5" w:rsidP="00F87FD5">
      <w:pPr>
        <w:spacing w:after="0" w:line="240" w:lineRule="auto"/>
        <w:ind w:right="48"/>
        <w:jc w:val="both"/>
        <w:rPr>
          <w:rFonts w:cstheme="minorHAnsi"/>
        </w:rPr>
      </w:pPr>
      <w:r w:rsidRPr="006F10F5">
        <w:rPr>
          <w:rFonts w:cstheme="minorHAnsi"/>
        </w:rPr>
        <w:t>El Fideicomitente, sacará en paz y a salvo e indemnizará al Fiduciario en caso de cualquier contingencia o responsabilidad en materia fiscal derivada de la operación del Fideicomiso, siempre y cuando la misma no derive de la culpa, dolo, negligencia o mala fe del Fiduciario (incluyendo gastos y honorarios, razonables y debidamente documentados, de asesores fiscales y abogados).</w:t>
      </w:r>
    </w:p>
    <w:p w14:paraId="2BC22D53" w14:textId="77777777" w:rsidR="00F87FD5" w:rsidRPr="006F10F5" w:rsidRDefault="00F87FD5" w:rsidP="00F87FD5">
      <w:pPr>
        <w:spacing w:after="0" w:line="240" w:lineRule="auto"/>
        <w:ind w:right="48"/>
        <w:jc w:val="both"/>
        <w:rPr>
          <w:rFonts w:cstheme="minorHAnsi"/>
        </w:rPr>
      </w:pPr>
    </w:p>
    <w:p w14:paraId="5351913C" w14:textId="77777777" w:rsidR="00F87FD5" w:rsidRPr="006F10F5" w:rsidRDefault="00F87FD5" w:rsidP="00F87FD5">
      <w:pPr>
        <w:spacing w:after="0" w:line="240" w:lineRule="auto"/>
        <w:ind w:right="48"/>
        <w:jc w:val="both"/>
        <w:rPr>
          <w:rFonts w:cstheme="minorHAnsi"/>
        </w:rPr>
      </w:pPr>
      <w:r w:rsidRPr="006F10F5">
        <w:rPr>
          <w:rFonts w:cstheme="minorHAnsi"/>
        </w:rPr>
        <w:t>Todo lo anterior, no será aplicable respecto de los honorarios fiduciarios que en términos del presente Contrato el Fiduciario tiene derecho a percibir, ya que, respecto de dichos honorarios fiduciarios, las obligaciones fiscales que se generen le corresponden directamente al Fiduciario.</w:t>
      </w:r>
    </w:p>
    <w:p w14:paraId="7B3D7A98" w14:textId="77777777" w:rsidR="00F87FD5" w:rsidRPr="006F10F5" w:rsidRDefault="00F87FD5" w:rsidP="00F87FD5">
      <w:pPr>
        <w:spacing w:after="0" w:line="240" w:lineRule="auto"/>
        <w:ind w:right="48"/>
        <w:jc w:val="both"/>
        <w:rPr>
          <w:rFonts w:cstheme="minorHAnsi"/>
        </w:rPr>
      </w:pPr>
    </w:p>
    <w:p w14:paraId="00950438" w14:textId="77777777" w:rsidR="00F87FD5" w:rsidRPr="006F10F5" w:rsidRDefault="00F87FD5" w:rsidP="00F87FD5">
      <w:pPr>
        <w:spacing w:after="0" w:line="240" w:lineRule="auto"/>
        <w:ind w:right="48"/>
        <w:jc w:val="both"/>
        <w:rPr>
          <w:rFonts w:cstheme="minorHAnsi"/>
        </w:rPr>
      </w:pPr>
      <w:r w:rsidRPr="006F10F5">
        <w:rPr>
          <w:rFonts w:cstheme="minorHAnsi"/>
        </w:rPr>
        <w:t>Todos los gastos, impuestos, derechos, viáticos, comisiones, honorarios notariales y cualquier otro concepto de la misma naturaleza que, en su caso, se generen con motivo de la ejecución y cumplimiento de los fines del presente Fideicomiso, serán cubiertos con cargo a la Cuenta General y, en caso de no ser suficiente, el Fideicomitente se obliga a aportar los recursos necesarios para cubrirlos. El Fiduciario en ningún caso tendrá la obligación de hacer desembolsos de su patrimonio para cubrir tales gastos.</w:t>
      </w:r>
    </w:p>
    <w:p w14:paraId="6FCF9A81" w14:textId="77777777" w:rsidR="00F87FD5" w:rsidRPr="006F10F5" w:rsidRDefault="00F87FD5" w:rsidP="00F87FD5">
      <w:pPr>
        <w:spacing w:after="0" w:line="240" w:lineRule="auto"/>
        <w:jc w:val="both"/>
        <w:rPr>
          <w:rFonts w:cstheme="minorHAnsi"/>
        </w:rPr>
      </w:pPr>
    </w:p>
    <w:p w14:paraId="0A672F9E" w14:textId="77777777" w:rsidR="00F87FD5" w:rsidRPr="006F10F5" w:rsidRDefault="00F87FD5" w:rsidP="00F87FD5">
      <w:pPr>
        <w:spacing w:after="0" w:line="240" w:lineRule="auto"/>
        <w:jc w:val="both"/>
        <w:rPr>
          <w:rFonts w:cstheme="minorHAnsi"/>
        </w:rPr>
      </w:pPr>
      <w:r w:rsidRPr="006F10F5">
        <w:rPr>
          <w:rFonts w:cstheme="minorHAnsi"/>
        </w:rPr>
        <w:t>La transmisión de una parte o la totalidad del Patrimonio del Fideicomiso al Fiduciario de conformidad con el Contrato no es y no deberá ser considerada como una enajenación en términos de la fracción V, inciso a), del Artículo 14 del Código Fiscal de la Federación, debido a que el Fideicomitente tiene el derecho de readquirir para recuperar la titularidad y propiedad del Patrimonio del Fideicomiso de conformidad con el presente Contrato.</w:t>
      </w:r>
    </w:p>
    <w:p w14:paraId="339A7CDE" w14:textId="77777777" w:rsidR="00F87FD5" w:rsidRPr="006F10F5" w:rsidRDefault="00F87FD5" w:rsidP="00F87FD5">
      <w:pPr>
        <w:spacing w:after="0" w:line="240" w:lineRule="auto"/>
        <w:jc w:val="both"/>
        <w:rPr>
          <w:rFonts w:cstheme="minorHAnsi"/>
        </w:rPr>
      </w:pPr>
    </w:p>
    <w:p w14:paraId="48B51A87" w14:textId="77777777" w:rsidR="00F87FD5" w:rsidRPr="006F10F5" w:rsidRDefault="00F87FD5" w:rsidP="00F87FD5">
      <w:pPr>
        <w:spacing w:after="0" w:line="240" w:lineRule="auto"/>
        <w:ind w:right="49"/>
        <w:jc w:val="both"/>
        <w:rPr>
          <w:rFonts w:cstheme="minorHAnsi"/>
        </w:rPr>
      </w:pPr>
      <w:r w:rsidRPr="006F10F5">
        <w:rPr>
          <w:rFonts w:cstheme="minorHAnsi"/>
        </w:rPr>
        <w:t xml:space="preserve">En este acto el Fideicomitente asume cualquier obligación de información y de proporcionar documentación a las autoridades hacendarias, retenedores de impuestos o terceros, que por disposición legal requieran de dicha información, autorizando al Fiduciario a que por su cuenta proporcione a las autoridades hacendarias, emisoras, secretarios de consejo, fedatarios públicos y demás retenedores que correspondan, el Registro Federal de Contribuyentes del Fideicomitente y, en su caso, de los Fideicomisarios o cualquier información relacionada para cumplir con las obligaciones de información requerida, conforme a las leyes y reglamentos aplicables. Lo anterior </w:t>
      </w:r>
      <w:r w:rsidRPr="006F10F5">
        <w:rPr>
          <w:rFonts w:cstheme="minorHAnsi"/>
          <w:i/>
        </w:rPr>
        <w:t>en el entendido que</w:t>
      </w:r>
      <w:r w:rsidRPr="006F10F5">
        <w:rPr>
          <w:rFonts w:cstheme="minorHAnsi"/>
        </w:rPr>
        <w:t xml:space="preserve"> el Fiduciario deberá notificar esta circunstancia a la Parte cuya información se solicita, a más tardar el Día Hábil siguiente a que reciba el requerimiento de información correspondiente.</w:t>
      </w:r>
    </w:p>
    <w:p w14:paraId="66C78AA0" w14:textId="77777777" w:rsidR="00F87FD5" w:rsidRPr="006F10F5" w:rsidRDefault="00F87FD5" w:rsidP="00F87FD5">
      <w:pPr>
        <w:spacing w:after="0" w:line="240" w:lineRule="auto"/>
        <w:ind w:right="49"/>
        <w:jc w:val="both"/>
        <w:rPr>
          <w:rFonts w:cstheme="minorHAnsi"/>
          <w:b/>
        </w:rPr>
      </w:pPr>
    </w:p>
    <w:p w14:paraId="101E174F" w14:textId="77777777" w:rsidR="00F87FD5" w:rsidRPr="006F10F5" w:rsidRDefault="00F87FD5" w:rsidP="00F87FD5">
      <w:pPr>
        <w:spacing w:after="0" w:line="240" w:lineRule="auto"/>
        <w:ind w:right="49"/>
        <w:jc w:val="both"/>
        <w:rPr>
          <w:rFonts w:cstheme="minorHAnsi"/>
          <w:iCs/>
        </w:rPr>
      </w:pPr>
      <w:r w:rsidRPr="006F10F5">
        <w:rPr>
          <w:rFonts w:cstheme="minorHAnsi"/>
          <w:b/>
          <w:bCs/>
        </w:rPr>
        <w:lastRenderedPageBreak/>
        <w:t>Cláusula Vigésima Segunda</w:t>
      </w:r>
      <w:r w:rsidRPr="006F10F5">
        <w:rPr>
          <w:rFonts w:cstheme="minorHAnsi"/>
          <w:b/>
        </w:rPr>
        <w:t xml:space="preserve">. </w:t>
      </w:r>
      <w:r w:rsidRPr="006F10F5">
        <w:rPr>
          <w:rFonts w:cstheme="minorHAnsi"/>
          <w:b/>
          <w:u w:val="single"/>
        </w:rPr>
        <w:t>Estados de Cuenta</w:t>
      </w:r>
      <w:r w:rsidRPr="006F10F5">
        <w:rPr>
          <w:rFonts w:cstheme="minorHAnsi"/>
          <w:b/>
        </w:rPr>
        <w:t xml:space="preserve">. </w:t>
      </w:r>
      <w:r w:rsidRPr="006F10F5">
        <w:rPr>
          <w:rFonts w:cstheme="minorHAnsi"/>
          <w:iCs/>
        </w:rPr>
        <w:t xml:space="preserve">El Fiduciario deberá informar mensualmente al </w:t>
      </w:r>
      <w:r w:rsidRPr="006F10F5">
        <w:rPr>
          <w:rFonts w:cstheme="minorHAnsi"/>
        </w:rPr>
        <w:t xml:space="preserve">Fideicomitente </w:t>
      </w:r>
      <w:r w:rsidRPr="006F10F5">
        <w:rPr>
          <w:rFonts w:cstheme="minorHAnsi"/>
          <w:iCs/>
        </w:rPr>
        <w:t>respecto de los movimientos u operaciones del Patrimonio del Fideicomiso a través de estados de cuenta que para tal efecto emita.</w:t>
      </w:r>
    </w:p>
    <w:p w14:paraId="6D70FCDA" w14:textId="77777777" w:rsidR="00F87FD5" w:rsidRPr="006F10F5" w:rsidRDefault="00F87FD5" w:rsidP="00F87FD5">
      <w:pPr>
        <w:spacing w:after="0" w:line="240" w:lineRule="auto"/>
        <w:ind w:right="49"/>
        <w:jc w:val="both"/>
        <w:rPr>
          <w:rFonts w:cstheme="minorHAnsi"/>
          <w:iCs/>
        </w:rPr>
      </w:pPr>
    </w:p>
    <w:p w14:paraId="22A11828" w14:textId="77777777" w:rsidR="00F87FD5" w:rsidRPr="006F10F5" w:rsidRDefault="00F87FD5" w:rsidP="00F87FD5">
      <w:pPr>
        <w:shd w:val="clear" w:color="auto" w:fill="FFFFFF"/>
        <w:spacing w:after="0" w:line="240" w:lineRule="auto"/>
        <w:jc w:val="both"/>
        <w:rPr>
          <w:rFonts w:cstheme="minorHAnsi"/>
        </w:rPr>
      </w:pPr>
      <w:bookmarkStart w:id="29" w:name="_Toc310880664"/>
      <w:r w:rsidRPr="006F10F5">
        <w:rPr>
          <w:rFonts w:cstheme="minorHAnsi"/>
        </w:rPr>
        <w:t xml:space="preserve">Mientras este Contrato permanezca en vigor, el Fiduciario conviene en proporcionar estados de cuenta mensuales dentro de los 10 (diez) Días Hábiles siguientes al fin de cada mes calendario y, en su caso, de las inversiones asociadas a las mismas, en los siguientes términos: </w:t>
      </w:r>
      <w:r w:rsidRPr="006F10F5">
        <w:rPr>
          <w:rFonts w:cstheme="minorHAnsi"/>
          <w:i/>
          <w:iCs/>
        </w:rPr>
        <w:t>(i)</w:t>
      </w:r>
      <w:r w:rsidRPr="006F10F5">
        <w:rPr>
          <w:rFonts w:cstheme="minorHAnsi"/>
        </w:rPr>
        <w:t xml:space="preserve"> al Fideicomitente, respecto de todas las Cuentas del Fideicomiso, </w:t>
      </w:r>
      <w:r w:rsidRPr="006F10F5">
        <w:rPr>
          <w:rFonts w:cstheme="minorHAnsi"/>
          <w:i/>
          <w:iCs/>
        </w:rPr>
        <w:t>(ii)</w:t>
      </w:r>
      <w:r w:rsidRPr="006F10F5">
        <w:rPr>
          <w:rFonts w:cstheme="minorHAnsi"/>
        </w:rPr>
        <w:t xml:space="preserve"> a cada Fideicomisario en Primer Lugar A, respecto de la Cuenta del Financiamiento, y </w:t>
      </w:r>
      <w:r w:rsidRPr="006F10F5">
        <w:rPr>
          <w:rFonts w:cstheme="minorHAnsi"/>
          <w:i/>
          <w:iCs/>
        </w:rPr>
        <w:t>(iii)</w:t>
      </w:r>
      <w:r w:rsidRPr="006F10F5">
        <w:rPr>
          <w:rFonts w:cstheme="minorHAnsi"/>
        </w:rPr>
        <w:t xml:space="preserve"> a cada Fideicomisario en Primer Lugar B, respecto de la Cuenta del Instrumento Derivado.</w:t>
      </w:r>
    </w:p>
    <w:p w14:paraId="19286BCF" w14:textId="77777777" w:rsidR="00F87FD5" w:rsidRPr="006F10F5" w:rsidRDefault="00F87FD5" w:rsidP="00F87FD5">
      <w:pPr>
        <w:shd w:val="clear" w:color="auto" w:fill="FFFFFF"/>
        <w:spacing w:after="0" w:line="240" w:lineRule="auto"/>
        <w:jc w:val="both"/>
        <w:rPr>
          <w:rFonts w:cstheme="minorHAnsi"/>
        </w:rPr>
      </w:pPr>
    </w:p>
    <w:p w14:paraId="3EBC9D4C" w14:textId="77777777" w:rsidR="00F87FD5" w:rsidRPr="006F10F5" w:rsidRDefault="00F87FD5" w:rsidP="00F87FD5">
      <w:pPr>
        <w:shd w:val="clear" w:color="auto" w:fill="FFFFFF"/>
        <w:spacing w:after="0" w:line="240" w:lineRule="auto"/>
        <w:jc w:val="both"/>
        <w:rPr>
          <w:rFonts w:cstheme="minorHAnsi"/>
        </w:rPr>
      </w:pPr>
      <w:r w:rsidRPr="006F10F5">
        <w:rPr>
          <w:rFonts w:cstheme="minorHAnsi"/>
        </w:rPr>
        <w:t>Habiendo recibido los estados de cuenta a que se refiere el párrafo anterior, el Fideicomitente y los Fideicomisarios contarán con un periodo de 10 (diez) Días Hábiles, contados a partir de su entrega o puesta a disposición,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64EB2FD1" w14:textId="77777777" w:rsidR="00F87FD5" w:rsidRPr="006F10F5" w:rsidRDefault="00F87FD5" w:rsidP="00F87FD5">
      <w:pPr>
        <w:shd w:val="clear" w:color="auto" w:fill="FFFFFF"/>
        <w:spacing w:after="0" w:line="240" w:lineRule="auto"/>
        <w:jc w:val="both"/>
        <w:rPr>
          <w:rFonts w:cstheme="minorHAnsi"/>
        </w:rPr>
      </w:pPr>
    </w:p>
    <w:p w14:paraId="2D966282" w14:textId="77777777" w:rsidR="00F87FD5" w:rsidRPr="006F10F5" w:rsidRDefault="00F87FD5" w:rsidP="00F87FD5">
      <w:pPr>
        <w:spacing w:after="0" w:line="240" w:lineRule="auto"/>
        <w:ind w:right="49"/>
        <w:jc w:val="both"/>
        <w:rPr>
          <w:rFonts w:cstheme="minorHAnsi"/>
        </w:rPr>
      </w:pPr>
      <w:r w:rsidRPr="006F10F5">
        <w:rPr>
          <w:rFonts w:cstheme="minorHAnsi"/>
        </w:rPr>
        <w:t>Los estados de cuenta que le sean presentados al Fideicomitente y a los Fideicomisarios por el Fiduciario serán elaborados de conformidad a las sanas prácticas y a las normas legales y administrativas que les son aplicables.</w:t>
      </w:r>
    </w:p>
    <w:p w14:paraId="7D4DD92F" w14:textId="77777777" w:rsidR="00F87FD5" w:rsidRPr="006F10F5" w:rsidRDefault="00F87FD5" w:rsidP="00F87FD5">
      <w:pPr>
        <w:spacing w:after="0" w:line="240" w:lineRule="auto"/>
        <w:ind w:right="49"/>
        <w:jc w:val="both"/>
        <w:rPr>
          <w:rFonts w:cstheme="minorHAnsi"/>
          <w:w w:val="0"/>
        </w:rPr>
      </w:pPr>
    </w:p>
    <w:p w14:paraId="2E91D69D" w14:textId="77777777" w:rsidR="00F87FD5" w:rsidRPr="006F10F5" w:rsidRDefault="00F87FD5" w:rsidP="00F87FD5">
      <w:pPr>
        <w:spacing w:after="0" w:line="240" w:lineRule="auto"/>
        <w:ind w:right="49"/>
        <w:jc w:val="both"/>
        <w:rPr>
          <w:rFonts w:cstheme="minorHAnsi"/>
          <w:b/>
          <w:bCs/>
          <w:iCs/>
        </w:rPr>
      </w:pPr>
      <w:r w:rsidRPr="006F10F5">
        <w:rPr>
          <w:rFonts w:cstheme="minorHAnsi"/>
          <w:b/>
          <w:bCs/>
        </w:rPr>
        <w:t xml:space="preserve">Cláusula Vigésima Tercera. </w:t>
      </w:r>
      <w:r w:rsidRPr="006F10F5">
        <w:rPr>
          <w:rFonts w:cstheme="minorHAnsi"/>
          <w:b/>
          <w:bCs/>
          <w:u w:val="single"/>
        </w:rPr>
        <w:t>Renuncia y Sustitución del Fiduciario</w:t>
      </w:r>
      <w:r w:rsidRPr="006F10F5">
        <w:rPr>
          <w:rFonts w:cstheme="minorHAnsi"/>
          <w:b/>
          <w:bCs/>
        </w:rPr>
        <w:t>.</w:t>
      </w:r>
      <w:bookmarkEnd w:id="29"/>
      <w:r w:rsidRPr="006F10F5">
        <w:rPr>
          <w:rStyle w:val="footnoteref"/>
          <w:rFonts w:cstheme="minorHAnsi"/>
          <w:iCs/>
          <w:sz w:val="22"/>
        </w:rPr>
        <w:t xml:space="preserve"> </w:t>
      </w:r>
      <w:r w:rsidRPr="006F10F5">
        <w:rPr>
          <w:rFonts w:cstheme="minorHAnsi"/>
        </w:rPr>
        <w:t xml:space="preserve">El Fiduciario podrá renunciar al cargo conferido en el presente Contrato solamente por causas graves a juicio de un juez de primera instancia del lugar de su domicilio, conforme lo establece el artículo 391 de la Ley General de Títulos y Operaciones de Crédito. </w:t>
      </w:r>
    </w:p>
    <w:p w14:paraId="2BE3064D" w14:textId="77777777" w:rsidR="00F87FD5" w:rsidRPr="006F10F5" w:rsidRDefault="00F87FD5" w:rsidP="00F87FD5">
      <w:pPr>
        <w:tabs>
          <w:tab w:val="num" w:pos="1474"/>
        </w:tabs>
        <w:spacing w:after="0" w:line="240" w:lineRule="auto"/>
        <w:ind w:right="49"/>
        <w:jc w:val="both"/>
        <w:rPr>
          <w:rFonts w:cstheme="minorHAnsi"/>
        </w:rPr>
      </w:pPr>
    </w:p>
    <w:p w14:paraId="3F757377" w14:textId="77777777" w:rsidR="00F87FD5" w:rsidRPr="006F10F5" w:rsidRDefault="00F87FD5" w:rsidP="00F87FD5">
      <w:pPr>
        <w:tabs>
          <w:tab w:val="num" w:pos="1474"/>
        </w:tabs>
        <w:spacing w:after="0" w:line="240" w:lineRule="auto"/>
        <w:ind w:right="49"/>
        <w:jc w:val="both"/>
        <w:rPr>
          <w:rFonts w:cstheme="minorHAnsi"/>
        </w:rPr>
      </w:pPr>
      <w:r w:rsidRPr="006F10F5">
        <w:rPr>
          <w:rFonts w:cstheme="minorHAnsi"/>
        </w:rPr>
        <w:t>El Fideicomitente</w:t>
      </w:r>
      <w:r w:rsidRPr="006F10F5">
        <w:rPr>
          <w:rFonts w:cstheme="minorHAnsi"/>
          <w:iCs/>
        </w:rPr>
        <w:t>,</w:t>
      </w:r>
      <w:r w:rsidRPr="006F10F5">
        <w:rPr>
          <w:rFonts w:cstheme="minorHAnsi"/>
        </w:rPr>
        <w:t xml:space="preserve"> la mayoría de los Fideicomisarios en Primer Lugar A (computada en atención al saldo insoluto de los Financiamientos) podrán acordar la sustitución del Fiduciario, mediante notificación conjunta entregada al Fiduciario con 20 (veinte) Días Hábiles de anticipación a la fecha en que se pretenda llevar a cabo dicha sustitución, a efecto de que prepare lo conducente para la formalización de la misma. El Fiduciario procederá a la sustitución fiduciaria, previo el pago de los gastos u honorarios que de conformidad al Contrato tenga derecho a percibir. </w:t>
      </w:r>
    </w:p>
    <w:p w14:paraId="17DB7E9D" w14:textId="77777777" w:rsidR="00F87FD5" w:rsidRPr="006F10F5" w:rsidRDefault="00F87FD5" w:rsidP="00F87FD5">
      <w:pPr>
        <w:tabs>
          <w:tab w:val="num" w:pos="1474"/>
        </w:tabs>
        <w:spacing w:after="0" w:line="240" w:lineRule="auto"/>
        <w:ind w:right="49"/>
        <w:jc w:val="both"/>
        <w:rPr>
          <w:rFonts w:cstheme="minorHAnsi"/>
        </w:rPr>
      </w:pPr>
    </w:p>
    <w:p w14:paraId="5A951377" w14:textId="77777777" w:rsidR="00F87FD5" w:rsidRPr="006F10F5" w:rsidRDefault="00F87FD5" w:rsidP="00F87FD5">
      <w:pPr>
        <w:tabs>
          <w:tab w:val="num" w:pos="1474"/>
        </w:tabs>
        <w:spacing w:after="0" w:line="240" w:lineRule="auto"/>
        <w:ind w:right="49"/>
        <w:jc w:val="both"/>
        <w:rPr>
          <w:rFonts w:cstheme="minorHAnsi"/>
        </w:rPr>
      </w:pPr>
      <w:r w:rsidRPr="006F10F5">
        <w:rPr>
          <w:rFonts w:cstheme="minorHAnsi"/>
        </w:rPr>
        <w:t>El Fiduciario procederá a la sustitución fiduciaria previo pago de los gastos u honorarios que de conformidad a este Contrato tenga derecho a percibir a la fecha de su remoción o renuncia, el Fiduciario preparará un estado de cuenta, que comprenda desde el último estado de cuenta que hubiere enviado hasta la fecha en que sea efectiva dicha renuncia o sustitución, respecto de los movimientos u operaciones del Patrimonio del Fideicomiso para su entrega al Fideicomitente y los Fideicomisarios. El Fideicomitente y los Fideicomisarios, gozarán de un plazo de 10 (diez) Días Hábiles, contados a partir de la fecha de recepción del citado estado de cuenta, para analizarlo y, en su caso, realizar las aclaraciones que juzguen necesarias, quedando establecido que, de no realizar observación alguna dentro del plazo antes indicado, se entenderá tácitamente aprobado, para todos los efectos legales a que haya lugar.</w:t>
      </w:r>
    </w:p>
    <w:p w14:paraId="2418B28B" w14:textId="77777777" w:rsidR="00F87FD5" w:rsidRPr="006F10F5" w:rsidRDefault="00F87FD5" w:rsidP="00F87FD5">
      <w:pPr>
        <w:tabs>
          <w:tab w:val="num" w:pos="0"/>
        </w:tabs>
        <w:spacing w:after="0" w:line="240" w:lineRule="auto"/>
        <w:ind w:right="49"/>
        <w:jc w:val="both"/>
        <w:rPr>
          <w:rFonts w:cstheme="minorHAnsi"/>
        </w:rPr>
      </w:pPr>
    </w:p>
    <w:p w14:paraId="62865111" w14:textId="77777777" w:rsidR="00F87FD5" w:rsidRPr="006F10F5" w:rsidRDefault="00F87FD5" w:rsidP="00F87FD5">
      <w:pPr>
        <w:tabs>
          <w:tab w:val="num" w:pos="1474"/>
        </w:tabs>
        <w:spacing w:after="0" w:line="240" w:lineRule="auto"/>
        <w:ind w:right="49"/>
        <w:jc w:val="both"/>
        <w:rPr>
          <w:rFonts w:cstheme="minorHAnsi"/>
        </w:rPr>
      </w:pPr>
      <w:r w:rsidRPr="006F10F5">
        <w:rPr>
          <w:rFonts w:cstheme="minorHAnsi"/>
        </w:rPr>
        <w:t>Cualquier fiduciario sustituto tendrá los mismos derechos y obligaciones que el Fiduciario conforme al presente Contrato y será considerado como el “</w:t>
      </w:r>
      <w:r w:rsidRPr="006F10F5">
        <w:rPr>
          <w:rFonts w:cstheme="minorHAnsi"/>
          <w:i/>
          <w:iCs/>
          <w:u w:val="single"/>
        </w:rPr>
        <w:t>Fiduciario</w:t>
      </w:r>
      <w:r w:rsidRPr="006F10F5">
        <w:rPr>
          <w:rFonts w:cstheme="minorHAnsi"/>
        </w:rPr>
        <w:t xml:space="preserve">” para todos los efectos del presente </w:t>
      </w:r>
      <w:r w:rsidRPr="006F10F5">
        <w:rPr>
          <w:rFonts w:cstheme="minorHAnsi"/>
        </w:rPr>
        <w:lastRenderedPageBreak/>
        <w:t>Contrato y las Cuentas del Fideicomiso podrán aperturarse en la institución que cumpla que esta función.</w:t>
      </w:r>
    </w:p>
    <w:p w14:paraId="55E0D975" w14:textId="77777777" w:rsidR="00F87FD5" w:rsidRPr="006F10F5" w:rsidRDefault="00F87FD5" w:rsidP="00F87FD5">
      <w:pPr>
        <w:spacing w:after="0" w:line="240" w:lineRule="auto"/>
        <w:ind w:right="49"/>
        <w:jc w:val="both"/>
        <w:rPr>
          <w:rFonts w:cstheme="minorHAnsi"/>
          <w:b/>
          <w:bCs/>
        </w:rPr>
      </w:pPr>
    </w:p>
    <w:p w14:paraId="2E034701" w14:textId="77777777" w:rsidR="00F87FD5" w:rsidRPr="006F10F5" w:rsidRDefault="00F87FD5" w:rsidP="00F87FD5">
      <w:pPr>
        <w:spacing w:after="0" w:line="240" w:lineRule="auto"/>
        <w:ind w:right="49"/>
        <w:jc w:val="both"/>
        <w:rPr>
          <w:rFonts w:cstheme="minorHAnsi"/>
          <w:color w:val="000000"/>
        </w:rPr>
      </w:pPr>
      <w:r w:rsidRPr="006F10F5">
        <w:rPr>
          <w:rFonts w:cstheme="minorHAnsi"/>
          <w:b/>
          <w:bCs/>
        </w:rPr>
        <w:t>Cláusula Vigésima</w:t>
      </w:r>
      <w:r w:rsidRPr="006F10F5">
        <w:rPr>
          <w:rFonts w:cstheme="minorHAnsi"/>
          <w:b/>
        </w:rPr>
        <w:t xml:space="preserve"> Cuarta</w:t>
      </w:r>
      <w:r w:rsidRPr="006F10F5">
        <w:rPr>
          <w:rFonts w:cstheme="minorHAnsi"/>
          <w:b/>
          <w:bCs/>
        </w:rPr>
        <w:t xml:space="preserve">. </w:t>
      </w:r>
      <w:r w:rsidRPr="006F10F5">
        <w:rPr>
          <w:rFonts w:cstheme="minorHAnsi"/>
          <w:b/>
          <w:bCs/>
          <w:u w:val="single"/>
        </w:rPr>
        <w:t>Vigencia del Fideicomiso</w:t>
      </w:r>
      <w:r w:rsidRPr="006F10F5">
        <w:rPr>
          <w:rFonts w:cstheme="minorHAnsi"/>
          <w:b/>
          <w:bCs/>
        </w:rPr>
        <w:t>.</w:t>
      </w:r>
      <w:r w:rsidRPr="006F10F5">
        <w:rPr>
          <w:rFonts w:cstheme="minorHAnsi"/>
        </w:rPr>
        <w:t xml:space="preserve"> </w:t>
      </w:r>
      <w:r w:rsidRPr="006F10F5">
        <w:rPr>
          <w:rFonts w:cstheme="minorHAnsi"/>
          <w:color w:val="000000"/>
        </w:rPr>
        <w:t>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que el Fideicomitente no se reserva el derecho de revocar el presente Fideicomiso.</w:t>
      </w:r>
    </w:p>
    <w:p w14:paraId="4EC7C19C" w14:textId="77777777" w:rsidR="00F87FD5" w:rsidRPr="006F10F5" w:rsidRDefault="00F87FD5" w:rsidP="00F87FD5">
      <w:pPr>
        <w:tabs>
          <w:tab w:val="left" w:pos="360"/>
        </w:tabs>
        <w:spacing w:after="0" w:line="240" w:lineRule="auto"/>
        <w:ind w:right="49"/>
        <w:jc w:val="both"/>
        <w:rPr>
          <w:rFonts w:cstheme="minorHAnsi"/>
          <w:color w:val="000000"/>
        </w:rPr>
      </w:pPr>
    </w:p>
    <w:p w14:paraId="605B6C1D" w14:textId="77777777" w:rsidR="00F87FD5" w:rsidRPr="006F10F5" w:rsidRDefault="00F87FD5" w:rsidP="00F87FD5">
      <w:pPr>
        <w:tabs>
          <w:tab w:val="left" w:pos="720"/>
        </w:tabs>
        <w:spacing w:after="0" w:line="240" w:lineRule="auto"/>
        <w:ind w:right="49"/>
        <w:jc w:val="both"/>
        <w:rPr>
          <w:rFonts w:cstheme="minorHAnsi"/>
          <w:color w:val="000000"/>
        </w:rPr>
      </w:pPr>
      <w:r w:rsidRPr="006F10F5">
        <w:rPr>
          <w:rFonts w:cstheme="minorHAnsi"/>
          <w:color w:val="000000"/>
        </w:rPr>
        <w:t>El Fideicomitente podrá dar por terminado el presente Contrato siempre y cuando no existan Financiamientos o Instrumentos Derivados inscritos en el Registro del Fideicomiso, notificándole dicha circunstancia e instruyendo al Fiduciario en términos de la Cláusula Séptima, inciso (xix), la reversión al Fideicomitente de las cantidades y derechos que integren el Patrimonio del Fideicomiso y la celebración del convenio de extinción correspondiente.</w:t>
      </w:r>
    </w:p>
    <w:p w14:paraId="2E4F8AB3" w14:textId="77777777" w:rsidR="00F87FD5" w:rsidRPr="006F10F5" w:rsidRDefault="00F87FD5" w:rsidP="00F87FD5">
      <w:pPr>
        <w:shd w:val="clear" w:color="auto" w:fill="FFFFFF"/>
        <w:tabs>
          <w:tab w:val="left" w:pos="720"/>
        </w:tabs>
        <w:spacing w:after="0" w:line="240" w:lineRule="auto"/>
        <w:ind w:right="49"/>
        <w:jc w:val="both"/>
        <w:rPr>
          <w:rFonts w:cstheme="minorHAnsi"/>
          <w:color w:val="000000"/>
        </w:rPr>
      </w:pPr>
    </w:p>
    <w:p w14:paraId="3C88B9AA" w14:textId="77777777" w:rsidR="00F87FD5" w:rsidRPr="006F10F5" w:rsidRDefault="00F87FD5" w:rsidP="00F87FD5">
      <w:pPr>
        <w:shd w:val="clear" w:color="auto" w:fill="FFFFFF"/>
        <w:tabs>
          <w:tab w:val="left" w:pos="720"/>
        </w:tabs>
        <w:spacing w:after="0" w:line="240" w:lineRule="auto"/>
        <w:ind w:right="49"/>
        <w:jc w:val="both"/>
        <w:rPr>
          <w:rFonts w:cstheme="minorHAnsi"/>
          <w:color w:val="000000"/>
        </w:rPr>
      </w:pPr>
      <w:r w:rsidRPr="006F10F5">
        <w:rPr>
          <w:rFonts w:cstheme="minorHAnsi"/>
          <w:color w:val="000000"/>
        </w:rPr>
        <w:t>El Fiduciario, al término de la vigencia del presente Contrato, ya sea por la causa referida en el párrafo anterior o cualquiera otra prevista en el artículo 392, salvo por el supuesto previsto en la fracción VI, de la Ley General de Títulos y Operaciones de Crédito,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644770EB" w14:textId="77777777" w:rsidR="00F87FD5" w:rsidRPr="006F10F5" w:rsidRDefault="00F87FD5" w:rsidP="00F87FD5">
      <w:pPr>
        <w:tabs>
          <w:tab w:val="left" w:pos="567"/>
          <w:tab w:val="left" w:pos="7709"/>
          <w:tab w:val="left" w:pos="10286"/>
          <w:tab w:val="left" w:pos="10839"/>
        </w:tabs>
        <w:spacing w:after="0" w:line="240" w:lineRule="auto"/>
        <w:ind w:right="49"/>
        <w:jc w:val="both"/>
        <w:rPr>
          <w:rFonts w:cstheme="minorHAnsi"/>
        </w:rPr>
      </w:pPr>
    </w:p>
    <w:p w14:paraId="23C3D01F" w14:textId="77777777" w:rsidR="00F87FD5" w:rsidRPr="006F10F5" w:rsidRDefault="00F87FD5" w:rsidP="00F87FD5">
      <w:pPr>
        <w:shd w:val="clear" w:color="auto" w:fill="FFFFFF"/>
        <w:tabs>
          <w:tab w:val="left" w:pos="0"/>
        </w:tabs>
        <w:spacing w:after="0" w:line="240" w:lineRule="auto"/>
        <w:ind w:right="49"/>
        <w:jc w:val="both"/>
        <w:rPr>
          <w:rFonts w:cstheme="minorHAnsi"/>
          <w:bCs/>
          <w:color w:val="000000"/>
        </w:rPr>
      </w:pPr>
      <w:r w:rsidRPr="006F10F5">
        <w:rPr>
          <w:rFonts w:cstheme="minorHAnsi"/>
          <w:b/>
          <w:bCs/>
        </w:rPr>
        <w:t>Cláusula Vigésima</w:t>
      </w:r>
      <w:r w:rsidRPr="006F10F5">
        <w:rPr>
          <w:rFonts w:cstheme="minorHAnsi"/>
          <w:b/>
        </w:rPr>
        <w:t xml:space="preserve"> Quinta</w:t>
      </w:r>
      <w:r w:rsidRPr="006F10F5">
        <w:rPr>
          <w:rFonts w:cstheme="minorHAnsi"/>
          <w:b/>
          <w:bCs/>
        </w:rPr>
        <w:t xml:space="preserve">. </w:t>
      </w:r>
      <w:r w:rsidRPr="006F10F5">
        <w:rPr>
          <w:rFonts w:cstheme="minorHAnsi"/>
          <w:b/>
          <w:bCs/>
          <w:u w:val="single"/>
        </w:rPr>
        <w:t>Prohibiciones Legales</w:t>
      </w:r>
      <w:r w:rsidRPr="006F10F5">
        <w:rPr>
          <w:rFonts w:cstheme="minorHAnsi"/>
          <w:b/>
          <w:bCs/>
        </w:rPr>
        <w:t>.</w:t>
      </w:r>
      <w:bookmarkStart w:id="30" w:name="_Toc310880666"/>
      <w:r w:rsidRPr="006F10F5">
        <w:rPr>
          <w:rFonts w:cstheme="minorHAnsi"/>
        </w:rPr>
        <w:t xml:space="preserve"> </w:t>
      </w:r>
      <w:r w:rsidRPr="006F10F5">
        <w:rPr>
          <w:rFonts w:cstheme="minorHAnsi"/>
          <w:bCs/>
          <w:color w:val="000000"/>
        </w:rPr>
        <w:t xml:space="preserve">Para los efectos establecidos en el punto 5.5 de las disposiciones que en materia de fideicomisos emitió el Banco de México, mediante la Circular 1/2005, el Fiduciario hace del conocimiento de las Partes </w:t>
      </w:r>
      <w:r w:rsidRPr="006F10F5">
        <w:rPr>
          <w:rFonts w:cstheme="minorHAnsi"/>
        </w:rPr>
        <w:t>las prohibiciones a que están sujetas las instituciones fiduciarias conforme a la Ley General de Títulos y Operaciones de Crédito, la Ley de Instituciones de Crédito y la propia circular 1/2005 del Banco de México</w:t>
      </w:r>
      <w:r w:rsidRPr="006F10F5">
        <w:rPr>
          <w:rFonts w:cstheme="minorHAnsi"/>
          <w:bCs/>
          <w:color w:val="000000"/>
        </w:rPr>
        <w:t>:</w:t>
      </w:r>
    </w:p>
    <w:p w14:paraId="2A140C8E" w14:textId="77777777" w:rsidR="00F87FD5" w:rsidRPr="006F10F5" w:rsidRDefault="00F87FD5" w:rsidP="00F87FD5">
      <w:pPr>
        <w:shd w:val="clear" w:color="auto" w:fill="FFFFFF"/>
        <w:tabs>
          <w:tab w:val="left" w:pos="0"/>
        </w:tabs>
        <w:spacing w:after="0" w:line="240" w:lineRule="auto"/>
        <w:ind w:right="49"/>
        <w:jc w:val="both"/>
        <w:rPr>
          <w:rFonts w:cstheme="minorHAnsi"/>
          <w:bCs/>
          <w:color w:val="000000"/>
        </w:rPr>
      </w:pPr>
    </w:p>
    <w:p w14:paraId="5E326E83" w14:textId="77777777" w:rsidR="00F87FD5" w:rsidRPr="006F10F5" w:rsidRDefault="00F87FD5" w:rsidP="00F87FD5">
      <w:pPr>
        <w:pStyle w:val="ecmsobodytext"/>
        <w:spacing w:before="0" w:beforeAutospacing="0" w:after="0" w:afterAutospacing="0"/>
        <w:ind w:left="0" w:firstLine="0"/>
        <w:rPr>
          <w:rFonts w:asciiTheme="minorHAnsi" w:hAnsiTheme="minorHAnsi" w:cstheme="minorHAnsi"/>
          <w:b/>
          <w:i/>
          <w:iCs/>
          <w:sz w:val="22"/>
          <w:szCs w:val="22"/>
          <w:lang w:val="es-MX"/>
        </w:rPr>
      </w:pPr>
      <w:bookmarkStart w:id="31" w:name="_DV_C178"/>
      <w:r w:rsidRPr="006F10F5">
        <w:rPr>
          <w:rFonts w:asciiTheme="minorHAnsi" w:hAnsiTheme="minorHAnsi" w:cstheme="minorHAnsi"/>
          <w:b/>
          <w:i/>
          <w:iCs/>
          <w:sz w:val="22"/>
          <w:szCs w:val="22"/>
          <w:lang w:val="es-MX"/>
        </w:rPr>
        <w:t>De la Ley General de Títulos y Operaciones de Crédito:</w:t>
      </w:r>
    </w:p>
    <w:p w14:paraId="4FC68A01"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Artículo 394. Quedan prohibidos: </w:t>
      </w:r>
    </w:p>
    <w:p w14:paraId="0EA93038" w14:textId="77777777" w:rsidR="00F87FD5" w:rsidRPr="006F10F5" w:rsidRDefault="00F87FD5" w:rsidP="00F87FD5">
      <w:pPr>
        <w:pStyle w:val="ecmsonormal"/>
        <w:numPr>
          <w:ilvl w:val="0"/>
          <w:numId w:val="20"/>
        </w:numPr>
        <w:spacing w:before="0" w:beforeAutospacing="0" w:after="0" w:afterAutospacing="0"/>
        <w:ind w:left="567" w:hanging="56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Los fideicomisos secretos; </w:t>
      </w:r>
    </w:p>
    <w:p w14:paraId="0BAB7E62" w14:textId="77777777" w:rsidR="00F87FD5" w:rsidRPr="006F10F5" w:rsidRDefault="00F87FD5" w:rsidP="00F87FD5">
      <w:pPr>
        <w:pStyle w:val="ecmsonormal"/>
        <w:numPr>
          <w:ilvl w:val="0"/>
          <w:numId w:val="20"/>
        </w:numPr>
        <w:spacing w:before="0" w:beforeAutospacing="0" w:after="0" w:afterAutospacing="0"/>
        <w:ind w:left="567" w:hanging="56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Aquellos en los cuales el beneficio se conceda a diversas personas sucesivamente que deban substituirse por muerte de la anterior, salvo el caso de que la sustitución se realice en favor de personas que estén vivas o concebidas ya, a la muerte del fideicomitente; y </w:t>
      </w:r>
    </w:p>
    <w:p w14:paraId="4D1C2541" w14:textId="77777777" w:rsidR="00F87FD5" w:rsidRPr="006F10F5" w:rsidRDefault="00F87FD5" w:rsidP="00F87FD5">
      <w:pPr>
        <w:pStyle w:val="ecmsonormal"/>
        <w:numPr>
          <w:ilvl w:val="0"/>
          <w:numId w:val="20"/>
        </w:numPr>
        <w:spacing w:before="0" w:beforeAutospacing="0" w:after="0" w:afterAutospacing="0"/>
        <w:ind w:left="567" w:hanging="56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p>
    <w:p w14:paraId="4BCE1C88"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3D297927"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b/>
          <w:i/>
          <w:iCs/>
          <w:sz w:val="22"/>
          <w:szCs w:val="22"/>
          <w:lang w:val="es-MX"/>
        </w:rPr>
      </w:pPr>
      <w:r w:rsidRPr="006F10F5">
        <w:rPr>
          <w:rFonts w:asciiTheme="minorHAnsi" w:hAnsiTheme="minorHAnsi" w:cstheme="minorHAnsi"/>
          <w:b/>
          <w:i/>
          <w:iCs/>
          <w:sz w:val="22"/>
          <w:szCs w:val="22"/>
          <w:lang w:val="es-MX"/>
        </w:rPr>
        <w:t>De la Ley de Instituciones de Crédito:</w:t>
      </w:r>
    </w:p>
    <w:p w14:paraId="7B19AEA5"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Artículo 106. “A las instituciones de crédito les estará prohibido: </w:t>
      </w:r>
    </w:p>
    <w:p w14:paraId="234DFC36"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 </w:t>
      </w:r>
    </w:p>
    <w:p w14:paraId="01D1584C"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XIX. En la realización de las operaciones a que se refiere la fracción XV del artículo 46 de esta Ley: </w:t>
      </w:r>
    </w:p>
    <w:p w14:paraId="57350352" w14:textId="77777777" w:rsidR="00F87FD5" w:rsidRPr="006F10F5" w:rsidRDefault="00F87FD5" w:rsidP="00F87FD5">
      <w:pPr>
        <w:pStyle w:val="ecmsobodytext3"/>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b) 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27CD44F9"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08DBC952"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Si al término del fideicomiso, mandato o comisión constituidos para el otorgamiento de créditos, éstos no hubieren sido liquidados por los deudores, la institución deberá transferirlos al fideicomitente o fideicomisario, según sea el caso, o al mandante o comitente, absteniéndose de cubrir su importe. </w:t>
      </w:r>
    </w:p>
    <w:p w14:paraId="72C6FF7D"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57446129"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 </w:t>
      </w:r>
    </w:p>
    <w:p w14:paraId="75503A62"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21DCAF4C"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p>
    <w:p w14:paraId="2A3DCD74"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1FFFA2A0"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d) Desempeñar los fideicomisos, mandatos o comisiones a que se refiere el segundo párrafo del artículo 88 de la Ley de Sociedades de Inversión; </w:t>
      </w:r>
    </w:p>
    <w:p w14:paraId="2D0E928B"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23189DBD"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e) Actuar en fideicomisos, mandatos o comisiones a través de los cuales se evadan limitaciones o prohibiciones contenidas en las leyes financieras; </w:t>
      </w:r>
    </w:p>
    <w:p w14:paraId="02681AD4"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6ED9EF36"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w:t>
      </w:r>
    </w:p>
    <w:p w14:paraId="39BACD4D"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4E62D5EB" w14:textId="77777777" w:rsidR="00F87FD5" w:rsidRPr="006F10F5" w:rsidRDefault="00F87FD5" w:rsidP="00F87FD5">
      <w:pPr>
        <w:spacing w:after="0" w:line="240" w:lineRule="auto"/>
        <w:jc w:val="both"/>
        <w:rPr>
          <w:rFonts w:cstheme="minorHAnsi"/>
          <w:i/>
          <w:iCs/>
        </w:rPr>
      </w:pPr>
      <w:r w:rsidRPr="006F10F5">
        <w:rPr>
          <w:rFonts w:cstheme="minorHAnsi"/>
          <w:i/>
          <w:iCs/>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 </w:t>
      </w:r>
    </w:p>
    <w:p w14:paraId="40B57522" w14:textId="77777777" w:rsidR="00F87FD5" w:rsidRPr="006F10F5" w:rsidRDefault="00F87FD5" w:rsidP="00F87FD5">
      <w:pPr>
        <w:spacing w:after="0" w:line="240" w:lineRule="auto"/>
        <w:jc w:val="both"/>
        <w:rPr>
          <w:rFonts w:cstheme="minorHAnsi"/>
          <w:i/>
          <w:iCs/>
        </w:rPr>
      </w:pPr>
    </w:p>
    <w:p w14:paraId="0C5B6E40" w14:textId="77777777" w:rsidR="00F87FD5" w:rsidRPr="006F10F5" w:rsidRDefault="00F87FD5" w:rsidP="00F87FD5">
      <w:pPr>
        <w:spacing w:after="0" w:line="240" w:lineRule="auto"/>
        <w:jc w:val="both"/>
        <w:rPr>
          <w:rFonts w:cstheme="minorHAnsi"/>
          <w:i/>
          <w:iCs/>
        </w:rPr>
      </w:pPr>
      <w:r w:rsidRPr="006F10F5">
        <w:rPr>
          <w:rFonts w:cstheme="minorHAnsi"/>
          <w:i/>
          <w:iCs/>
        </w:rPr>
        <w:t>h) 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2AA13902"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p>
    <w:p w14:paraId="0614DE91" w14:textId="77777777" w:rsidR="00F87FD5" w:rsidRPr="006F10F5" w:rsidRDefault="00F87FD5" w:rsidP="00F87FD5">
      <w:pPr>
        <w:pStyle w:val="ecmsonormal"/>
        <w:spacing w:before="0" w:beforeAutospacing="0" w:after="0" w:afterAutospacing="0"/>
        <w:ind w:left="0" w:firstLine="0"/>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Cualquier pacto contrario a lo dispuesto en los incisos anteriores, será nulo…”.</w:t>
      </w:r>
    </w:p>
    <w:p w14:paraId="69AB162C" w14:textId="77777777" w:rsidR="00F87FD5" w:rsidRPr="006F10F5" w:rsidRDefault="00F87FD5" w:rsidP="00F87FD5">
      <w:pPr>
        <w:adjustRightInd w:val="0"/>
        <w:spacing w:after="0" w:line="240" w:lineRule="auto"/>
        <w:jc w:val="both"/>
        <w:rPr>
          <w:rFonts w:cstheme="minorHAnsi"/>
          <w:b/>
          <w:bCs/>
          <w:i/>
          <w:iCs/>
          <w:color w:val="000000"/>
        </w:rPr>
      </w:pPr>
    </w:p>
    <w:p w14:paraId="637E8A59"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Artículo 142.- La información y documentación relativa a las operaciones y servicios a que se refiere el artículo 46 de la presente Ley, tendrá carácter confidencial, por lo que las instituciones de crédito, </w:t>
      </w:r>
      <w:r w:rsidRPr="006F10F5">
        <w:rPr>
          <w:rFonts w:cstheme="minorHAnsi"/>
          <w:i/>
          <w:iCs/>
        </w:rPr>
        <w:lastRenderedPageBreak/>
        <w:t xml:space="preserve">en protección del derecho a la privacidad de sus clientes y usuarios que en este artículo se establece, en ningún caso podrán dar noticias o información de los depósitos, operaciones o servicios, incluyendo los previstos en la fracción XV del citado artículo 46, sino al depositante, deudor, titular, beneficiario, fideicomitente, fideicomisario, comitente o mandante, a sus representantes legales o a quienes tengan otorgado poder para disponer de la cuenta o para intervenir en la operación o servicio. </w:t>
      </w:r>
    </w:p>
    <w:p w14:paraId="088E558C" w14:textId="77777777" w:rsidR="00F87FD5" w:rsidRPr="006F10F5" w:rsidRDefault="00F87FD5" w:rsidP="00F87FD5">
      <w:pPr>
        <w:adjustRightInd w:val="0"/>
        <w:spacing w:after="0" w:line="240" w:lineRule="auto"/>
        <w:jc w:val="both"/>
        <w:rPr>
          <w:rFonts w:cstheme="minorHAnsi"/>
          <w:i/>
          <w:iCs/>
        </w:rPr>
      </w:pPr>
    </w:p>
    <w:p w14:paraId="57748DD6"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Como excepción a lo dispuesto por el párrafo anterior, las instituciones de crédito estarán obligadas a dar las noticias o información a que se refiere dicho párrafo, cuando lo solicite la autoridad judicial en virtud de providencia dictada en juicio en el que el titular o, en su caso, el fideicomitente, fideicomisario, fiduciario, comitente, comisionista, mandante o mandatario sea parte o acusado. Para los efectos del presente párrafo, la autoridad judicial podrá formular su solicitud directamente a la institución de crédito, o a través de la Comisión Nacional Bancaria y de Valores. </w:t>
      </w:r>
    </w:p>
    <w:p w14:paraId="2D722A81" w14:textId="77777777" w:rsidR="00F87FD5" w:rsidRPr="006F10F5" w:rsidRDefault="00F87FD5" w:rsidP="00F87FD5">
      <w:pPr>
        <w:adjustRightInd w:val="0"/>
        <w:spacing w:after="0" w:line="240" w:lineRule="auto"/>
        <w:jc w:val="both"/>
        <w:rPr>
          <w:rFonts w:cstheme="minorHAnsi"/>
          <w:i/>
          <w:iCs/>
        </w:rPr>
      </w:pPr>
    </w:p>
    <w:p w14:paraId="0FD54F96"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Las instituciones de crédito también estarán exceptuadas de la prohibición prevista en el primer párrafo de este artículo y, por tanto, obligadas a dar las noticias o información mencionadas, en los casos en que sean solicitadas por las siguientes autoridades: </w:t>
      </w:r>
    </w:p>
    <w:p w14:paraId="055AF43A" w14:textId="77777777" w:rsidR="00F87FD5" w:rsidRPr="006F10F5" w:rsidRDefault="00F87FD5" w:rsidP="00F87FD5">
      <w:pPr>
        <w:adjustRightInd w:val="0"/>
        <w:spacing w:after="0" w:line="240" w:lineRule="auto"/>
        <w:jc w:val="both"/>
        <w:rPr>
          <w:rFonts w:cstheme="minorHAnsi"/>
          <w:i/>
          <w:iCs/>
        </w:rPr>
      </w:pPr>
    </w:p>
    <w:p w14:paraId="0D581A88"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I. El Procurador General de la República o el servidor público en quien delegue facultades para requerir información, para la comprobación del hecho que la ley señale como delito y de la probable responsabilidad del imputado;</w:t>
      </w:r>
    </w:p>
    <w:p w14:paraId="07FE957F" w14:textId="77777777" w:rsidR="00F87FD5" w:rsidRPr="006F10F5" w:rsidRDefault="00F87FD5" w:rsidP="00F87FD5">
      <w:pPr>
        <w:adjustRightInd w:val="0"/>
        <w:spacing w:after="0" w:line="240" w:lineRule="auto"/>
        <w:jc w:val="both"/>
        <w:rPr>
          <w:rFonts w:cstheme="minorHAnsi"/>
          <w:i/>
          <w:iCs/>
        </w:rPr>
      </w:pPr>
    </w:p>
    <w:p w14:paraId="4CB9E48E"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II. Los procuradores generales de justicia de los Estados de la Federación y del Distrito Federal o subprocuradores, para la comprobación del hecho que la ley señale como delito y de la probable responsabilidad del imputado;</w:t>
      </w:r>
    </w:p>
    <w:p w14:paraId="1281F700" w14:textId="77777777" w:rsidR="00F87FD5" w:rsidRPr="006F10F5" w:rsidRDefault="00F87FD5" w:rsidP="00F87FD5">
      <w:pPr>
        <w:pStyle w:val="Default"/>
        <w:jc w:val="both"/>
        <w:rPr>
          <w:rFonts w:asciiTheme="minorHAnsi" w:hAnsiTheme="minorHAnsi" w:cstheme="minorHAnsi"/>
          <w:i/>
          <w:iCs/>
          <w:sz w:val="22"/>
          <w:szCs w:val="22"/>
          <w:lang w:val="es-MX"/>
        </w:rPr>
      </w:pPr>
    </w:p>
    <w:p w14:paraId="1EED858E" w14:textId="77777777" w:rsidR="00F87FD5" w:rsidRPr="006F10F5" w:rsidRDefault="00F87FD5" w:rsidP="00F87FD5">
      <w:pPr>
        <w:pStyle w:val="Default"/>
        <w:jc w:val="both"/>
        <w:rPr>
          <w:rFonts w:asciiTheme="minorHAnsi" w:eastAsiaTheme="minorHAnsi" w:hAnsiTheme="minorHAnsi" w:cstheme="minorHAnsi"/>
          <w:i/>
          <w:iCs/>
          <w:sz w:val="22"/>
          <w:szCs w:val="22"/>
          <w:lang w:val="es-MX" w:eastAsia="en-US"/>
        </w:rPr>
      </w:pPr>
      <w:r w:rsidRPr="006F10F5">
        <w:rPr>
          <w:rFonts w:asciiTheme="minorHAnsi" w:hAnsiTheme="minorHAnsi" w:cstheme="minorHAnsi"/>
          <w:i/>
          <w:iCs/>
          <w:sz w:val="22"/>
          <w:szCs w:val="22"/>
          <w:lang w:val="es-MX"/>
        </w:rPr>
        <w:t xml:space="preserve">III. El Procurador General de Justicia Militar, para la comprobación del hecho que la ley señale como delito y de la probable responsabilidad del </w:t>
      </w:r>
      <w:r w:rsidRPr="006F10F5">
        <w:rPr>
          <w:rFonts w:asciiTheme="minorHAnsi" w:eastAsiaTheme="minorHAnsi" w:hAnsiTheme="minorHAnsi" w:cstheme="minorHAnsi"/>
          <w:i/>
          <w:iCs/>
          <w:sz w:val="22"/>
          <w:szCs w:val="22"/>
          <w:lang w:val="es-MX" w:eastAsia="en-US"/>
        </w:rPr>
        <w:t xml:space="preserve">imputado; </w:t>
      </w:r>
    </w:p>
    <w:p w14:paraId="1929682A" w14:textId="77777777" w:rsidR="00F87FD5" w:rsidRPr="006F10F5" w:rsidRDefault="00F87FD5" w:rsidP="00F87FD5">
      <w:pPr>
        <w:adjustRightInd w:val="0"/>
        <w:spacing w:after="0" w:line="240" w:lineRule="auto"/>
        <w:jc w:val="both"/>
        <w:rPr>
          <w:rFonts w:cstheme="minorHAnsi"/>
          <w:i/>
          <w:iCs/>
        </w:rPr>
      </w:pPr>
    </w:p>
    <w:p w14:paraId="648DC2FC"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IV. Las autoridades hacendarias federales, para fines fiscales; </w:t>
      </w:r>
    </w:p>
    <w:p w14:paraId="2D7E3270" w14:textId="77777777" w:rsidR="00F87FD5" w:rsidRPr="006F10F5" w:rsidRDefault="00F87FD5" w:rsidP="00F87FD5">
      <w:pPr>
        <w:adjustRightInd w:val="0"/>
        <w:spacing w:after="0" w:line="240" w:lineRule="auto"/>
        <w:jc w:val="both"/>
        <w:rPr>
          <w:rFonts w:cstheme="minorHAnsi"/>
          <w:i/>
          <w:iCs/>
        </w:rPr>
      </w:pPr>
    </w:p>
    <w:p w14:paraId="5D61B3F3"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V. La Secretaría de Hacienda y Crédito Público, para efectos de lo dispuesto por el artículo 115 de la presente Ley; </w:t>
      </w:r>
    </w:p>
    <w:p w14:paraId="08415323" w14:textId="77777777" w:rsidR="00F87FD5" w:rsidRPr="006F10F5" w:rsidRDefault="00F87FD5" w:rsidP="00F87FD5">
      <w:pPr>
        <w:adjustRightInd w:val="0"/>
        <w:spacing w:after="0" w:line="240" w:lineRule="auto"/>
        <w:jc w:val="both"/>
        <w:rPr>
          <w:rFonts w:cstheme="minorHAnsi"/>
          <w:i/>
          <w:iCs/>
        </w:rPr>
      </w:pPr>
    </w:p>
    <w:p w14:paraId="4D1F21BB"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VI. 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 </w:t>
      </w:r>
    </w:p>
    <w:p w14:paraId="3E5DEFBB" w14:textId="77777777" w:rsidR="00F87FD5" w:rsidRPr="006F10F5" w:rsidRDefault="00F87FD5" w:rsidP="00F87FD5">
      <w:pPr>
        <w:adjustRightInd w:val="0"/>
        <w:spacing w:after="0" w:line="240" w:lineRule="auto"/>
        <w:jc w:val="both"/>
        <w:rPr>
          <w:rFonts w:cstheme="minorHAnsi"/>
          <w:i/>
          <w:iCs/>
        </w:rPr>
      </w:pPr>
    </w:p>
    <w:p w14:paraId="34C2A8E2"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VII. La Auditoría Superior de la Federación, en ejercicio de sus facultades de revisión y fiscalización de la Cuenta Pública Federal y respecto a cuentas o contratos a través de los cuáles se administren o ejerzan recursos públicos federales; </w:t>
      </w:r>
    </w:p>
    <w:p w14:paraId="2AD5B8AD" w14:textId="77777777" w:rsidR="00F87FD5" w:rsidRPr="006F10F5" w:rsidRDefault="00F87FD5" w:rsidP="00F87FD5">
      <w:pPr>
        <w:adjustRightInd w:val="0"/>
        <w:spacing w:after="0" w:line="240" w:lineRule="auto"/>
        <w:jc w:val="both"/>
        <w:rPr>
          <w:rFonts w:cstheme="minorHAnsi"/>
          <w:i/>
          <w:iCs/>
        </w:rPr>
      </w:pPr>
    </w:p>
    <w:p w14:paraId="641A7EC4"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VIII. El titular y los subsecretarios de la Secretaría de la Función Pública, en ejercicio de sus facultades de investigación o auditoría para verificar la evolución del patrimonio de los servidores públicos federales. </w:t>
      </w:r>
    </w:p>
    <w:p w14:paraId="677E0EB3" w14:textId="77777777" w:rsidR="00F87FD5" w:rsidRPr="006F10F5" w:rsidRDefault="00F87FD5" w:rsidP="00F87FD5">
      <w:pPr>
        <w:adjustRightInd w:val="0"/>
        <w:spacing w:after="0" w:line="240" w:lineRule="auto"/>
        <w:jc w:val="both"/>
        <w:rPr>
          <w:rFonts w:cstheme="minorHAnsi"/>
          <w:i/>
          <w:iCs/>
        </w:rPr>
      </w:pPr>
    </w:p>
    <w:p w14:paraId="6A06DFA3"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lastRenderedPageBreak/>
        <w:t xml:space="preserve">La solicitud de información y documentación a que se refiere el párrafo anterior, deberá formularse en todo caso, dentro del procedimiento de verificación a que se refieren los artículos 41 y 42 de la Ley Federal de Responsabilidades Administrativas de los Servidores Públicos, y </w:t>
      </w:r>
    </w:p>
    <w:p w14:paraId="24BE5EA9" w14:textId="77777777" w:rsidR="00F87FD5" w:rsidRPr="006F10F5" w:rsidRDefault="00F87FD5" w:rsidP="00F87FD5">
      <w:pPr>
        <w:adjustRightInd w:val="0"/>
        <w:spacing w:after="0" w:line="240" w:lineRule="auto"/>
        <w:jc w:val="both"/>
        <w:rPr>
          <w:rFonts w:cstheme="minorHAnsi"/>
          <w:i/>
          <w:iCs/>
        </w:rPr>
      </w:pPr>
    </w:p>
    <w:p w14:paraId="36424932"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IX. 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que resulte necesaria también para el ejercicio de sus atribuciones legales a través de la unidad primeramente mencionada. </w:t>
      </w:r>
    </w:p>
    <w:p w14:paraId="27FEC7CD" w14:textId="77777777" w:rsidR="00F87FD5" w:rsidRPr="006F10F5" w:rsidRDefault="00F87FD5" w:rsidP="00F87FD5">
      <w:pPr>
        <w:adjustRightInd w:val="0"/>
        <w:spacing w:after="0" w:line="240" w:lineRule="auto"/>
        <w:jc w:val="both"/>
        <w:rPr>
          <w:rFonts w:cstheme="minorHAnsi"/>
          <w:i/>
          <w:iCs/>
        </w:rPr>
      </w:pPr>
    </w:p>
    <w:p w14:paraId="7443C5A2"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Las autoridades mencionadas en las fracciones anteriores solicitarán las noticias o información a que se refiere este artículo en el ejercicio de sus facultades y de conformidad con las disposiciones legales que les resulten aplicables. </w:t>
      </w:r>
    </w:p>
    <w:p w14:paraId="6701C099" w14:textId="77777777" w:rsidR="00F87FD5" w:rsidRPr="006F10F5" w:rsidRDefault="00F87FD5" w:rsidP="00F87FD5">
      <w:pPr>
        <w:adjustRightInd w:val="0"/>
        <w:spacing w:after="0" w:line="240" w:lineRule="auto"/>
        <w:jc w:val="both"/>
        <w:rPr>
          <w:rFonts w:cstheme="minorHAnsi"/>
          <w:i/>
          <w:iCs/>
        </w:rPr>
      </w:pPr>
    </w:p>
    <w:p w14:paraId="4946AB63"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Las solicitudes a que se refiere el tercer párrafo de este artículo deberán formularse con la debida fundamentación y motivación, por conducto de la Comisión Nacional Bancaria y de Valores. Los servidores públicos y las instituciones señalados en las fracciones I y VII, y la unidad de fiscalización a que se refiere la fracción IX, podrán optar por solicitar a la autoridad judicial que expida la orden correspondiente, a efecto de que la institución de crédito entregue la información requerida, siempre que dichos servidores o autoridades especifiquen la denominación de la institución, el número de cuenta, el nombre del cuentahabiente o usuario y demás datos y elementos que permitan su identificación plena, de acuerdo con la operación de que se trate. </w:t>
      </w:r>
    </w:p>
    <w:p w14:paraId="3729CDD5" w14:textId="77777777" w:rsidR="00F87FD5" w:rsidRPr="006F10F5" w:rsidRDefault="00F87FD5" w:rsidP="00F87FD5">
      <w:pPr>
        <w:adjustRightInd w:val="0"/>
        <w:spacing w:after="0" w:line="240" w:lineRule="auto"/>
        <w:jc w:val="both"/>
        <w:rPr>
          <w:rFonts w:cstheme="minorHAnsi"/>
          <w:i/>
          <w:iCs/>
        </w:rPr>
      </w:pPr>
    </w:p>
    <w:p w14:paraId="59CA2830" w14:textId="77777777" w:rsidR="00F87FD5" w:rsidRPr="006F10F5" w:rsidRDefault="00F87FD5" w:rsidP="00F87FD5">
      <w:pPr>
        <w:adjustRightInd w:val="0"/>
        <w:spacing w:after="0" w:line="240" w:lineRule="auto"/>
        <w:jc w:val="both"/>
        <w:rPr>
          <w:rFonts w:cstheme="minorHAnsi"/>
          <w:i/>
          <w:iCs/>
        </w:rPr>
      </w:pPr>
      <w:r w:rsidRPr="006F10F5">
        <w:rPr>
          <w:rFonts w:cstheme="minorHAnsi"/>
          <w:i/>
          <w:iCs/>
        </w:rPr>
        <w:t xml:space="preserve">Los empleados y funcionarios de las instituciones de crédito serán responsables, en los términos de las disposiciones aplicables, por violación del secreto que se establece y las instituciones estarán obligadas en caso de revelación indebida del secreto, a reparar los daños y perjuicios que se causen. </w:t>
      </w:r>
    </w:p>
    <w:p w14:paraId="3B74A20A" w14:textId="77777777" w:rsidR="00F87FD5" w:rsidRPr="006F10F5" w:rsidRDefault="00F87FD5" w:rsidP="00F87FD5">
      <w:pPr>
        <w:spacing w:after="0" w:line="240" w:lineRule="auto"/>
        <w:jc w:val="both"/>
        <w:rPr>
          <w:rFonts w:cstheme="minorHAnsi"/>
          <w:i/>
          <w:iCs/>
        </w:rPr>
      </w:pPr>
    </w:p>
    <w:p w14:paraId="047922FE" w14:textId="77777777" w:rsidR="00F87FD5" w:rsidRPr="006F10F5" w:rsidRDefault="00F87FD5" w:rsidP="00F87FD5">
      <w:pPr>
        <w:spacing w:after="0" w:line="240" w:lineRule="auto"/>
        <w:jc w:val="both"/>
        <w:rPr>
          <w:rFonts w:cstheme="minorHAnsi"/>
          <w:i/>
          <w:iCs/>
        </w:rPr>
      </w:pPr>
      <w:r w:rsidRPr="006F10F5">
        <w:rPr>
          <w:rFonts w:cstheme="minorHAnsi"/>
          <w:i/>
          <w:iCs/>
        </w:rPr>
        <w:t xml:space="preserve">Lo anterior, en forma alguna afecta la obligación que tienen las instituciones de crédito de proporcionar a la Comisión Nacional Bancaria y de Valores,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el Instituto para la Protección al Ahorro Bancario y la Comisión para la Protección y Defensa de los Usuarios de Servicios Financieros, en los términos de las disposiciones legales aplicables. </w:t>
      </w:r>
    </w:p>
    <w:p w14:paraId="36401715" w14:textId="77777777" w:rsidR="00F87FD5" w:rsidRPr="006F10F5" w:rsidRDefault="00F87FD5" w:rsidP="00F87FD5">
      <w:pPr>
        <w:spacing w:after="0" w:line="240" w:lineRule="auto"/>
        <w:jc w:val="both"/>
        <w:rPr>
          <w:rFonts w:cstheme="minorHAnsi"/>
          <w:i/>
          <w:iCs/>
        </w:rPr>
      </w:pPr>
    </w:p>
    <w:p w14:paraId="53C24BEE" w14:textId="77777777" w:rsidR="00F87FD5" w:rsidRPr="006F10F5" w:rsidRDefault="00F87FD5" w:rsidP="00F87FD5">
      <w:pPr>
        <w:spacing w:after="0" w:line="240" w:lineRule="auto"/>
        <w:jc w:val="both"/>
        <w:rPr>
          <w:rFonts w:cstheme="minorHAnsi"/>
          <w:i/>
          <w:iCs/>
        </w:rPr>
      </w:pPr>
      <w:r w:rsidRPr="006F10F5">
        <w:rPr>
          <w:rFonts w:cstheme="minorHAnsi"/>
          <w:i/>
          <w:iCs/>
        </w:rPr>
        <w:t xml:space="preserve">Se entenderá que no existe violación al secreto propio de las operaciones a que se refiere la fracción XV del artículo 46 de esta Ley, en los casos en que la Auditoría Superior de la Federación, con fundamento en la ley que norma su gestión, requiera la información a que se refiere el presente artículo. </w:t>
      </w:r>
    </w:p>
    <w:p w14:paraId="5FE7D85A" w14:textId="77777777" w:rsidR="00F87FD5" w:rsidRPr="006F10F5" w:rsidRDefault="00F87FD5" w:rsidP="00F87FD5">
      <w:pPr>
        <w:spacing w:after="0" w:line="240" w:lineRule="auto"/>
        <w:jc w:val="both"/>
        <w:rPr>
          <w:rFonts w:cstheme="minorHAnsi"/>
          <w:i/>
          <w:iCs/>
        </w:rPr>
      </w:pPr>
    </w:p>
    <w:p w14:paraId="5C63EE4D" w14:textId="77777777" w:rsidR="00F87FD5" w:rsidRPr="006F10F5" w:rsidRDefault="00F87FD5" w:rsidP="00F87FD5">
      <w:pPr>
        <w:spacing w:after="0" w:line="240" w:lineRule="auto"/>
        <w:jc w:val="both"/>
        <w:rPr>
          <w:rFonts w:cstheme="minorHAnsi"/>
          <w:i/>
          <w:iCs/>
        </w:rPr>
      </w:pPr>
      <w:r w:rsidRPr="006F10F5">
        <w:rPr>
          <w:rFonts w:cstheme="minorHAnsi"/>
          <w:i/>
          <w:iCs/>
        </w:rPr>
        <w:t xml:space="preserve">Los documentos y los datos que proporcionen las instituciones de crédito como consecuencia de las excepciones al primer párrafo del presente artículo, sólo podrán ser utilizados en las actuaciones que correspondan en términos de ley y, respecto de aquéllos,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w:t>
      </w:r>
      <w:r w:rsidRPr="006F10F5">
        <w:rPr>
          <w:rFonts w:cstheme="minorHAnsi"/>
          <w:i/>
          <w:iCs/>
        </w:rPr>
        <w:lastRenderedPageBreak/>
        <w:t xml:space="preserve">información en ellos contenida, quedará sujeto a las responsabilidades administrativas, civiles o penales correspondientes. </w:t>
      </w:r>
    </w:p>
    <w:p w14:paraId="00B9F89D" w14:textId="77777777" w:rsidR="00F87FD5" w:rsidRPr="006F10F5" w:rsidRDefault="00F87FD5" w:rsidP="00F87FD5">
      <w:pPr>
        <w:spacing w:after="0" w:line="240" w:lineRule="auto"/>
        <w:jc w:val="both"/>
        <w:rPr>
          <w:rFonts w:cstheme="minorHAnsi"/>
          <w:i/>
          <w:iCs/>
        </w:rPr>
      </w:pPr>
    </w:p>
    <w:p w14:paraId="79833D14" w14:textId="77777777" w:rsidR="00F87FD5" w:rsidRPr="006F10F5" w:rsidRDefault="00F87FD5" w:rsidP="00F87FD5">
      <w:pPr>
        <w:spacing w:after="0" w:line="240" w:lineRule="auto"/>
        <w:jc w:val="both"/>
        <w:rPr>
          <w:rFonts w:cstheme="minorHAnsi"/>
          <w:i/>
          <w:iCs/>
        </w:rPr>
      </w:pPr>
      <w:r w:rsidRPr="006F10F5">
        <w:rPr>
          <w:rFonts w:cstheme="minorHAnsi"/>
          <w:i/>
          <w:iCs/>
        </w:rPr>
        <w:t xml:space="preserve">Las instituciones de crédito deberán dar contestación a los requerimientos que la Comisión Nacional Bancaria y de Valores les formule en virtud de las peticiones de las autoridades indicadas en este artículo, dentro de los plazos que la misma determine. La propia Comisión podrá sancionar a las instituciones de crédito que no cumplan con los plazos y condiciones que se establezca, de conformidad con lo dispuesto por los artículos 108 al 110 de la presente Ley. </w:t>
      </w:r>
    </w:p>
    <w:p w14:paraId="3ACB2240" w14:textId="77777777" w:rsidR="00F87FD5" w:rsidRPr="006F10F5" w:rsidRDefault="00F87FD5" w:rsidP="00F87FD5">
      <w:pPr>
        <w:spacing w:after="0" w:line="240" w:lineRule="auto"/>
        <w:jc w:val="both"/>
        <w:rPr>
          <w:rFonts w:cstheme="minorHAnsi"/>
          <w:i/>
          <w:iCs/>
        </w:rPr>
      </w:pPr>
    </w:p>
    <w:p w14:paraId="1DEDCB8A" w14:textId="77777777" w:rsidR="00F87FD5" w:rsidRPr="006F10F5" w:rsidRDefault="00F87FD5" w:rsidP="00F87FD5">
      <w:pPr>
        <w:spacing w:after="0" w:line="240" w:lineRule="auto"/>
        <w:jc w:val="both"/>
        <w:rPr>
          <w:rFonts w:cstheme="minorHAnsi"/>
          <w:i/>
          <w:iCs/>
        </w:rPr>
      </w:pPr>
      <w:r w:rsidRPr="006F10F5">
        <w:rPr>
          <w:rFonts w:cstheme="minorHAnsi"/>
          <w:i/>
          <w:iCs/>
        </w:rPr>
        <w:t>La Comisión emitirá disposiciones de carácter general en las que establezca los requisitos que deberán reunir las solicitudes o requerimientos de información que formulen las autoridades a que se refieren las fracciones I a IX de este artículo, a efecto de que las instituciones de crédito requeridas estén en aptitud de identificar, localizar y aportar las noticias o información solicitadas.”</w:t>
      </w:r>
    </w:p>
    <w:p w14:paraId="46A64240" w14:textId="77777777" w:rsidR="00F87FD5" w:rsidRPr="006F10F5" w:rsidRDefault="00F87FD5" w:rsidP="00F87FD5">
      <w:pPr>
        <w:pStyle w:val="ecmsobodytext2"/>
        <w:spacing w:before="0" w:beforeAutospacing="0" w:after="0" w:afterAutospacing="0"/>
        <w:ind w:left="0" w:firstLine="0"/>
        <w:rPr>
          <w:rFonts w:asciiTheme="minorHAnsi" w:hAnsiTheme="minorHAnsi" w:cstheme="minorHAnsi"/>
          <w:i/>
          <w:iCs/>
          <w:sz w:val="22"/>
          <w:szCs w:val="22"/>
          <w:lang w:val="es-MX"/>
        </w:rPr>
      </w:pPr>
    </w:p>
    <w:p w14:paraId="73487846" w14:textId="77777777" w:rsidR="00F87FD5" w:rsidRPr="006F10F5" w:rsidRDefault="00F87FD5" w:rsidP="00F87FD5">
      <w:pPr>
        <w:pStyle w:val="ecmsobodytext2"/>
        <w:spacing w:before="0" w:beforeAutospacing="0" w:after="0" w:afterAutospacing="0"/>
        <w:ind w:left="0" w:firstLine="0"/>
        <w:rPr>
          <w:rFonts w:asciiTheme="minorHAnsi" w:hAnsiTheme="minorHAnsi" w:cstheme="minorHAnsi"/>
          <w:b/>
          <w:i/>
          <w:iCs/>
          <w:sz w:val="22"/>
          <w:szCs w:val="22"/>
          <w:lang w:val="es-MX"/>
        </w:rPr>
      </w:pPr>
      <w:r w:rsidRPr="006F10F5">
        <w:rPr>
          <w:rFonts w:asciiTheme="minorHAnsi" w:hAnsiTheme="minorHAnsi" w:cstheme="minorHAnsi"/>
          <w:b/>
          <w:i/>
          <w:iCs/>
          <w:sz w:val="22"/>
          <w:szCs w:val="22"/>
          <w:lang w:val="es-MX"/>
        </w:rPr>
        <w:t>De la Circular 1/2005 del Banco de México:</w:t>
      </w:r>
    </w:p>
    <w:p w14:paraId="3E3B0C44"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6.1</w:t>
      </w:r>
      <w:r w:rsidRPr="006F10F5">
        <w:rPr>
          <w:rFonts w:asciiTheme="minorHAnsi" w:hAnsiTheme="minorHAnsi" w:cstheme="minorHAnsi"/>
          <w:i/>
          <w:iCs/>
          <w:sz w:val="22"/>
          <w:szCs w:val="22"/>
          <w:lang w:val="es-MX"/>
        </w:rPr>
        <w:tab/>
        <w:t xml:space="preserve">En la celebración de fideicomisos, las instituciones fiduciarias tendrán prohibido lo siguiente: </w:t>
      </w:r>
    </w:p>
    <w:p w14:paraId="7A5269D6" w14:textId="77777777" w:rsidR="00F87FD5" w:rsidRPr="006F10F5" w:rsidRDefault="00F87FD5" w:rsidP="00F87FD5">
      <w:pPr>
        <w:pStyle w:val="ecmsobodytextindent3"/>
        <w:tabs>
          <w:tab w:val="left" w:pos="426"/>
        </w:tabs>
        <w:spacing w:before="0" w:beforeAutospacing="0" w:after="0" w:afterAutospacing="0"/>
        <w:ind w:left="357"/>
        <w:rPr>
          <w:rFonts w:asciiTheme="minorHAnsi" w:hAnsiTheme="minorHAnsi" w:cstheme="minorHAnsi"/>
          <w:i/>
          <w:iCs/>
          <w:sz w:val="22"/>
          <w:szCs w:val="22"/>
          <w:lang w:val="es-MX"/>
        </w:rPr>
      </w:pPr>
    </w:p>
    <w:p w14:paraId="46B32E7A" w14:textId="77777777" w:rsidR="00F87FD5" w:rsidRPr="006F10F5" w:rsidRDefault="00F87FD5" w:rsidP="00F87FD5">
      <w:pPr>
        <w:pStyle w:val="ecmsobodytextindent3"/>
        <w:tabs>
          <w:tab w:val="left" w:pos="851"/>
        </w:tabs>
        <w:spacing w:before="0" w:beforeAutospacing="0" w:after="0" w:afterAutospacing="0"/>
        <w:ind w:left="851" w:hanging="499"/>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a)</w:t>
      </w:r>
      <w:r w:rsidRPr="006F10F5">
        <w:rPr>
          <w:rFonts w:asciiTheme="minorHAnsi" w:hAnsiTheme="minorHAnsi" w:cstheme="minorHAnsi"/>
          <w:i/>
          <w:iCs/>
          <w:sz w:val="22"/>
          <w:szCs w:val="22"/>
          <w:lang w:val="es-MX"/>
        </w:rPr>
        <w:tab/>
        <w:t>Cargar al patrimonio fideicomitido precios distintos a los pactados al concertar la operación de que se trate;</w:t>
      </w:r>
    </w:p>
    <w:p w14:paraId="630AE259" w14:textId="77777777" w:rsidR="00F87FD5" w:rsidRPr="006F10F5" w:rsidRDefault="00F87FD5" w:rsidP="00F87FD5">
      <w:pPr>
        <w:pStyle w:val="ecmsonormal"/>
        <w:tabs>
          <w:tab w:val="left" w:pos="851"/>
        </w:tabs>
        <w:spacing w:before="0" w:beforeAutospacing="0" w:after="0" w:afterAutospacing="0"/>
        <w:ind w:left="851" w:hanging="499"/>
        <w:rPr>
          <w:rFonts w:asciiTheme="minorHAnsi" w:hAnsiTheme="minorHAnsi" w:cstheme="minorHAnsi"/>
          <w:i/>
          <w:iCs/>
          <w:sz w:val="22"/>
          <w:szCs w:val="22"/>
          <w:lang w:val="es-MX"/>
        </w:rPr>
      </w:pPr>
    </w:p>
    <w:p w14:paraId="339A5CFB" w14:textId="77777777" w:rsidR="00F87FD5" w:rsidRPr="006F10F5" w:rsidRDefault="00F87FD5" w:rsidP="00F87FD5">
      <w:pPr>
        <w:pStyle w:val="ecmsonormal"/>
        <w:tabs>
          <w:tab w:val="left" w:pos="851"/>
        </w:tabs>
        <w:spacing w:before="0" w:beforeAutospacing="0" w:after="0" w:afterAutospacing="0"/>
        <w:ind w:left="851" w:hanging="499"/>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b)</w:t>
      </w:r>
      <w:r w:rsidRPr="006F10F5">
        <w:rPr>
          <w:rFonts w:asciiTheme="minorHAnsi" w:hAnsiTheme="minorHAnsi" w:cstheme="minorHAnsi"/>
          <w:i/>
          <w:iCs/>
          <w:sz w:val="22"/>
          <w:szCs w:val="22"/>
          <w:lang w:val="es-MX"/>
        </w:rPr>
        <w:tab/>
        <w:t>Garantizar la percepción de rendimientos o precios por los fondos cuya inversión se les encomiende, y</w:t>
      </w:r>
    </w:p>
    <w:p w14:paraId="43EDCB32" w14:textId="77777777" w:rsidR="00F87FD5" w:rsidRPr="006F10F5" w:rsidRDefault="00F87FD5" w:rsidP="00F87FD5">
      <w:pPr>
        <w:pStyle w:val="ecmsonormal"/>
        <w:tabs>
          <w:tab w:val="left" w:pos="851"/>
        </w:tabs>
        <w:spacing w:before="0" w:beforeAutospacing="0" w:after="0" w:afterAutospacing="0"/>
        <w:ind w:left="851" w:hanging="499"/>
        <w:rPr>
          <w:rFonts w:asciiTheme="minorHAnsi" w:hAnsiTheme="minorHAnsi" w:cstheme="minorHAnsi"/>
          <w:i/>
          <w:iCs/>
          <w:sz w:val="22"/>
          <w:szCs w:val="22"/>
          <w:lang w:val="es-MX"/>
        </w:rPr>
      </w:pPr>
    </w:p>
    <w:p w14:paraId="149917FB" w14:textId="77777777" w:rsidR="00F87FD5" w:rsidRPr="006F10F5" w:rsidRDefault="00F87FD5" w:rsidP="00F87FD5">
      <w:pPr>
        <w:pStyle w:val="ecmsonormal"/>
        <w:tabs>
          <w:tab w:val="left" w:pos="851"/>
        </w:tabs>
        <w:spacing w:before="0" w:beforeAutospacing="0" w:after="0" w:afterAutospacing="0"/>
        <w:ind w:left="851" w:hanging="499"/>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c)</w:t>
      </w:r>
      <w:r w:rsidRPr="006F10F5">
        <w:rPr>
          <w:rFonts w:asciiTheme="minorHAnsi" w:hAnsiTheme="minorHAnsi" w:cstheme="minorHAnsi"/>
          <w:i/>
          <w:iCs/>
          <w:sz w:val="22"/>
          <w:szCs w:val="22"/>
          <w:lang w:val="es-MX"/>
        </w:rPr>
        <w:tab/>
        <w:t>Realizar operaciones en condiciones y términos contrarios a sus políticas internas y a las sanas prácticas financieras.</w:t>
      </w:r>
    </w:p>
    <w:p w14:paraId="5039B15A"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p>
    <w:p w14:paraId="5055BA3D"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6.2</w:t>
      </w:r>
      <w:r w:rsidRPr="006F10F5">
        <w:rPr>
          <w:rFonts w:asciiTheme="minorHAnsi" w:hAnsiTheme="minorHAnsi" w:cstheme="minorHAnsi"/>
          <w:i/>
          <w:iCs/>
          <w:sz w:val="22"/>
          <w:szCs w:val="22"/>
          <w:lang w:val="es-MX"/>
        </w:rPr>
        <w:tab/>
        <w:t>Las Instituciones fiduciarias no podrán celebrar operaciones con valores, títulos de crédito o cualquier otro instrumento financiero, que no cumplan con las especificaciones que se hayan pactado en el contrato de fideicomiso correspondiente.</w:t>
      </w:r>
    </w:p>
    <w:p w14:paraId="03D68942"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p>
    <w:p w14:paraId="585C6D4F"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6.3</w:t>
      </w:r>
      <w:r w:rsidRPr="006F10F5">
        <w:rPr>
          <w:rFonts w:asciiTheme="minorHAnsi" w:hAnsiTheme="minorHAnsi" w:cstheme="minorHAnsi"/>
          <w:i/>
          <w:iCs/>
          <w:sz w:val="22"/>
          <w:szCs w:val="22"/>
          <w:lang w:val="es-MX"/>
        </w:rPr>
        <w:tab/>
        <w:t xml:space="preserve">Las Instituciones fiduciarias no podrán llevar a cabo tipos de fideicomiso que no estén autorizadas a celebrar de conformidad con las leyes y disposiciones que las regulan. </w:t>
      </w:r>
    </w:p>
    <w:p w14:paraId="6CDA62B6"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p>
    <w:p w14:paraId="1109D95B"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6.4</w:t>
      </w:r>
      <w:r w:rsidRPr="006F10F5">
        <w:rPr>
          <w:rFonts w:asciiTheme="minorHAnsi" w:hAnsiTheme="minorHAnsi" w:cstheme="minorHAnsi"/>
          <w:i/>
          <w:iCs/>
          <w:sz w:val="22"/>
          <w:szCs w:val="22"/>
          <w:lang w:val="es-MX"/>
        </w:rPr>
        <w:tab/>
        <w:t>En ningún caso las Instituciones fiduciarias podrán cubrir con cargo al patrimonio fideicomitido el pago de cualquier sanción que les sea impuesta a dichas Instituciones por alguna autoridad.</w:t>
      </w:r>
    </w:p>
    <w:p w14:paraId="41E427A3"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p>
    <w:p w14:paraId="68D17F2A"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6.5</w:t>
      </w:r>
      <w:r w:rsidRPr="006F10F5">
        <w:rPr>
          <w:rFonts w:asciiTheme="minorHAnsi" w:hAnsiTheme="minorHAnsi" w:cstheme="minorHAnsi"/>
          <w:i/>
          <w:iCs/>
          <w:sz w:val="22"/>
          <w:szCs w:val="22"/>
          <w:lang w:val="es-MX"/>
        </w:rPr>
        <w:tab/>
        <w:t>En los Fideicomisos de garantía, las Instituciones de Fianzas y las Sofoles no podrán recibir sino bienes o derechos que tengan por objeto garantizar las obligaciones de que se trate.</w:t>
      </w:r>
    </w:p>
    <w:p w14:paraId="48085E20"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p>
    <w:p w14:paraId="040FD2BC" w14:textId="77777777" w:rsidR="00F87FD5" w:rsidRPr="006F10F5" w:rsidRDefault="00F87FD5" w:rsidP="00F87FD5">
      <w:pPr>
        <w:pStyle w:val="ecmsonormal"/>
        <w:spacing w:before="0" w:beforeAutospacing="0" w:after="0" w:afterAutospacing="0"/>
        <w:ind w:left="357"/>
        <w:rPr>
          <w:rFonts w:asciiTheme="minorHAnsi" w:hAnsiTheme="minorHAnsi" w:cstheme="minorHAnsi"/>
          <w:i/>
          <w:iCs/>
          <w:sz w:val="22"/>
          <w:szCs w:val="22"/>
          <w:lang w:val="es-MX"/>
        </w:rPr>
      </w:pPr>
      <w:r w:rsidRPr="006F10F5">
        <w:rPr>
          <w:rFonts w:asciiTheme="minorHAnsi" w:hAnsiTheme="minorHAnsi" w:cstheme="minorHAnsi"/>
          <w:i/>
          <w:iCs/>
          <w:sz w:val="22"/>
          <w:szCs w:val="22"/>
          <w:lang w:val="es-MX"/>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y 60 fracción VI Bis de la Ley Federal de Instituciones de Fianzas y 16 de la Ley Orgánica de la Financiera Rural, según corresponda a cada Institución.</w:t>
      </w:r>
    </w:p>
    <w:p w14:paraId="6E14395B" w14:textId="77777777" w:rsidR="00F87FD5" w:rsidRPr="006F10F5" w:rsidRDefault="00F87FD5" w:rsidP="00F87FD5">
      <w:pPr>
        <w:pStyle w:val="ecmsonormal"/>
        <w:spacing w:before="0" w:beforeAutospacing="0" w:after="0" w:afterAutospacing="0"/>
        <w:ind w:left="357"/>
        <w:rPr>
          <w:rFonts w:asciiTheme="minorHAnsi" w:hAnsiTheme="minorHAnsi" w:cstheme="minorHAnsi"/>
          <w:sz w:val="22"/>
          <w:szCs w:val="22"/>
          <w:lang w:val="es-MX"/>
        </w:rPr>
      </w:pPr>
    </w:p>
    <w:p w14:paraId="18E947B4" w14:textId="77777777" w:rsidR="00F87FD5" w:rsidRPr="006F10F5" w:rsidRDefault="00F87FD5" w:rsidP="00F87FD5">
      <w:pPr>
        <w:spacing w:after="0" w:line="240" w:lineRule="auto"/>
        <w:ind w:right="49"/>
        <w:jc w:val="both"/>
        <w:rPr>
          <w:rFonts w:cstheme="minorHAnsi"/>
          <w:bCs/>
          <w:i/>
          <w:color w:val="000000"/>
        </w:rPr>
      </w:pPr>
      <w:r w:rsidRPr="006F10F5">
        <w:rPr>
          <w:rFonts w:cstheme="minorHAnsi"/>
        </w:rPr>
        <w:t xml:space="preserve">Del mismo modo, de conformidad con la Circular 1/2005, el Fiduciario ha hecho saber a las demás Partes del presente Fideicomiso que responderá civilmente por los daños y perjuicios que se causen </w:t>
      </w:r>
      <w:r w:rsidRPr="006F10F5">
        <w:rPr>
          <w:rFonts w:cstheme="minorHAnsi"/>
        </w:rPr>
        <w:lastRenderedPageBreak/>
        <w:t>por el incumplimiento de las obligaciones asumidas en el presente Contrato, según lo determine la autoridad judicial competente.</w:t>
      </w:r>
      <w:bookmarkStart w:id="32" w:name="_DV_X24"/>
      <w:bookmarkStart w:id="33" w:name="_DV_C193"/>
      <w:bookmarkStart w:id="34" w:name="_DV_X29"/>
      <w:bookmarkStart w:id="35" w:name="_DV_C196"/>
      <w:bookmarkStart w:id="36" w:name="_DV_X27"/>
      <w:bookmarkStart w:id="37" w:name="_DV_C205"/>
      <w:bookmarkEnd w:id="31"/>
      <w:bookmarkEnd w:id="32"/>
      <w:bookmarkEnd w:id="33"/>
      <w:bookmarkEnd w:id="34"/>
      <w:bookmarkEnd w:id="35"/>
      <w:bookmarkEnd w:id="36"/>
      <w:bookmarkEnd w:id="37"/>
    </w:p>
    <w:p w14:paraId="487090BE" w14:textId="77777777" w:rsidR="00F87FD5" w:rsidRPr="006F10F5" w:rsidRDefault="00F87FD5" w:rsidP="00F87FD5">
      <w:pPr>
        <w:tabs>
          <w:tab w:val="left" w:pos="567"/>
          <w:tab w:val="left" w:pos="7709"/>
          <w:tab w:val="left" w:pos="10286"/>
          <w:tab w:val="left" w:pos="10839"/>
        </w:tabs>
        <w:spacing w:after="0" w:line="240" w:lineRule="auto"/>
        <w:ind w:right="49"/>
        <w:jc w:val="both"/>
        <w:rPr>
          <w:rFonts w:cstheme="minorHAnsi"/>
        </w:rPr>
      </w:pPr>
    </w:p>
    <w:p w14:paraId="216DA663" w14:textId="77777777" w:rsidR="00F87FD5" w:rsidRPr="006F10F5" w:rsidRDefault="00F87FD5" w:rsidP="00F87FD5">
      <w:pPr>
        <w:spacing w:after="0" w:line="240" w:lineRule="auto"/>
        <w:jc w:val="both"/>
        <w:rPr>
          <w:rFonts w:cstheme="minorHAnsi"/>
          <w:b/>
        </w:rPr>
      </w:pPr>
      <w:r w:rsidRPr="006F10F5">
        <w:rPr>
          <w:rFonts w:cstheme="minorHAnsi"/>
          <w:b/>
          <w:bCs/>
        </w:rPr>
        <w:t>Cláusula Vigésima Sexta.</w:t>
      </w:r>
      <w:r w:rsidRPr="006F10F5">
        <w:rPr>
          <w:rFonts w:cstheme="minorHAnsi"/>
        </w:rPr>
        <w:t xml:space="preserve"> </w:t>
      </w:r>
      <w:r w:rsidRPr="006F10F5">
        <w:rPr>
          <w:rFonts w:cstheme="minorHAnsi"/>
          <w:b/>
          <w:bCs/>
          <w:u w:val="single"/>
        </w:rPr>
        <w:t>Gastos del Fideicomiso</w:t>
      </w:r>
      <w:r w:rsidRPr="006F10F5">
        <w:rPr>
          <w:rFonts w:cstheme="minorHAnsi"/>
        </w:rPr>
        <w:t>.</w:t>
      </w:r>
      <w:bookmarkEnd w:id="30"/>
      <w:r w:rsidRPr="006F10F5">
        <w:rPr>
          <w:rFonts w:cstheme="minorHAnsi"/>
        </w:rPr>
        <w:t xml:space="preserve"> </w:t>
      </w:r>
      <w:bookmarkStart w:id="38" w:name="_Hlk14892349"/>
      <w:r w:rsidRPr="006F10F5">
        <w:rPr>
          <w:rFonts w:cstheme="minorHAnsi"/>
          <w:bCs/>
        </w:rPr>
        <w:t>El</w:t>
      </w:r>
      <w:r w:rsidRPr="006F10F5">
        <w:rPr>
          <w:rFonts w:cstheme="minorHAnsi"/>
          <w:b/>
        </w:rPr>
        <w:t xml:space="preserve"> </w:t>
      </w:r>
      <w:r w:rsidRPr="006F10F5">
        <w:rPr>
          <w:rFonts w:cstheme="minorHAnsi"/>
        </w:rPr>
        <w:t xml:space="preserve">Fiduciario, con cargo a la Cuenta General, pagará los Gastos del Fideicomiso que se describen en el </w:t>
      </w:r>
      <w:r w:rsidRPr="006F10F5">
        <w:rPr>
          <w:rFonts w:cstheme="minorHAnsi"/>
          <w:b/>
        </w:rPr>
        <w:t>Anexo 20</w:t>
      </w:r>
      <w:r w:rsidRPr="006F10F5">
        <w:rPr>
          <w:rFonts w:cstheme="minorHAnsi"/>
        </w:rPr>
        <w:t>, los cuales tendrán la prelación prevista en la Cláusula Décima, sección 10.1 del Fideicomiso. Los montos por concepto de honorarios determinados en dicho Anexo causarán el correspondiente Impuesto al Valor Agregado de conformidad con la legislación aplicable en los Estados Unidos Mexicanos, en la fecha en que el Fiduciario emitan las facturas correspondientes.</w:t>
      </w:r>
    </w:p>
    <w:p w14:paraId="0694E3E2" w14:textId="77777777" w:rsidR="00F87FD5" w:rsidRPr="006F10F5" w:rsidRDefault="00F87FD5" w:rsidP="00F87FD5">
      <w:pPr>
        <w:spacing w:after="0" w:line="240" w:lineRule="auto"/>
        <w:jc w:val="both"/>
        <w:rPr>
          <w:rFonts w:cstheme="minorHAnsi"/>
        </w:rPr>
      </w:pPr>
    </w:p>
    <w:p w14:paraId="18F70642" w14:textId="77777777" w:rsidR="00F87FD5" w:rsidRPr="006F10F5" w:rsidRDefault="00F87FD5" w:rsidP="00F87FD5">
      <w:pPr>
        <w:spacing w:after="0" w:line="240" w:lineRule="auto"/>
        <w:jc w:val="both"/>
        <w:rPr>
          <w:rFonts w:cstheme="minorHAnsi"/>
        </w:rPr>
      </w:pPr>
      <w:r w:rsidRPr="006F10F5">
        <w:rPr>
          <w:rFonts w:cstheme="minorHAnsi"/>
        </w:rPr>
        <w:t xml:space="preserve">En cualquier caso y en el evento de que no existan recursos líquidos inmediatamente disponibles en la Cuenta General, el Fideicomitente se obliga a pagar al Fiduciario el monto total descrito en cada factura, en un plazo no mayor a 30 (treinta) días naturales, contado a partir de la fecha en que el Fideicomitente reciba del Fiduciario la factura correspondiente. </w:t>
      </w:r>
    </w:p>
    <w:p w14:paraId="57B7CB72" w14:textId="77777777" w:rsidR="00F87FD5" w:rsidRPr="006F10F5" w:rsidRDefault="00F87FD5" w:rsidP="00F87FD5">
      <w:pPr>
        <w:tabs>
          <w:tab w:val="left" w:pos="567"/>
          <w:tab w:val="left" w:pos="7709"/>
          <w:tab w:val="left" w:pos="10286"/>
          <w:tab w:val="left" w:pos="10839"/>
        </w:tabs>
        <w:spacing w:after="0" w:line="240" w:lineRule="auto"/>
        <w:ind w:right="49"/>
        <w:jc w:val="both"/>
        <w:rPr>
          <w:rFonts w:cstheme="minorHAnsi"/>
        </w:rPr>
      </w:pPr>
    </w:p>
    <w:p w14:paraId="4104BA77" w14:textId="77777777" w:rsidR="00F87FD5" w:rsidRPr="006F10F5" w:rsidRDefault="00F87FD5" w:rsidP="00F87FD5">
      <w:pPr>
        <w:spacing w:after="0" w:line="240" w:lineRule="auto"/>
        <w:ind w:right="49"/>
        <w:jc w:val="both"/>
        <w:rPr>
          <w:rFonts w:cstheme="minorHAnsi"/>
          <w:b/>
          <w:bCs/>
        </w:rPr>
      </w:pPr>
      <w:bookmarkStart w:id="39" w:name="_DV_M631"/>
      <w:bookmarkStart w:id="40" w:name="_Toc196560904"/>
      <w:bookmarkStart w:id="41" w:name="_Toc310880667"/>
      <w:bookmarkEnd w:id="38"/>
      <w:bookmarkEnd w:id="39"/>
      <w:r w:rsidRPr="006F10F5">
        <w:rPr>
          <w:rFonts w:cstheme="minorHAnsi"/>
          <w:b/>
          <w:bCs/>
        </w:rPr>
        <w:t xml:space="preserve">Cláusula Vigésima Séptima. </w:t>
      </w:r>
      <w:r w:rsidRPr="006F10F5">
        <w:rPr>
          <w:rFonts w:cstheme="minorHAnsi"/>
          <w:b/>
          <w:bCs/>
          <w:u w:val="single"/>
        </w:rPr>
        <w:t>Cesiones Permitidas</w:t>
      </w:r>
      <w:bookmarkEnd w:id="40"/>
      <w:r w:rsidRPr="006F10F5">
        <w:rPr>
          <w:rFonts w:cstheme="minorHAnsi"/>
          <w:b/>
          <w:bCs/>
        </w:rPr>
        <w:t>.</w:t>
      </w:r>
      <w:bookmarkEnd w:id="41"/>
      <w:r w:rsidRPr="006F10F5">
        <w:rPr>
          <w:rFonts w:cstheme="minorHAnsi"/>
          <w:b/>
          <w:bCs/>
        </w:rPr>
        <w:t xml:space="preserve"> </w:t>
      </w:r>
      <w:r w:rsidRPr="006F10F5">
        <w:rPr>
          <w:rFonts w:cstheme="minorHAnsi"/>
          <w:bCs/>
        </w:rPr>
        <w:t>Exceptuando el caso establecido en el párrafo siguiente, n</w:t>
      </w:r>
      <w:r w:rsidRPr="006F10F5">
        <w:rPr>
          <w:rFonts w:cstheme="minorHAnsi"/>
        </w:rPr>
        <w:t>inguna de las Partes del Contrato podrá ceder, gravar o de cualquier forma transmitir o comprometer con terceros, total o parcialmente, los derechos ni las obligaciones que respectivamente les correspondan derivados del Contrato, salvo lo previsto en el párrafo siguiente.</w:t>
      </w:r>
    </w:p>
    <w:p w14:paraId="6D725034" w14:textId="77777777" w:rsidR="00F87FD5" w:rsidRPr="006F10F5" w:rsidRDefault="00F87FD5" w:rsidP="00F87FD5">
      <w:pPr>
        <w:spacing w:after="0" w:line="240" w:lineRule="auto"/>
        <w:ind w:right="49"/>
        <w:jc w:val="both"/>
        <w:rPr>
          <w:rFonts w:cstheme="minorHAnsi"/>
        </w:rPr>
      </w:pPr>
    </w:p>
    <w:p w14:paraId="557BC716" w14:textId="77777777" w:rsidR="00F87FD5" w:rsidRPr="006F10F5" w:rsidRDefault="00F87FD5" w:rsidP="00F87FD5">
      <w:pPr>
        <w:spacing w:after="0" w:line="240" w:lineRule="auto"/>
        <w:ind w:right="49"/>
        <w:jc w:val="both"/>
        <w:rPr>
          <w:rFonts w:cstheme="minorHAnsi"/>
        </w:rPr>
      </w:pPr>
      <w:r w:rsidRPr="006F10F5">
        <w:rPr>
          <w:rFonts w:cstheme="minorHAnsi"/>
        </w:rPr>
        <w:t>En la medida en que algún Fideicomisario en Primer Lugar A o Fideicomisario en Primer B venda, ceda o de cualquier otra forma participe a terceros, parte o la totalidad, del Financiamiento o del Instrumento Derivado inscrito en el Registro del Fideicomiso, dicho Fideicomisario deberá ceder o transmitir a esos mismos terceros los derechos fideicomisarios que le correspondan derivados del Fideicomiso,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 y entregar al Fiduciario los documentos e información que se requiera en términos de la legislación vigente y políticas internas del Fiduciario relativas a la identificación del cliente.</w:t>
      </w:r>
    </w:p>
    <w:p w14:paraId="08917BED" w14:textId="77777777" w:rsidR="00F87FD5" w:rsidRPr="006F10F5" w:rsidRDefault="00F87FD5" w:rsidP="00F87FD5">
      <w:pPr>
        <w:spacing w:after="0" w:line="240" w:lineRule="auto"/>
        <w:ind w:right="49"/>
        <w:jc w:val="both"/>
        <w:rPr>
          <w:rFonts w:cstheme="minorHAnsi"/>
        </w:rPr>
      </w:pPr>
    </w:p>
    <w:p w14:paraId="504BD9E9" w14:textId="77777777" w:rsidR="00F87FD5" w:rsidRPr="006F10F5" w:rsidRDefault="00F87FD5" w:rsidP="00F87FD5">
      <w:pPr>
        <w:spacing w:after="0" w:line="240" w:lineRule="auto"/>
        <w:ind w:right="49"/>
        <w:jc w:val="both"/>
        <w:rPr>
          <w:rFonts w:cstheme="minorHAnsi"/>
        </w:rPr>
      </w:pPr>
      <w:r w:rsidRPr="006F10F5">
        <w:rPr>
          <w:rFonts w:cstheme="minorHAnsi"/>
        </w:rPr>
        <w:t>Dicha cesión deberá notificarse al Registro Estatal y al Registro Público Único, en términos del artículo 43 del Reglamento del Registro Público Único de Financiamientos y Obligaciones de Entidades Federativas y Municipios, con la finalidad que en dichos registros se actualicen los datos del nuevo Acreedor o Contraparte correspondiente.</w:t>
      </w:r>
      <w:bookmarkStart w:id="42" w:name="_Toc196560922"/>
      <w:bookmarkStart w:id="43" w:name="_Toc310880668"/>
    </w:p>
    <w:p w14:paraId="08F39CEF" w14:textId="77777777" w:rsidR="00F87FD5" w:rsidRPr="006F10F5" w:rsidRDefault="00F87FD5" w:rsidP="00F87FD5">
      <w:pPr>
        <w:spacing w:after="0" w:line="240" w:lineRule="auto"/>
        <w:ind w:right="49"/>
        <w:jc w:val="both"/>
        <w:rPr>
          <w:rFonts w:cstheme="minorHAnsi"/>
        </w:rPr>
      </w:pPr>
    </w:p>
    <w:p w14:paraId="04D835C6" w14:textId="77777777" w:rsidR="00F87FD5" w:rsidRPr="006F10F5" w:rsidRDefault="00F87FD5" w:rsidP="00F87FD5">
      <w:pPr>
        <w:spacing w:after="0" w:line="240" w:lineRule="auto"/>
        <w:jc w:val="both"/>
        <w:rPr>
          <w:rFonts w:cstheme="minorHAnsi"/>
        </w:rPr>
      </w:pPr>
      <w:r w:rsidRPr="006F10F5">
        <w:rPr>
          <w:rFonts w:cstheme="minorHAnsi"/>
          <w:b/>
          <w:bCs/>
        </w:rPr>
        <w:t>Cláusula Vigésima Octava.</w:t>
      </w:r>
      <w:r w:rsidRPr="006F10F5">
        <w:rPr>
          <w:rStyle w:val="footnoteref"/>
          <w:rFonts w:cstheme="minorHAnsi"/>
          <w:sz w:val="22"/>
        </w:rPr>
        <w:t xml:space="preserve"> </w:t>
      </w:r>
      <w:r w:rsidRPr="006F10F5">
        <w:rPr>
          <w:rStyle w:val="footnoteref"/>
          <w:rFonts w:cstheme="minorHAnsi"/>
          <w:sz w:val="22"/>
          <w:u w:val="single"/>
        </w:rPr>
        <w:t>Notificaciones, Comunicaciones e Instrucciones al Fiduciario.</w:t>
      </w:r>
      <w:r w:rsidRPr="006F10F5">
        <w:rPr>
          <w:rStyle w:val="footnoteref"/>
          <w:rFonts w:cstheme="minorHAnsi"/>
          <w:sz w:val="22"/>
        </w:rPr>
        <w:t xml:space="preserve"> </w:t>
      </w:r>
      <w:r w:rsidRPr="006F10F5">
        <w:rPr>
          <w:rFonts w:cstheme="minorHAnsi"/>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6F10F5">
        <w:rPr>
          <w:rFonts w:cstheme="minorHAnsi"/>
          <w:i/>
        </w:rPr>
        <w:t>en el entendido que</w:t>
      </w:r>
      <w:r w:rsidRPr="006F10F5">
        <w:rPr>
          <w:rFonts w:cstheme="minorHAnsi"/>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7593A233" w14:textId="77777777" w:rsidR="00F87FD5" w:rsidRPr="006F10F5" w:rsidRDefault="00F87FD5" w:rsidP="00F87FD5">
      <w:pPr>
        <w:spacing w:after="0" w:line="240" w:lineRule="auto"/>
        <w:jc w:val="both"/>
        <w:rPr>
          <w:rFonts w:cstheme="minorHAnsi"/>
        </w:rPr>
      </w:pPr>
    </w:p>
    <w:p w14:paraId="3BC2845A" w14:textId="77777777" w:rsidR="00F87FD5" w:rsidRPr="006F10F5" w:rsidRDefault="00F87FD5" w:rsidP="00F87FD5">
      <w:pPr>
        <w:spacing w:after="0" w:line="240" w:lineRule="auto"/>
        <w:jc w:val="both"/>
        <w:rPr>
          <w:rFonts w:eastAsia="MS Mincho" w:cstheme="minorHAnsi"/>
          <w:spacing w:val="-3"/>
        </w:rPr>
      </w:pPr>
      <w:r w:rsidRPr="006F10F5">
        <w:rPr>
          <w:rFonts w:eastAsia="MS Mincho" w:cstheme="minorHAnsi"/>
          <w:spacing w:val="-3"/>
        </w:rPr>
        <w:t xml:space="preserve">El Fiduciario podrá recibir una instrucción o solicitud vía correo electrónico que integre un archivo en formato pdf, por parte de las personas autorizadas, a las direcciones de correo señaladas en la presente Cláusula, para lo cual las Partes que suscriben el presente Contrato manifiestan: </w:t>
      </w:r>
    </w:p>
    <w:p w14:paraId="305C340F" w14:textId="77777777" w:rsidR="00F87FD5" w:rsidRPr="006F10F5" w:rsidRDefault="00F87FD5" w:rsidP="00F87FD5">
      <w:pPr>
        <w:spacing w:after="0" w:line="240" w:lineRule="auto"/>
        <w:ind w:firstLine="720"/>
        <w:jc w:val="both"/>
        <w:rPr>
          <w:rFonts w:eastAsia="MS Mincho" w:cstheme="minorHAnsi"/>
          <w:spacing w:val="-3"/>
        </w:rPr>
      </w:pPr>
    </w:p>
    <w:p w14:paraId="5C45E23D" w14:textId="77777777" w:rsidR="00F87FD5" w:rsidRPr="006F10F5" w:rsidRDefault="00F87FD5" w:rsidP="00F87FD5">
      <w:pPr>
        <w:spacing w:after="0" w:line="240" w:lineRule="auto"/>
        <w:ind w:firstLine="720"/>
        <w:jc w:val="both"/>
        <w:rPr>
          <w:rFonts w:eastAsia="MS Mincho" w:cstheme="minorHAnsi"/>
          <w:spacing w:val="-3"/>
        </w:rPr>
      </w:pPr>
      <w:r w:rsidRPr="006F10F5">
        <w:rPr>
          <w:rFonts w:eastAsia="MS Mincho" w:cstheme="minorHAnsi"/>
          <w:spacing w:val="-3"/>
        </w:rPr>
        <w:t>1. Que el Fiduciario no estará obligado a verificar que continúen vigentes las direcciones de correo electrónico a que se hace referencia.</w:t>
      </w:r>
    </w:p>
    <w:p w14:paraId="0005203F" w14:textId="77777777" w:rsidR="00F87FD5" w:rsidRPr="006F10F5" w:rsidRDefault="00F87FD5" w:rsidP="00F87FD5">
      <w:pPr>
        <w:spacing w:after="0" w:line="240" w:lineRule="auto"/>
        <w:ind w:firstLine="720"/>
        <w:jc w:val="both"/>
        <w:rPr>
          <w:rFonts w:eastAsia="MS Mincho" w:cstheme="minorHAnsi"/>
          <w:spacing w:val="-3"/>
        </w:rPr>
      </w:pPr>
    </w:p>
    <w:p w14:paraId="5FB2BB72" w14:textId="77777777" w:rsidR="00F87FD5" w:rsidRPr="006F10F5" w:rsidRDefault="00F87FD5" w:rsidP="00F87FD5">
      <w:pPr>
        <w:spacing w:after="0" w:line="240" w:lineRule="auto"/>
        <w:ind w:firstLine="720"/>
        <w:jc w:val="both"/>
        <w:rPr>
          <w:rFonts w:eastAsia="MS Mincho" w:cstheme="minorHAnsi"/>
          <w:spacing w:val="-3"/>
        </w:rPr>
      </w:pPr>
      <w:r w:rsidRPr="006F10F5">
        <w:rPr>
          <w:rFonts w:eastAsia="MS Mincho" w:cstheme="minorHAnsi"/>
          <w:spacing w:val="-3"/>
        </w:rPr>
        <w:t xml:space="preserve">2. Que el Fiduciario no estará obligado a validar o verificar que el correo que reciba cubra los elementos de mensaje de datos o cualquier otra disposición a que hace referencia el Capítulo I del Título II del Código de Comercio. </w:t>
      </w:r>
    </w:p>
    <w:p w14:paraId="66CDE4D9" w14:textId="77777777" w:rsidR="00F87FD5" w:rsidRPr="006F10F5" w:rsidRDefault="00F87FD5" w:rsidP="00F87FD5">
      <w:pPr>
        <w:spacing w:after="0" w:line="240" w:lineRule="auto"/>
        <w:ind w:firstLine="720"/>
        <w:jc w:val="both"/>
        <w:rPr>
          <w:rFonts w:eastAsia="MS Mincho" w:cstheme="minorHAnsi"/>
          <w:spacing w:val="-3"/>
        </w:rPr>
      </w:pPr>
    </w:p>
    <w:p w14:paraId="03D137C5" w14:textId="77777777" w:rsidR="00F87FD5" w:rsidRPr="006F10F5" w:rsidRDefault="00F87FD5" w:rsidP="00F87FD5">
      <w:pPr>
        <w:spacing w:after="0" w:line="240" w:lineRule="auto"/>
        <w:jc w:val="both"/>
        <w:rPr>
          <w:rFonts w:cstheme="minorHAnsi"/>
          <w:b/>
        </w:rPr>
      </w:pPr>
      <w:r w:rsidRPr="006F10F5">
        <w:rPr>
          <w:rFonts w:eastAsia="MS Mincho" w:cstheme="minorHAnsi"/>
          <w:spacing w:val="-3"/>
        </w:rPr>
        <w:tab/>
        <w:t>3. Las Partes se obligan a remitir el documento o instrucción en original al domicilio que tiene registrado el Fiduciario, a más tardar a los 3 (tres) Días Hábiles siguientes.</w:t>
      </w:r>
    </w:p>
    <w:p w14:paraId="0C55395E" w14:textId="77777777" w:rsidR="00F87FD5" w:rsidRPr="006F10F5" w:rsidRDefault="00F87FD5" w:rsidP="00F87FD5">
      <w:pPr>
        <w:shd w:val="clear" w:color="auto" w:fill="FFFFFF"/>
        <w:tabs>
          <w:tab w:val="left" w:pos="2179"/>
        </w:tabs>
        <w:spacing w:after="0" w:line="240" w:lineRule="auto"/>
        <w:jc w:val="both"/>
        <w:rPr>
          <w:rFonts w:cstheme="minorHAnsi"/>
          <w:color w:val="000000"/>
        </w:rPr>
      </w:pPr>
    </w:p>
    <w:p w14:paraId="3C86727D" w14:textId="77777777" w:rsidR="00F87FD5" w:rsidRPr="006F10F5" w:rsidRDefault="00F87FD5" w:rsidP="00F87FD5">
      <w:pPr>
        <w:spacing w:after="0" w:line="240" w:lineRule="auto"/>
        <w:jc w:val="both"/>
        <w:rPr>
          <w:rFonts w:cstheme="minorHAnsi"/>
        </w:rPr>
      </w:pPr>
      <w:r w:rsidRPr="006F10F5">
        <w:rPr>
          <w:rFonts w:cstheme="minorHAnsi"/>
        </w:rPr>
        <w:t>Dichos avisos y comunicaciones serán efectivos si se entregan en el domicilio del destinatario, en la fecha siguiente a la fecha en que sean entregados, y si son enviados por dirección de correo electrónico en el momento en que la parte correspondiente emita un acuse de recibo del mismo por medio de correo electrónico.</w:t>
      </w:r>
    </w:p>
    <w:p w14:paraId="0CE2E6C0" w14:textId="77777777" w:rsidR="00F87FD5" w:rsidRPr="006F10F5" w:rsidRDefault="00F87FD5" w:rsidP="00F87FD5">
      <w:pPr>
        <w:shd w:val="clear" w:color="auto" w:fill="FFFFFF"/>
        <w:tabs>
          <w:tab w:val="left" w:pos="2179"/>
        </w:tabs>
        <w:spacing w:after="0" w:line="240" w:lineRule="auto"/>
        <w:jc w:val="both"/>
        <w:rPr>
          <w:rFonts w:cstheme="minorHAnsi"/>
          <w:color w:val="000000"/>
        </w:rPr>
      </w:pPr>
    </w:p>
    <w:p w14:paraId="77BB1635" w14:textId="77777777" w:rsidR="00F87FD5" w:rsidRPr="006F10F5" w:rsidRDefault="00F87FD5" w:rsidP="00F87FD5">
      <w:pPr>
        <w:spacing w:after="0" w:line="240" w:lineRule="auto"/>
        <w:jc w:val="both"/>
        <w:rPr>
          <w:rFonts w:cstheme="minorHAnsi"/>
        </w:rPr>
      </w:pPr>
      <w:r w:rsidRPr="006F10F5">
        <w:rPr>
          <w:rFonts w:cstheme="minorHAnsi"/>
        </w:rPr>
        <w:t>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estipule un plazo especial para la notificación de que se trate.</w:t>
      </w:r>
    </w:p>
    <w:p w14:paraId="5F4FF3E0" w14:textId="77777777" w:rsidR="00F87FD5" w:rsidRPr="006F10F5" w:rsidRDefault="00F87FD5" w:rsidP="00F87FD5">
      <w:pPr>
        <w:spacing w:after="0" w:line="240" w:lineRule="auto"/>
        <w:jc w:val="both"/>
        <w:rPr>
          <w:rFonts w:cstheme="minorHAnsi"/>
        </w:rPr>
      </w:pPr>
    </w:p>
    <w:p w14:paraId="194BC5B3" w14:textId="77777777" w:rsidR="00F87FD5" w:rsidRPr="006F10F5" w:rsidRDefault="00F87FD5" w:rsidP="00F87FD5">
      <w:pPr>
        <w:spacing w:after="0" w:line="240" w:lineRule="auto"/>
        <w:jc w:val="both"/>
        <w:rPr>
          <w:rFonts w:cstheme="minorHAnsi"/>
        </w:rPr>
      </w:pPr>
      <w:r w:rsidRPr="006F10F5">
        <w:rPr>
          <w:rFonts w:cstheme="minorHAnsi"/>
        </w:rPr>
        <w:t>El Fideicomitente y los Fideicomisarios 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0AEC1808" w14:textId="77777777" w:rsidR="00F87FD5" w:rsidRPr="006F10F5" w:rsidRDefault="00F87FD5" w:rsidP="00F87FD5">
      <w:pPr>
        <w:spacing w:after="0" w:line="240" w:lineRule="auto"/>
        <w:jc w:val="both"/>
        <w:rPr>
          <w:rFonts w:cstheme="minorHAnsi"/>
        </w:rPr>
      </w:pPr>
    </w:p>
    <w:p w14:paraId="1E62A0A2" w14:textId="77777777" w:rsidR="00F87FD5" w:rsidRPr="006F10F5" w:rsidRDefault="00F87FD5" w:rsidP="00F87FD5">
      <w:pPr>
        <w:spacing w:after="0" w:line="240" w:lineRule="auto"/>
        <w:jc w:val="both"/>
        <w:rPr>
          <w:rFonts w:cstheme="minorHAnsi"/>
        </w:rPr>
      </w:pPr>
      <w:r w:rsidRPr="006F10F5">
        <w:rPr>
          <w:rFonts w:cstheme="minorHAnsi"/>
        </w:rPr>
        <w:t xml:space="preserve">La forma de identificación y de operación del Fideicomiso, será a través del número del Contrato, del folio de inscripción del Financiamiento o Instrumento Derivado en el Registro del Fideicomiso y de la firma o firmas autorizadas y debidamente registradas, de quien o quienes soliciten alguna operación o servicio. Para lo anterior, el Fideicomitente y cada Fideicomisario en Primer Lugar deberán entregar la Carta de Certificación de Firmas, en términos del formato que se adjunta como </w:t>
      </w:r>
      <w:r w:rsidRPr="006F10F5">
        <w:rPr>
          <w:rFonts w:cstheme="minorHAnsi"/>
          <w:b/>
        </w:rPr>
        <w:t>Anexo 21</w:t>
      </w:r>
      <w:r w:rsidRPr="006F10F5">
        <w:rPr>
          <w:rFonts w:cstheme="minorHAnsi"/>
        </w:rPr>
        <w:t>, acompañada de las copias simples de las identificaciones vigentes de las personas autorizadas a girar instrucciones al Fiduciario.</w:t>
      </w:r>
    </w:p>
    <w:p w14:paraId="48B92365" w14:textId="77777777" w:rsidR="00F87FD5" w:rsidRPr="006F10F5" w:rsidRDefault="00F87FD5" w:rsidP="00F87FD5">
      <w:pPr>
        <w:spacing w:after="0" w:line="240" w:lineRule="auto"/>
        <w:jc w:val="both"/>
        <w:rPr>
          <w:rFonts w:cstheme="minorHAnsi"/>
        </w:rPr>
      </w:pPr>
    </w:p>
    <w:p w14:paraId="018FAA8B" w14:textId="77777777" w:rsidR="00F87FD5" w:rsidRPr="006F10F5" w:rsidRDefault="00F87FD5" w:rsidP="00F87FD5">
      <w:pPr>
        <w:spacing w:after="0" w:line="240" w:lineRule="auto"/>
        <w:jc w:val="both"/>
        <w:rPr>
          <w:rFonts w:cstheme="minorHAnsi"/>
        </w:rPr>
      </w:pPr>
      <w:r w:rsidRPr="006F10F5">
        <w:rPr>
          <w:rFonts w:cstheme="minorHAnsi"/>
        </w:rPr>
        <w:t>Las Partes reconocen y están de acuerdo en que el Fiduciario estará facultado a ejecutar las instrucciones que le hayan sido giradas de conformidad con el presente Contrato, única y exclusivamente en horas y Días Hábiles.</w:t>
      </w:r>
    </w:p>
    <w:p w14:paraId="7F8E4998" w14:textId="77777777" w:rsidR="00F87FD5" w:rsidRPr="006F10F5" w:rsidRDefault="00F87FD5" w:rsidP="00F87FD5">
      <w:pPr>
        <w:shd w:val="clear" w:color="auto" w:fill="FFFFFF"/>
        <w:tabs>
          <w:tab w:val="left" w:pos="2179"/>
        </w:tabs>
        <w:spacing w:after="0" w:line="240" w:lineRule="auto"/>
        <w:jc w:val="both"/>
        <w:rPr>
          <w:rFonts w:cstheme="minorHAnsi"/>
          <w:b/>
          <w:color w:val="000000"/>
        </w:rPr>
      </w:pPr>
    </w:p>
    <w:p w14:paraId="10AA47C8" w14:textId="77777777" w:rsidR="00F87FD5" w:rsidRPr="006F10F5" w:rsidRDefault="00F87FD5" w:rsidP="00F87FD5">
      <w:pPr>
        <w:spacing w:after="0" w:line="240" w:lineRule="auto"/>
        <w:rPr>
          <w:rFonts w:cstheme="minorHAnsi"/>
          <w:color w:val="000000"/>
        </w:rPr>
      </w:pPr>
      <w:r w:rsidRPr="006F10F5">
        <w:rPr>
          <w:rFonts w:cstheme="minorHAnsi"/>
          <w:color w:val="000000"/>
        </w:rPr>
        <w:t>Las Partes señalan como sus domicilios los siguientes:</w:t>
      </w:r>
    </w:p>
    <w:p w14:paraId="6F907089" w14:textId="77777777" w:rsidR="00F87FD5" w:rsidRPr="006F10F5" w:rsidRDefault="00F87FD5" w:rsidP="00F87FD5">
      <w:pPr>
        <w:spacing w:after="0" w:line="240" w:lineRule="auto"/>
        <w:ind w:right="49"/>
        <w:jc w:val="both"/>
        <w:rPr>
          <w:rFonts w:cstheme="minorHAnsi"/>
          <w:color w:val="000000"/>
        </w:rPr>
      </w:pPr>
    </w:p>
    <w:tbl>
      <w:tblPr>
        <w:tblW w:w="0" w:type="auto"/>
        <w:tblLook w:val="04A0" w:firstRow="1" w:lastRow="0" w:firstColumn="1" w:lastColumn="0" w:noHBand="0" w:noVBand="1"/>
      </w:tblPr>
      <w:tblGrid>
        <w:gridCol w:w="2942"/>
        <w:gridCol w:w="5886"/>
      </w:tblGrid>
      <w:tr w:rsidR="00F87FD5" w:rsidRPr="006F10F5" w14:paraId="29322A2E" w14:textId="77777777" w:rsidTr="00CA703D">
        <w:tc>
          <w:tcPr>
            <w:tcW w:w="2942" w:type="dxa"/>
            <w:shd w:val="clear" w:color="auto" w:fill="auto"/>
          </w:tcPr>
          <w:p w14:paraId="133A3068" w14:textId="77777777" w:rsidR="00F87FD5" w:rsidRPr="006F10F5" w:rsidRDefault="00F87FD5" w:rsidP="00CA703D">
            <w:pPr>
              <w:spacing w:after="0" w:line="240" w:lineRule="auto"/>
              <w:ind w:right="49"/>
              <w:rPr>
                <w:rFonts w:cstheme="minorHAnsi"/>
                <w:b/>
                <w:color w:val="000000"/>
              </w:rPr>
            </w:pPr>
            <w:r w:rsidRPr="006F10F5">
              <w:rPr>
                <w:rFonts w:cstheme="minorHAnsi"/>
                <w:b/>
                <w:color w:val="000000"/>
              </w:rPr>
              <w:t xml:space="preserve">FIDUCIARIO: </w:t>
            </w:r>
          </w:p>
          <w:p w14:paraId="3A5FCA57" w14:textId="77777777" w:rsidR="00F87FD5" w:rsidRPr="006F10F5" w:rsidRDefault="00F87FD5" w:rsidP="00CA703D">
            <w:pPr>
              <w:spacing w:after="0" w:line="240" w:lineRule="auto"/>
              <w:ind w:right="49"/>
              <w:rPr>
                <w:rFonts w:cstheme="minorHAnsi"/>
                <w:b/>
                <w:color w:val="000000"/>
              </w:rPr>
            </w:pPr>
          </w:p>
        </w:tc>
        <w:tc>
          <w:tcPr>
            <w:tcW w:w="5886" w:type="dxa"/>
            <w:shd w:val="clear" w:color="auto" w:fill="auto"/>
          </w:tcPr>
          <w:p w14:paraId="07E24D2A" w14:textId="77777777" w:rsidR="00F87FD5" w:rsidRPr="006F10F5" w:rsidRDefault="00F87FD5" w:rsidP="00CA703D">
            <w:pPr>
              <w:spacing w:after="0" w:line="240" w:lineRule="auto"/>
              <w:jc w:val="both"/>
              <w:rPr>
                <w:rFonts w:cstheme="minorHAnsi"/>
              </w:rPr>
            </w:pPr>
            <w:r w:rsidRPr="006F10F5">
              <w:rPr>
                <w:rFonts w:cstheme="minorHAnsi"/>
              </w:rPr>
              <w:t>Nombre: [•].</w:t>
            </w:r>
          </w:p>
          <w:p w14:paraId="0FB70AC5" w14:textId="77777777" w:rsidR="00F87FD5" w:rsidRPr="006F10F5" w:rsidRDefault="00F87FD5" w:rsidP="00CA703D">
            <w:pPr>
              <w:spacing w:after="0" w:line="240" w:lineRule="auto"/>
              <w:jc w:val="both"/>
              <w:rPr>
                <w:rFonts w:cstheme="minorHAnsi"/>
              </w:rPr>
            </w:pPr>
            <w:r w:rsidRPr="006F10F5">
              <w:rPr>
                <w:rFonts w:cstheme="minorHAnsi"/>
              </w:rPr>
              <w:t>Cargo: [•]</w:t>
            </w:r>
          </w:p>
          <w:p w14:paraId="7C24D81E" w14:textId="77777777" w:rsidR="00F87FD5" w:rsidRPr="006F10F5" w:rsidRDefault="00F87FD5" w:rsidP="00CA703D">
            <w:pPr>
              <w:spacing w:after="0" w:line="240" w:lineRule="auto"/>
              <w:jc w:val="both"/>
              <w:rPr>
                <w:rFonts w:cstheme="minorHAnsi"/>
              </w:rPr>
            </w:pPr>
            <w:r w:rsidRPr="006F10F5">
              <w:rPr>
                <w:rFonts w:cstheme="minorHAnsi"/>
              </w:rPr>
              <w:t>Domicilio: [•].</w:t>
            </w:r>
          </w:p>
          <w:p w14:paraId="2C83EBB7" w14:textId="77777777" w:rsidR="00F87FD5" w:rsidRPr="006F10F5" w:rsidRDefault="00F87FD5" w:rsidP="00CA703D">
            <w:pPr>
              <w:spacing w:after="0" w:line="240" w:lineRule="auto"/>
              <w:jc w:val="both"/>
              <w:rPr>
                <w:rFonts w:cstheme="minorHAnsi"/>
              </w:rPr>
            </w:pPr>
            <w:r w:rsidRPr="006F10F5">
              <w:rPr>
                <w:rFonts w:cstheme="minorHAnsi"/>
              </w:rPr>
              <w:t>Correo electrónico: [•]</w:t>
            </w:r>
          </w:p>
          <w:p w14:paraId="5BF685D9" w14:textId="77777777" w:rsidR="00F87FD5" w:rsidRPr="006F10F5" w:rsidRDefault="00F87FD5" w:rsidP="00CA703D">
            <w:pPr>
              <w:spacing w:after="0" w:line="240" w:lineRule="auto"/>
              <w:jc w:val="both"/>
              <w:rPr>
                <w:rFonts w:cstheme="minorHAnsi"/>
              </w:rPr>
            </w:pPr>
            <w:r w:rsidRPr="006F10F5">
              <w:rPr>
                <w:rFonts w:cstheme="minorHAnsi"/>
              </w:rPr>
              <w:lastRenderedPageBreak/>
              <w:t>Teléfono: [•]</w:t>
            </w:r>
          </w:p>
          <w:p w14:paraId="1B79C2C8" w14:textId="77777777" w:rsidR="00F87FD5" w:rsidRPr="006F10F5" w:rsidRDefault="00F87FD5" w:rsidP="00CA703D">
            <w:pPr>
              <w:spacing w:after="0" w:line="240" w:lineRule="auto"/>
              <w:jc w:val="both"/>
              <w:rPr>
                <w:rFonts w:cstheme="minorHAnsi"/>
              </w:rPr>
            </w:pPr>
          </w:p>
        </w:tc>
      </w:tr>
      <w:tr w:rsidR="00F87FD5" w:rsidRPr="006F10F5" w14:paraId="719244F2" w14:textId="77777777" w:rsidTr="00CA703D">
        <w:tc>
          <w:tcPr>
            <w:tcW w:w="2942" w:type="dxa"/>
            <w:shd w:val="clear" w:color="auto" w:fill="auto"/>
          </w:tcPr>
          <w:p w14:paraId="0488F10B" w14:textId="77777777" w:rsidR="00F87FD5" w:rsidRPr="006F10F5" w:rsidRDefault="00F87FD5" w:rsidP="00CA703D">
            <w:pPr>
              <w:spacing w:after="0" w:line="240" w:lineRule="auto"/>
              <w:ind w:right="49"/>
              <w:rPr>
                <w:rFonts w:cstheme="minorHAnsi"/>
                <w:b/>
                <w:color w:val="000000"/>
              </w:rPr>
            </w:pPr>
            <w:r w:rsidRPr="006F10F5">
              <w:rPr>
                <w:rFonts w:cstheme="minorHAnsi"/>
                <w:b/>
                <w:color w:val="000000"/>
              </w:rPr>
              <w:lastRenderedPageBreak/>
              <w:t>FIDEICOMITENTE Y FIDEICOMISARIO EN SEGUNDO LUGAR:</w:t>
            </w:r>
          </w:p>
          <w:p w14:paraId="1493EDAB" w14:textId="77777777" w:rsidR="00F87FD5" w:rsidRPr="006F10F5" w:rsidRDefault="00F87FD5" w:rsidP="00CA703D">
            <w:pPr>
              <w:spacing w:after="0" w:line="240" w:lineRule="auto"/>
              <w:ind w:right="49"/>
              <w:rPr>
                <w:rFonts w:cstheme="minorHAnsi"/>
                <w:b/>
                <w:color w:val="000000"/>
              </w:rPr>
            </w:pPr>
          </w:p>
        </w:tc>
        <w:tc>
          <w:tcPr>
            <w:tcW w:w="5886" w:type="dxa"/>
            <w:shd w:val="clear" w:color="auto" w:fill="auto"/>
          </w:tcPr>
          <w:p w14:paraId="0A117538" w14:textId="77777777" w:rsidR="00F87FD5" w:rsidRPr="006F10F5" w:rsidRDefault="00F87FD5" w:rsidP="00CA703D">
            <w:pPr>
              <w:spacing w:after="0" w:line="240" w:lineRule="auto"/>
              <w:jc w:val="both"/>
              <w:rPr>
                <w:rFonts w:cstheme="minorHAnsi"/>
              </w:rPr>
            </w:pPr>
            <w:r w:rsidRPr="006F10F5">
              <w:rPr>
                <w:rFonts w:cstheme="minorHAnsi"/>
              </w:rPr>
              <w:t>Nombre: [•]</w:t>
            </w:r>
          </w:p>
          <w:p w14:paraId="5ACA8C61" w14:textId="77777777" w:rsidR="00F87FD5" w:rsidRPr="006F10F5" w:rsidRDefault="00F87FD5" w:rsidP="00CA703D">
            <w:pPr>
              <w:spacing w:after="0" w:line="240" w:lineRule="auto"/>
              <w:jc w:val="both"/>
              <w:rPr>
                <w:rFonts w:cstheme="minorHAnsi"/>
              </w:rPr>
            </w:pPr>
            <w:r w:rsidRPr="006F10F5">
              <w:rPr>
                <w:rFonts w:cstheme="minorHAnsi"/>
              </w:rPr>
              <w:t>Cargo: [•]</w:t>
            </w:r>
            <w:r w:rsidRPr="006F10F5">
              <w:rPr>
                <w:rFonts w:eastAsia="Calibri" w:cstheme="minorHAnsi"/>
                <w:color w:val="000000"/>
              </w:rPr>
              <w:t>.</w:t>
            </w:r>
          </w:p>
          <w:p w14:paraId="2778576E" w14:textId="77777777" w:rsidR="00F87FD5" w:rsidRPr="006F10F5" w:rsidRDefault="00F87FD5" w:rsidP="00CA703D">
            <w:pPr>
              <w:spacing w:after="0" w:line="240" w:lineRule="auto"/>
              <w:ind w:left="1080" w:hanging="1080"/>
              <w:jc w:val="both"/>
              <w:rPr>
                <w:rFonts w:cstheme="minorHAnsi"/>
              </w:rPr>
            </w:pPr>
            <w:r w:rsidRPr="006F10F5">
              <w:rPr>
                <w:rFonts w:cstheme="minorHAnsi"/>
              </w:rPr>
              <w:t>Domicilio: [•]</w:t>
            </w:r>
          </w:p>
          <w:p w14:paraId="4EBEE9E8" w14:textId="77777777" w:rsidR="00F87FD5" w:rsidRPr="006F10F5" w:rsidRDefault="00F87FD5" w:rsidP="00CA703D">
            <w:pPr>
              <w:spacing w:after="0" w:line="240" w:lineRule="auto"/>
              <w:jc w:val="both"/>
              <w:rPr>
                <w:rFonts w:cstheme="minorHAnsi"/>
              </w:rPr>
            </w:pPr>
            <w:r w:rsidRPr="006F10F5">
              <w:rPr>
                <w:rFonts w:cstheme="minorHAnsi"/>
              </w:rPr>
              <w:t>[•]</w:t>
            </w:r>
          </w:p>
          <w:p w14:paraId="0D20460C" w14:textId="77777777" w:rsidR="00F87FD5" w:rsidRPr="006F10F5" w:rsidRDefault="00F87FD5" w:rsidP="00CA703D">
            <w:pPr>
              <w:spacing w:after="0" w:line="240" w:lineRule="auto"/>
              <w:jc w:val="both"/>
              <w:rPr>
                <w:rFonts w:cstheme="minorHAnsi"/>
              </w:rPr>
            </w:pPr>
            <w:r w:rsidRPr="006F10F5">
              <w:rPr>
                <w:rFonts w:cstheme="minorHAnsi"/>
              </w:rPr>
              <w:t>Correo electrónico: [•]; y [•]</w:t>
            </w:r>
          </w:p>
          <w:p w14:paraId="2A2BE8E4" w14:textId="77777777" w:rsidR="00F87FD5" w:rsidRPr="006F10F5" w:rsidRDefault="00F87FD5" w:rsidP="00CA703D">
            <w:pPr>
              <w:spacing w:after="0" w:line="240" w:lineRule="auto"/>
              <w:jc w:val="both"/>
              <w:rPr>
                <w:rFonts w:cstheme="minorHAnsi"/>
              </w:rPr>
            </w:pPr>
            <w:r w:rsidRPr="006F10F5">
              <w:rPr>
                <w:rFonts w:cstheme="minorHAnsi"/>
              </w:rPr>
              <w:t>Teléfono: [•]</w:t>
            </w:r>
          </w:p>
        </w:tc>
      </w:tr>
    </w:tbl>
    <w:p w14:paraId="136BFB1E" w14:textId="77777777" w:rsidR="00F87FD5" w:rsidRPr="006F10F5" w:rsidRDefault="00F87FD5" w:rsidP="00F87FD5">
      <w:pPr>
        <w:shd w:val="clear" w:color="auto" w:fill="FFFFFF"/>
        <w:tabs>
          <w:tab w:val="left" w:pos="2179"/>
        </w:tabs>
        <w:spacing w:after="0" w:line="240" w:lineRule="auto"/>
        <w:ind w:right="49"/>
        <w:jc w:val="both"/>
        <w:rPr>
          <w:rFonts w:cstheme="minorHAnsi"/>
          <w:color w:val="000000"/>
        </w:rPr>
      </w:pPr>
    </w:p>
    <w:p w14:paraId="308D6379" w14:textId="77777777" w:rsidR="00F87FD5" w:rsidRPr="006F10F5" w:rsidRDefault="00F87FD5" w:rsidP="00F87FD5">
      <w:pPr>
        <w:spacing w:after="0" w:line="240" w:lineRule="auto"/>
        <w:jc w:val="both"/>
        <w:rPr>
          <w:rFonts w:cstheme="minorHAnsi"/>
        </w:rPr>
      </w:pPr>
      <w:r w:rsidRPr="006F10F5">
        <w:rPr>
          <w:rFonts w:cstheme="minorHAnsi"/>
        </w:rPr>
        <w:t>Cualquier cambio de domicilio o cualquiera de los datos incluidos en la presente cláusula deberá ser comunicado a las Partes por escrito con acuse de recibo, cuando menos 10 (diez) Días Hábiles de anticipación a la fecha en que surta efectos dicho cambio. En caso de no hacerlo, todos los avisos, notificaciones y demás diligencias judiciales o extrajudiciales que se hagan en el domicilio indicado por la misma en esta Cláusula, surtirán plenamente sus efectos.</w:t>
      </w:r>
    </w:p>
    <w:p w14:paraId="3B2DEDED" w14:textId="77777777" w:rsidR="00F87FD5" w:rsidRPr="006F10F5" w:rsidRDefault="00F87FD5" w:rsidP="00F87FD5">
      <w:pPr>
        <w:spacing w:after="0" w:line="240" w:lineRule="auto"/>
        <w:ind w:right="49"/>
        <w:jc w:val="both"/>
        <w:rPr>
          <w:rFonts w:cstheme="minorHAnsi"/>
          <w:spacing w:val="-3"/>
        </w:rPr>
      </w:pPr>
    </w:p>
    <w:p w14:paraId="6C0D762F" w14:textId="77777777" w:rsidR="00F87FD5" w:rsidRPr="006F10F5" w:rsidRDefault="00F87FD5" w:rsidP="00F87FD5">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theme="minorHAnsi"/>
          <w:b/>
          <w:bCs/>
          <w:sz w:val="22"/>
          <w:szCs w:val="22"/>
          <w:lang w:val="es-MX"/>
        </w:rPr>
      </w:pPr>
      <w:bookmarkStart w:id="44" w:name="_Toc310880669"/>
      <w:bookmarkEnd w:id="42"/>
      <w:bookmarkEnd w:id="43"/>
      <w:r w:rsidRPr="006F10F5">
        <w:rPr>
          <w:rFonts w:asciiTheme="minorHAnsi" w:hAnsiTheme="minorHAnsi" w:cstheme="minorHAnsi"/>
          <w:b/>
          <w:bCs/>
          <w:sz w:val="22"/>
          <w:szCs w:val="22"/>
          <w:lang w:val="es-MX"/>
        </w:rPr>
        <w:t xml:space="preserve">Cláusula Vigésima Novena. </w:t>
      </w:r>
      <w:r w:rsidRPr="006F10F5">
        <w:rPr>
          <w:rFonts w:asciiTheme="minorHAnsi" w:hAnsiTheme="minorHAnsi" w:cstheme="minorHAnsi"/>
          <w:b/>
          <w:bCs/>
          <w:sz w:val="22"/>
          <w:szCs w:val="22"/>
          <w:u w:val="single"/>
          <w:lang w:val="es-MX"/>
        </w:rPr>
        <w:t>Operaciones con la Propia Institución</w:t>
      </w:r>
      <w:r w:rsidRPr="006F10F5">
        <w:rPr>
          <w:rFonts w:asciiTheme="minorHAnsi" w:hAnsiTheme="minorHAnsi" w:cstheme="minorHAnsi"/>
          <w:b/>
          <w:bCs/>
          <w:sz w:val="22"/>
          <w:szCs w:val="22"/>
          <w:lang w:val="es-MX"/>
        </w:rPr>
        <w:t>.</w:t>
      </w:r>
      <w:bookmarkEnd w:id="44"/>
      <w:r w:rsidRPr="006F10F5">
        <w:rPr>
          <w:rFonts w:asciiTheme="minorHAnsi" w:hAnsiTheme="minorHAnsi" w:cstheme="minorHAnsi"/>
          <w:b/>
          <w:bCs/>
          <w:sz w:val="22"/>
          <w:szCs w:val="22"/>
          <w:lang w:val="es-MX"/>
        </w:rPr>
        <w:t xml:space="preserve"> </w:t>
      </w:r>
      <w:r w:rsidRPr="006F10F5">
        <w:rPr>
          <w:rFonts w:asciiTheme="minorHAnsi" w:hAnsiTheme="minorHAnsi" w:cstheme="minorHAnsi"/>
          <w:sz w:val="22"/>
          <w:szCs w:val="22"/>
          <w:lang w:val="es-MX"/>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6F10F5">
        <w:rPr>
          <w:rFonts w:asciiTheme="minorHAnsi" w:hAnsiTheme="minorHAnsi" w:cstheme="minorHAnsi"/>
          <w:i/>
          <w:sz w:val="22"/>
          <w:szCs w:val="22"/>
          <w:lang w:val="es-MX"/>
        </w:rPr>
        <w:t>(i)</w:t>
      </w:r>
      <w:r w:rsidRPr="006F10F5">
        <w:rPr>
          <w:rFonts w:asciiTheme="minorHAnsi" w:hAnsiTheme="minorHAnsi" w:cstheme="minorHAnsi"/>
          <w:sz w:val="22"/>
          <w:szCs w:val="22"/>
          <w:lang w:val="es-MX"/>
        </w:rPr>
        <w:t xml:space="preserve"> cumpla con el régimen de inversión previsto en la Cláusula Décima Cuarta, y </w:t>
      </w:r>
      <w:r w:rsidRPr="006F10F5">
        <w:rPr>
          <w:rFonts w:asciiTheme="minorHAnsi" w:hAnsiTheme="minorHAnsi" w:cstheme="minorHAnsi"/>
          <w:i/>
          <w:sz w:val="22"/>
          <w:szCs w:val="22"/>
          <w:lang w:val="es-MX"/>
        </w:rPr>
        <w:t>(ii)</w:t>
      </w:r>
      <w:r w:rsidRPr="006F10F5">
        <w:rPr>
          <w:rFonts w:asciiTheme="minorHAnsi" w:hAnsiTheme="minorHAnsi" w:cstheme="minorHAnsi"/>
          <w:sz w:val="22"/>
          <w:szCs w:val="22"/>
          <w:lang w:val="es-MX"/>
        </w:rPr>
        <w:t xml:space="preserve"> actúe por cuenta propia y reconociendo que no hay dependencia jerárquica entre los departamentos que intervienen en dichas operaciones. </w:t>
      </w:r>
    </w:p>
    <w:p w14:paraId="5B7BE827" w14:textId="77777777" w:rsidR="00F87FD5" w:rsidRPr="006F10F5" w:rsidRDefault="00F87FD5" w:rsidP="00F87FD5">
      <w:pPr>
        <w:spacing w:after="0" w:line="240" w:lineRule="auto"/>
        <w:ind w:right="49"/>
        <w:jc w:val="both"/>
        <w:rPr>
          <w:rFonts w:cstheme="minorHAnsi"/>
        </w:rPr>
      </w:pPr>
    </w:p>
    <w:p w14:paraId="3B85FC68" w14:textId="77777777" w:rsidR="00F87FD5" w:rsidRPr="006F10F5" w:rsidRDefault="00F87FD5" w:rsidP="00F87FD5">
      <w:pPr>
        <w:pStyle w:val="BodyText"/>
        <w:ind w:right="49"/>
        <w:jc w:val="both"/>
        <w:rPr>
          <w:rFonts w:asciiTheme="minorHAnsi" w:hAnsiTheme="minorHAnsi" w:cstheme="minorHAnsi"/>
          <w:lang w:val="es-MX"/>
        </w:rPr>
      </w:pPr>
      <w:r w:rsidRPr="006F10F5">
        <w:rPr>
          <w:rFonts w:asciiTheme="minorHAnsi" w:hAnsiTheme="minorHAnsi" w:cstheme="minorHAnsi"/>
          <w:lang w:val="es-MX"/>
        </w:rPr>
        <w:t>En cumplimiento a los términos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el Fiduciario ha aclarado e indubitablemente explicado al Fideicomitente y lo hará a las Partes, el contenido de la Regla 5.4 de la citada Circular.</w:t>
      </w:r>
    </w:p>
    <w:p w14:paraId="1E30EC43" w14:textId="77777777" w:rsidR="00F87FD5" w:rsidRPr="006F10F5" w:rsidRDefault="00F87FD5" w:rsidP="00F87FD5">
      <w:pPr>
        <w:pStyle w:val="BodyText"/>
        <w:ind w:right="49"/>
        <w:jc w:val="both"/>
        <w:rPr>
          <w:rFonts w:asciiTheme="minorHAnsi" w:hAnsiTheme="minorHAnsi" w:cstheme="minorHAnsi"/>
          <w:lang w:val="es-MX"/>
        </w:rPr>
      </w:pPr>
    </w:p>
    <w:p w14:paraId="55E48EF2" w14:textId="77777777" w:rsidR="00F87FD5" w:rsidRPr="006F10F5" w:rsidRDefault="00F87FD5" w:rsidP="00F87FD5">
      <w:pPr>
        <w:spacing w:after="0" w:line="240" w:lineRule="auto"/>
        <w:ind w:right="49"/>
        <w:jc w:val="both"/>
        <w:rPr>
          <w:rFonts w:cstheme="minorHAnsi"/>
        </w:rPr>
      </w:pPr>
      <w:r w:rsidRPr="006F10F5">
        <w:rPr>
          <w:rFonts w:cstheme="minorHAnsi"/>
        </w:rPr>
        <w:t>No obstante lo anterior, el Fiduciario requerirá autorización expresa y por escrito del Fideicomitente y la mayoría de los Fideicomisarios en Primer Lugar A (computada en función del saldo insoluto de los Financiamientos) para celebrar cualquier otra clase de contrato con la propia institución, con el fin de evitar conflictos de intereses, siempre y cuando se trate de actos que le permita realizar la Ley de Instituciones de Crédito o disposiciones que de ella emanen.</w:t>
      </w:r>
    </w:p>
    <w:p w14:paraId="3C4CB421" w14:textId="77777777" w:rsidR="00F87FD5" w:rsidRPr="006F10F5" w:rsidRDefault="00F87FD5" w:rsidP="00F87FD5">
      <w:pPr>
        <w:spacing w:after="0" w:line="240" w:lineRule="auto"/>
        <w:ind w:right="49"/>
        <w:jc w:val="both"/>
        <w:rPr>
          <w:rFonts w:cstheme="minorHAnsi"/>
        </w:rPr>
      </w:pPr>
    </w:p>
    <w:p w14:paraId="65A72423" w14:textId="77777777" w:rsidR="00F87FD5" w:rsidRPr="006F10F5" w:rsidRDefault="00F87FD5" w:rsidP="00F87FD5">
      <w:pPr>
        <w:spacing w:after="0" w:line="240" w:lineRule="auto"/>
        <w:ind w:right="49"/>
        <w:jc w:val="both"/>
        <w:rPr>
          <w:rFonts w:cstheme="minorHAnsi"/>
        </w:rPr>
      </w:pPr>
      <w:r w:rsidRPr="006F10F5">
        <w:rPr>
          <w:rFonts w:cstheme="minorHAnsi"/>
        </w:rPr>
        <w:t xml:space="preserve">Adicionalmente, en virtud que el Fiduciario actúa por cuenta y orden de terceros, en las operaciones que celebre con la propia institución, no operará la extinción por confusión de los derechos y obligaciones derivados de dichos contratos, en virtud que el Fiduciario actúa en cumplimiento de los fines del presente Contrato y de acuerdo con las instrucciones previstas en el mismo. </w:t>
      </w:r>
      <w:bookmarkStart w:id="45" w:name="_Toc310880670"/>
    </w:p>
    <w:p w14:paraId="58223DDC" w14:textId="77777777" w:rsidR="00F87FD5" w:rsidRPr="006F10F5" w:rsidRDefault="00F87FD5" w:rsidP="00F87FD5">
      <w:pPr>
        <w:spacing w:after="0" w:line="240" w:lineRule="auto"/>
        <w:ind w:right="49"/>
        <w:jc w:val="both"/>
        <w:rPr>
          <w:rFonts w:cstheme="minorHAnsi"/>
        </w:rPr>
      </w:pPr>
    </w:p>
    <w:p w14:paraId="34AC1762" w14:textId="77777777" w:rsidR="00F87FD5" w:rsidRPr="006F10F5" w:rsidRDefault="00F87FD5" w:rsidP="00F87FD5">
      <w:pPr>
        <w:spacing w:after="0" w:line="240" w:lineRule="auto"/>
        <w:ind w:right="49"/>
        <w:jc w:val="both"/>
        <w:rPr>
          <w:rFonts w:cstheme="minorHAnsi"/>
        </w:rPr>
      </w:pPr>
      <w:r w:rsidRPr="006F10F5">
        <w:rPr>
          <w:rFonts w:cstheme="minorHAnsi"/>
          <w:b/>
          <w:bCs/>
        </w:rPr>
        <w:t xml:space="preserve">Cláusula Trigésima. </w:t>
      </w:r>
      <w:r w:rsidRPr="006F10F5">
        <w:rPr>
          <w:rFonts w:cstheme="minorHAnsi"/>
          <w:b/>
          <w:bCs/>
          <w:u w:val="single"/>
        </w:rPr>
        <w:t>Autonomía y Encabezados de las Cláusulas</w:t>
      </w:r>
      <w:r w:rsidRPr="006F10F5">
        <w:rPr>
          <w:rFonts w:cstheme="minorHAnsi"/>
          <w:b/>
          <w:bCs/>
        </w:rPr>
        <w:t>.</w:t>
      </w:r>
      <w:bookmarkEnd w:id="45"/>
      <w:r w:rsidRPr="006F10F5">
        <w:rPr>
          <w:rFonts w:cstheme="minorHAnsi"/>
          <w:b/>
          <w:bCs/>
        </w:rPr>
        <w:t xml:space="preserve"> </w:t>
      </w:r>
      <w:r w:rsidRPr="006F10F5">
        <w:rPr>
          <w:rFonts w:cstheme="minorHAnsi"/>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4909EB1C" w14:textId="77777777" w:rsidR="00F87FD5" w:rsidRPr="006F10F5" w:rsidRDefault="00F87FD5" w:rsidP="00F87FD5">
      <w:pPr>
        <w:spacing w:after="0" w:line="240" w:lineRule="auto"/>
        <w:ind w:right="49"/>
        <w:jc w:val="both"/>
        <w:rPr>
          <w:rFonts w:cstheme="minorHAnsi"/>
          <w:b/>
        </w:rPr>
      </w:pPr>
    </w:p>
    <w:p w14:paraId="1C8D6937" w14:textId="77777777" w:rsidR="00F87FD5" w:rsidRPr="006F10F5" w:rsidRDefault="00F87FD5" w:rsidP="00F87FD5">
      <w:pPr>
        <w:spacing w:after="0" w:line="240" w:lineRule="auto"/>
        <w:ind w:right="49"/>
        <w:jc w:val="both"/>
        <w:rPr>
          <w:rFonts w:cstheme="minorHAnsi"/>
        </w:rPr>
      </w:pPr>
      <w:r w:rsidRPr="006F10F5">
        <w:rPr>
          <w:rFonts w:cstheme="minorHAnsi"/>
        </w:rPr>
        <w:t xml:space="preserve">Las Partes están de acuerdo en que las denominaciones utilizadas en las Cláusulas del presente Contrato son únicamente para efectos de referencia, por lo que no limitan de manera alguna el </w:t>
      </w:r>
      <w:r w:rsidRPr="006F10F5">
        <w:rPr>
          <w:rFonts w:cstheme="minorHAnsi"/>
        </w:rPr>
        <w:lastRenderedPageBreak/>
        <w:t>contenido y alcance de las mismas, debiendo en todos los casos estar a lo pactado por las Partes en dichas Cláusulas.</w:t>
      </w:r>
      <w:bookmarkStart w:id="46" w:name="_Toc310880671"/>
      <w:bookmarkStart w:id="47" w:name="_Toc196560924"/>
    </w:p>
    <w:p w14:paraId="780A26DD" w14:textId="77777777" w:rsidR="00F87FD5" w:rsidRPr="006F10F5" w:rsidRDefault="00F87FD5" w:rsidP="00F87FD5">
      <w:pPr>
        <w:spacing w:after="0" w:line="240" w:lineRule="auto"/>
        <w:ind w:right="49"/>
        <w:jc w:val="both"/>
        <w:rPr>
          <w:rFonts w:cstheme="minorHAnsi"/>
        </w:rPr>
      </w:pPr>
    </w:p>
    <w:p w14:paraId="3881DBDB" w14:textId="77777777" w:rsidR="00F87FD5" w:rsidRPr="006F10F5" w:rsidRDefault="00F87FD5" w:rsidP="00F87FD5">
      <w:pPr>
        <w:tabs>
          <w:tab w:val="left" w:pos="1134"/>
          <w:tab w:val="decimal" w:pos="7513"/>
        </w:tabs>
        <w:adjustRightInd w:val="0"/>
        <w:spacing w:after="0" w:line="240" w:lineRule="auto"/>
        <w:ind w:right="50"/>
        <w:jc w:val="both"/>
        <w:rPr>
          <w:rFonts w:eastAsia="Times New Roman" w:cstheme="minorHAnsi"/>
        </w:rPr>
      </w:pPr>
      <w:r w:rsidRPr="006F10F5">
        <w:rPr>
          <w:rFonts w:cstheme="minorHAnsi"/>
          <w:b/>
          <w:bCs/>
        </w:rPr>
        <w:t xml:space="preserve">Cláusula Trigésima Primera. </w:t>
      </w:r>
      <w:bookmarkStart w:id="48" w:name="_Toc310880672"/>
      <w:bookmarkEnd w:id="46"/>
      <w:bookmarkEnd w:id="47"/>
      <w:r w:rsidRPr="006F10F5">
        <w:rPr>
          <w:rFonts w:cstheme="minorHAnsi"/>
          <w:b/>
          <w:bCs/>
          <w:u w:val="single"/>
        </w:rPr>
        <w:t>Modificaciones</w:t>
      </w:r>
      <w:r w:rsidRPr="006F10F5">
        <w:rPr>
          <w:rFonts w:cstheme="minorHAnsi"/>
          <w:b/>
          <w:bCs/>
        </w:rPr>
        <w:t>.</w:t>
      </w:r>
      <w:bookmarkEnd w:id="48"/>
      <w:r w:rsidRPr="006F10F5">
        <w:rPr>
          <w:rFonts w:cstheme="minorHAnsi"/>
          <w:b/>
          <w:bCs/>
          <w:color w:val="000000"/>
        </w:rPr>
        <w:t xml:space="preserve"> </w:t>
      </w:r>
      <w:r w:rsidRPr="006F10F5">
        <w:rPr>
          <w:rFonts w:cstheme="minorHAnsi"/>
        </w:rPr>
        <w:t>El presente Contrato constituye el acuerdo total entre las Partes con respecto al objeto del mismo, y todos los acuerdos, declaraciones y convenios verbales realizados entre las Partes con anterioridad o simultáneamente con la celebración del presente Contrato están incluidos y reflejados en el presente Contrato.</w:t>
      </w:r>
    </w:p>
    <w:p w14:paraId="68DC25DD" w14:textId="77777777" w:rsidR="00F87FD5" w:rsidRPr="006F10F5" w:rsidRDefault="00F87FD5" w:rsidP="00F87FD5">
      <w:pPr>
        <w:spacing w:after="0" w:line="240" w:lineRule="auto"/>
        <w:ind w:right="49"/>
        <w:jc w:val="both"/>
        <w:rPr>
          <w:rFonts w:cstheme="minorHAnsi"/>
        </w:rPr>
      </w:pPr>
    </w:p>
    <w:p w14:paraId="60A59029" w14:textId="77777777" w:rsidR="00F87FD5" w:rsidRPr="006F10F5" w:rsidRDefault="00F87FD5" w:rsidP="00F87FD5">
      <w:pPr>
        <w:spacing w:after="0" w:line="240" w:lineRule="auto"/>
        <w:ind w:right="49"/>
        <w:jc w:val="both"/>
        <w:rPr>
          <w:rFonts w:cstheme="minorHAnsi"/>
        </w:rPr>
      </w:pPr>
      <w:r w:rsidRPr="006F10F5">
        <w:rPr>
          <w:rFonts w:cstheme="minorHAnsi"/>
        </w:rPr>
        <w:t>Este Contrato, en lo relativo al contenido de sus Cláusulas Primera, Segunda, Tercera, Cuarta, Quinta, Séptima, Octava, Novena, Décima, Décima Primera y Décima Segunda, Décima Tercera, Décima Quinta, Décima Sexta, Vigésima, Vigésima Tercera, Trigésima Primera, únicamente podrá ser modificado por acuerdo escrito celebrado entre el Fideicomitente y el Fiduciario, con el consentimiento previo del 75% (setenta y cinco por ciento) de los Fideicomisarios en Primer Lugar A, computado en función del saldo insoluto de los Financiamientos.</w:t>
      </w:r>
    </w:p>
    <w:p w14:paraId="4A985EEB" w14:textId="77777777" w:rsidR="00F87FD5" w:rsidRPr="006F10F5" w:rsidRDefault="00F87FD5" w:rsidP="00F87FD5">
      <w:pPr>
        <w:spacing w:after="0" w:line="240" w:lineRule="auto"/>
        <w:ind w:right="49"/>
        <w:jc w:val="both"/>
        <w:rPr>
          <w:rFonts w:cstheme="minorHAnsi"/>
        </w:rPr>
      </w:pPr>
    </w:p>
    <w:p w14:paraId="527E3809" w14:textId="77777777" w:rsidR="00F87FD5" w:rsidRPr="006F10F5" w:rsidRDefault="00F87FD5" w:rsidP="00F87FD5">
      <w:pPr>
        <w:spacing w:after="0" w:line="240" w:lineRule="auto"/>
        <w:ind w:right="49"/>
        <w:jc w:val="both"/>
        <w:rPr>
          <w:rFonts w:cstheme="minorHAnsi"/>
        </w:rPr>
      </w:pPr>
      <w:r w:rsidRPr="006F10F5">
        <w:rPr>
          <w:rFonts w:cstheme="minorHAnsi"/>
        </w:rPr>
        <w:t xml:space="preserve">Para la modificación del resto de las cláusulas, bastará el acuerdo por escrito celebrado entre </w:t>
      </w:r>
      <w:bookmarkStart w:id="49" w:name="_Toc196560929"/>
      <w:bookmarkStart w:id="50" w:name="_Toc310880673"/>
      <w:r w:rsidRPr="006F10F5">
        <w:rPr>
          <w:rFonts w:cstheme="minorHAnsi"/>
        </w:rPr>
        <w:t>el Fideicomitente y el Fiduciario, con el consentimiento previo de la mayoría de los Fideicomisarios en Primer Lugar A, computada en función del saldo insoluto de los Financiamientos.</w:t>
      </w:r>
    </w:p>
    <w:p w14:paraId="4F3882DE" w14:textId="77777777" w:rsidR="00F87FD5" w:rsidRPr="006F10F5" w:rsidRDefault="00F87FD5" w:rsidP="00F87FD5">
      <w:pPr>
        <w:spacing w:after="0" w:line="240" w:lineRule="auto"/>
        <w:ind w:right="49"/>
        <w:jc w:val="both"/>
        <w:rPr>
          <w:rFonts w:cstheme="minorHAnsi"/>
        </w:rPr>
      </w:pPr>
    </w:p>
    <w:p w14:paraId="46015112" w14:textId="77777777" w:rsidR="00F87FD5" w:rsidRPr="006F10F5" w:rsidRDefault="00F87FD5" w:rsidP="00F87FD5">
      <w:pPr>
        <w:spacing w:after="0" w:line="240" w:lineRule="auto"/>
        <w:ind w:right="49"/>
        <w:jc w:val="both"/>
        <w:rPr>
          <w:rFonts w:cstheme="minorHAnsi"/>
          <w:color w:val="000000"/>
        </w:rPr>
      </w:pPr>
      <w:r w:rsidRPr="006F10F5">
        <w:rPr>
          <w:rFonts w:cstheme="minorHAnsi"/>
          <w:b/>
          <w:bCs/>
        </w:rPr>
        <w:t xml:space="preserve">Cláusula Trigésima Segunda. </w:t>
      </w:r>
      <w:r w:rsidRPr="006F10F5">
        <w:rPr>
          <w:rFonts w:cstheme="minorHAnsi"/>
          <w:b/>
          <w:bCs/>
          <w:u w:val="single"/>
        </w:rPr>
        <w:t>Renuncia de Derechos</w:t>
      </w:r>
      <w:bookmarkEnd w:id="49"/>
      <w:r w:rsidRPr="006F10F5">
        <w:rPr>
          <w:rFonts w:cstheme="minorHAnsi"/>
          <w:b/>
          <w:bCs/>
        </w:rPr>
        <w:t>.</w:t>
      </w:r>
      <w:bookmarkEnd w:id="50"/>
      <w:r w:rsidRPr="006F10F5">
        <w:rPr>
          <w:rFonts w:cstheme="minorHAnsi"/>
        </w:rPr>
        <w:t xml:space="preserve"> </w:t>
      </w:r>
      <w:r w:rsidRPr="006F10F5">
        <w:rPr>
          <w:rFonts w:cstheme="minorHAnsi"/>
          <w:color w:val="000000"/>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del Contrato no se interpretará como una renuncia al ejercicio simultáneo o futuro de cualquier otro derecho o recurso.</w:t>
      </w:r>
    </w:p>
    <w:p w14:paraId="3B8FF1E3" w14:textId="77777777" w:rsidR="00F87FD5" w:rsidRPr="006F10F5" w:rsidRDefault="00F87FD5" w:rsidP="00F87FD5">
      <w:pPr>
        <w:spacing w:after="0" w:line="240" w:lineRule="auto"/>
        <w:ind w:right="49"/>
        <w:jc w:val="both"/>
        <w:rPr>
          <w:rFonts w:cstheme="minorHAnsi"/>
          <w:color w:val="000000"/>
        </w:rPr>
      </w:pPr>
    </w:p>
    <w:p w14:paraId="1C3F5CD8" w14:textId="68A479BC" w:rsidR="00F87FD5" w:rsidRPr="006F10F5" w:rsidRDefault="00F87FD5" w:rsidP="00F87FD5">
      <w:pPr>
        <w:spacing w:after="0" w:line="240" w:lineRule="auto"/>
        <w:ind w:right="49"/>
        <w:jc w:val="both"/>
        <w:rPr>
          <w:rFonts w:cstheme="minorHAnsi"/>
        </w:rPr>
      </w:pPr>
      <w:r w:rsidRPr="006F10F5">
        <w:rPr>
          <w:rFonts w:cstheme="minorHAnsi"/>
          <w:b/>
          <w:bCs/>
        </w:rPr>
        <w:t xml:space="preserve">Cláusula Trigésima Tercera. </w:t>
      </w:r>
      <w:r w:rsidRPr="006F10F5">
        <w:rPr>
          <w:rFonts w:cstheme="minorHAnsi"/>
          <w:b/>
          <w:bCs/>
          <w:u w:val="single"/>
        </w:rPr>
        <w:t>Jurisdicción y Derecho Aplicable</w:t>
      </w:r>
      <w:r w:rsidRPr="006F10F5">
        <w:rPr>
          <w:rFonts w:cstheme="minorHAnsi"/>
          <w:b/>
          <w:bCs/>
        </w:rPr>
        <w:t>.</w:t>
      </w:r>
      <w:bookmarkEnd w:id="6"/>
      <w:r w:rsidRPr="006F10F5">
        <w:rPr>
          <w:rFonts w:cstheme="minorHAnsi"/>
          <w:b/>
          <w:bCs/>
        </w:rPr>
        <w:t xml:space="preserve"> </w:t>
      </w:r>
      <w:r w:rsidRPr="006F10F5">
        <w:rPr>
          <w:rFonts w:cstheme="minorHAnsi"/>
        </w:rPr>
        <w:t xml:space="preserve">Para todo lo relativo a la interpretación y cumplimiento del presente Contrato, en este acto las Partes se someten, de manera expresa e irrevocable, a las leyes aplicables en los Estados Unidos Mexicanos, y a la jurisdicción de los tribunales federales competentes en la Ciudad de México, o de la Ciudad de </w:t>
      </w:r>
      <w:r w:rsidR="00A379CC">
        <w:rPr>
          <w:rFonts w:cstheme="minorHAnsi"/>
        </w:rPr>
        <w:t>Morelia, Michoacán</w:t>
      </w:r>
      <w:r w:rsidRPr="006F10F5">
        <w:rPr>
          <w:rFonts w:cstheme="minorHAnsi"/>
        </w:rPr>
        <w:t>, a elección del actor, y renuncian, de manera expresa e irrevocable, a cualquier otra jurisdicción que pudiere corresponderles en virtud de sus domicilios presentes o futuros o por cualquier otra razón.</w:t>
      </w:r>
      <w:bookmarkStart w:id="51" w:name="_Toc196560931"/>
      <w:bookmarkStart w:id="52" w:name="_Toc310880675"/>
      <w:bookmarkEnd w:id="7"/>
    </w:p>
    <w:p w14:paraId="45D999F8" w14:textId="77777777" w:rsidR="00F87FD5" w:rsidRPr="006F10F5" w:rsidRDefault="00F87FD5" w:rsidP="00F87FD5">
      <w:pPr>
        <w:spacing w:after="0" w:line="240" w:lineRule="auto"/>
        <w:ind w:right="49"/>
        <w:jc w:val="both"/>
        <w:rPr>
          <w:rFonts w:cstheme="minorHAnsi"/>
          <w:b/>
          <w:bCs/>
          <w:u w:val="single"/>
        </w:rPr>
      </w:pPr>
    </w:p>
    <w:p w14:paraId="47F48E38" w14:textId="77777777" w:rsidR="00F87FD5" w:rsidRPr="006F10F5" w:rsidRDefault="00F87FD5" w:rsidP="00F87FD5">
      <w:pPr>
        <w:spacing w:after="0" w:line="240" w:lineRule="auto"/>
        <w:ind w:right="49"/>
        <w:jc w:val="both"/>
        <w:rPr>
          <w:rFonts w:cstheme="minorHAnsi"/>
        </w:rPr>
      </w:pPr>
      <w:r w:rsidRPr="006F10F5">
        <w:rPr>
          <w:rFonts w:cstheme="minorHAnsi"/>
          <w:b/>
          <w:bCs/>
        </w:rPr>
        <w:t xml:space="preserve">Cláusula Trigésima Cuarta. </w:t>
      </w:r>
      <w:r w:rsidRPr="006F10F5">
        <w:rPr>
          <w:rFonts w:cstheme="minorHAnsi"/>
          <w:b/>
          <w:bCs/>
          <w:u w:val="single"/>
        </w:rPr>
        <w:t>Ejemplares</w:t>
      </w:r>
      <w:bookmarkEnd w:id="51"/>
      <w:r w:rsidRPr="006F10F5">
        <w:rPr>
          <w:rFonts w:cstheme="minorHAnsi"/>
          <w:b/>
          <w:bCs/>
        </w:rPr>
        <w:t>.</w:t>
      </w:r>
      <w:bookmarkEnd w:id="52"/>
      <w:r w:rsidRPr="006F10F5">
        <w:rPr>
          <w:rFonts w:cstheme="minorHAnsi"/>
        </w:rPr>
        <w:t xml:space="preserve"> </w:t>
      </w:r>
      <w:r w:rsidRPr="006F10F5">
        <w:rPr>
          <w:rFonts w:cstheme="minorHAnsi"/>
          <w:color w:val="000000"/>
        </w:rPr>
        <w:t xml:space="preserve">Este Contrato es firmado en </w:t>
      </w:r>
      <w:r w:rsidRPr="006F10F5">
        <w:rPr>
          <w:rFonts w:cstheme="minorHAnsi"/>
          <w:bCs/>
          <w:spacing w:val="-4"/>
        </w:rPr>
        <w:t>[•]</w:t>
      </w:r>
      <w:r w:rsidRPr="006F10F5">
        <w:rPr>
          <w:rFonts w:cstheme="minorHAnsi"/>
          <w:bCs/>
          <w:color w:val="000000"/>
        </w:rPr>
        <w:t xml:space="preserve"> (</w:t>
      </w:r>
      <w:r w:rsidRPr="006F10F5">
        <w:rPr>
          <w:rFonts w:cstheme="minorHAnsi"/>
          <w:bCs/>
          <w:spacing w:val="-4"/>
        </w:rPr>
        <w:t>[•]</w:t>
      </w:r>
      <w:r w:rsidRPr="006F10F5">
        <w:rPr>
          <w:rFonts w:cstheme="minorHAnsi"/>
          <w:bCs/>
          <w:color w:val="000000"/>
        </w:rPr>
        <w:t>)</w:t>
      </w:r>
      <w:r w:rsidRPr="006F10F5">
        <w:rPr>
          <w:rFonts w:cstheme="minorHAnsi"/>
          <w:color w:val="000000"/>
        </w:rPr>
        <w:t xml:space="preserve"> ejemplares, uno para cada Parte y un ejemplar para efectos de registro, y [•] juegos adicionales para entregarlos a potenciales Fideicomisarios en Primer Lugar A, cada uno de los cuales deberá considerarse como un original y en conjunto constituirán un mismo contrato,</w:t>
      </w:r>
      <w:r w:rsidRPr="006F10F5">
        <w:rPr>
          <w:rFonts w:eastAsia="Calibri" w:cstheme="minorHAnsi"/>
          <w:bCs/>
        </w:rPr>
        <w:t xml:space="preserve"> </w:t>
      </w:r>
      <w:r w:rsidRPr="006F10F5">
        <w:rPr>
          <w:rFonts w:cstheme="minorHAnsi"/>
          <w:bCs/>
          <w:color w:val="000000"/>
        </w:rPr>
        <w:t>recibiendo el tanto que le corresponde al Fideicomitente, manifestando que lo recibe del Fiduciario a su entera conformidad para todos los efectos legales que haya lugar</w:t>
      </w:r>
      <w:r w:rsidRPr="006F10F5">
        <w:rPr>
          <w:rFonts w:cstheme="minorHAnsi"/>
          <w:color w:val="000000"/>
        </w:rPr>
        <w:t>.</w:t>
      </w:r>
    </w:p>
    <w:p w14:paraId="0C00CCFE" w14:textId="77777777" w:rsidR="00F87FD5" w:rsidRPr="006F10F5" w:rsidRDefault="00F87FD5" w:rsidP="00F87FD5">
      <w:pPr>
        <w:spacing w:after="0" w:line="240" w:lineRule="auto"/>
        <w:ind w:right="49"/>
        <w:jc w:val="both"/>
        <w:rPr>
          <w:rFonts w:cstheme="minorHAnsi"/>
        </w:rPr>
      </w:pPr>
    </w:p>
    <w:p w14:paraId="15C4ED2A" w14:textId="7D9A61C8" w:rsidR="00F87FD5" w:rsidRPr="006F10F5" w:rsidRDefault="00F87FD5" w:rsidP="00F87FD5">
      <w:pPr>
        <w:spacing w:after="0" w:line="240" w:lineRule="auto"/>
        <w:ind w:right="49"/>
        <w:jc w:val="both"/>
        <w:rPr>
          <w:rFonts w:cstheme="minorHAnsi"/>
        </w:rPr>
      </w:pPr>
      <w:r w:rsidRPr="006F10F5">
        <w:rPr>
          <w:rFonts w:cstheme="minorHAnsi"/>
        </w:rPr>
        <w:t xml:space="preserve">Después de leído y ratificado por las Partes que en él intervienen, se firma en la Ciudad de </w:t>
      </w:r>
      <w:r w:rsidR="00A379CC">
        <w:rPr>
          <w:rFonts w:cstheme="minorHAnsi"/>
        </w:rPr>
        <w:t>Morelia, Michoacán</w:t>
      </w:r>
      <w:r w:rsidRPr="006F10F5">
        <w:rPr>
          <w:rFonts w:cstheme="minorHAnsi"/>
        </w:rPr>
        <w:t xml:space="preserve">, el día </w:t>
      </w:r>
      <w:r w:rsidRPr="006F10F5">
        <w:rPr>
          <w:rFonts w:cstheme="minorHAnsi"/>
          <w:bCs/>
          <w:spacing w:val="-4"/>
        </w:rPr>
        <w:t xml:space="preserve">[•] </w:t>
      </w:r>
      <w:r w:rsidRPr="006F10F5">
        <w:rPr>
          <w:rFonts w:cstheme="minorHAnsi"/>
          <w:bCs/>
        </w:rPr>
        <w:t xml:space="preserve">de </w:t>
      </w:r>
      <w:r w:rsidR="00A379CC" w:rsidRPr="006F10F5">
        <w:rPr>
          <w:rFonts w:cstheme="minorHAnsi"/>
          <w:bCs/>
          <w:spacing w:val="-4"/>
        </w:rPr>
        <w:t>[•]</w:t>
      </w:r>
      <w:r w:rsidRPr="006F10F5">
        <w:rPr>
          <w:rFonts w:cstheme="minorHAnsi"/>
          <w:bCs/>
          <w:spacing w:val="-4"/>
        </w:rPr>
        <w:t xml:space="preserve"> </w:t>
      </w:r>
      <w:r w:rsidRPr="006F10F5">
        <w:rPr>
          <w:rFonts w:cstheme="minorHAnsi"/>
          <w:bCs/>
        </w:rPr>
        <w:t>de</w:t>
      </w:r>
      <w:r w:rsidRPr="006F10F5">
        <w:rPr>
          <w:rFonts w:cstheme="minorHAnsi"/>
        </w:rPr>
        <w:t xml:space="preserve"> 2022.</w:t>
      </w:r>
    </w:p>
    <w:p w14:paraId="3ECB2346" w14:textId="77777777" w:rsidR="00F87FD5" w:rsidRPr="006F10F5" w:rsidRDefault="00F87FD5" w:rsidP="00F87FD5">
      <w:pPr>
        <w:tabs>
          <w:tab w:val="left" w:pos="567"/>
          <w:tab w:val="left" w:pos="7709"/>
          <w:tab w:val="left" w:pos="10286"/>
          <w:tab w:val="left" w:pos="10839"/>
        </w:tabs>
        <w:spacing w:after="0" w:line="240" w:lineRule="auto"/>
        <w:ind w:right="49"/>
        <w:jc w:val="both"/>
        <w:rPr>
          <w:rFonts w:cstheme="minorHAnsi"/>
        </w:rPr>
      </w:pPr>
    </w:p>
    <w:p w14:paraId="1215050E"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i/>
          <w:iCs/>
        </w:rPr>
      </w:pPr>
      <w:r w:rsidRPr="006F10F5">
        <w:rPr>
          <w:rFonts w:cstheme="minorHAnsi"/>
          <w:i/>
          <w:iCs/>
        </w:rPr>
        <w:t>(Se deja el resto de la hoja intencionalmente en blanco)</w:t>
      </w:r>
    </w:p>
    <w:p w14:paraId="4B6FAEA5"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i/>
          <w:iCs/>
        </w:rPr>
      </w:pPr>
    </w:p>
    <w:p w14:paraId="168BD180" w14:textId="77777777" w:rsidR="00F87FD5" w:rsidRPr="006F10F5" w:rsidRDefault="00F87FD5" w:rsidP="00F87FD5">
      <w:pPr>
        <w:spacing w:after="0" w:line="240" w:lineRule="auto"/>
        <w:jc w:val="both"/>
        <w:rPr>
          <w:rFonts w:cstheme="minorHAnsi"/>
          <w:i/>
          <w:iCs/>
        </w:rPr>
      </w:pPr>
      <w:r w:rsidRPr="006F10F5">
        <w:rPr>
          <w:rFonts w:cstheme="minorHAnsi"/>
          <w:i/>
          <w:iCs/>
        </w:rPr>
        <w:br w:type="page"/>
      </w:r>
    </w:p>
    <w:p w14:paraId="0CF0E203" w14:textId="03F3BEAA" w:rsidR="00F87FD5" w:rsidRPr="006F10F5" w:rsidRDefault="00F87FD5" w:rsidP="00F87FD5">
      <w:pPr>
        <w:tabs>
          <w:tab w:val="left" w:pos="567"/>
          <w:tab w:val="left" w:pos="7709"/>
          <w:tab w:val="left" w:pos="10286"/>
          <w:tab w:val="left" w:pos="10839"/>
        </w:tabs>
        <w:spacing w:after="0" w:line="240" w:lineRule="auto"/>
        <w:ind w:right="49"/>
        <w:jc w:val="both"/>
        <w:rPr>
          <w:rFonts w:cstheme="minorHAnsi"/>
          <w:b/>
        </w:rPr>
      </w:pPr>
      <w:r w:rsidRPr="006F10F5">
        <w:rPr>
          <w:rFonts w:cstheme="minorHAnsi"/>
          <w:b/>
        </w:rPr>
        <w:lastRenderedPageBreak/>
        <w:t>HOJA DE FIRMAS DEL CONTRATO DE FIDEICOMISO MAESTRO, IRREVOCABLE, DE ADMINISTRACIÓN Y FUENTE DE</w:t>
      </w:r>
      <w:r w:rsidRPr="006F10F5">
        <w:rPr>
          <w:rFonts w:cstheme="minorHAnsi"/>
          <w:b/>
          <w:spacing w:val="-3"/>
        </w:rPr>
        <w:t xml:space="preserve"> </w:t>
      </w:r>
      <w:r w:rsidRPr="006F10F5">
        <w:rPr>
          <w:rFonts w:cstheme="minorHAnsi"/>
          <w:b/>
        </w:rPr>
        <w:t>PAGO</w:t>
      </w:r>
      <w:r w:rsidRPr="006F10F5">
        <w:rPr>
          <w:rFonts w:cstheme="minorHAnsi"/>
          <w:b/>
          <w:spacing w:val="-4"/>
        </w:rPr>
        <w:t xml:space="preserve"> </w:t>
      </w:r>
      <w:r w:rsidRPr="006F10F5">
        <w:rPr>
          <w:rFonts w:cstheme="minorHAnsi"/>
          <w:b/>
          <w:bCs/>
          <w:spacing w:val="-4"/>
        </w:rPr>
        <w:t>F/[•]</w:t>
      </w:r>
      <w:r w:rsidRPr="006F10F5">
        <w:rPr>
          <w:rFonts w:cstheme="minorHAnsi"/>
          <w:b/>
        </w:rPr>
        <w:t>, DE</w:t>
      </w:r>
      <w:r w:rsidRPr="006F10F5">
        <w:rPr>
          <w:rFonts w:cstheme="minorHAnsi"/>
          <w:b/>
          <w:spacing w:val="-4"/>
        </w:rPr>
        <w:t xml:space="preserve"> </w:t>
      </w:r>
      <w:r w:rsidRPr="006F10F5">
        <w:rPr>
          <w:rFonts w:cstheme="minorHAnsi"/>
          <w:b/>
        </w:rPr>
        <w:t xml:space="preserve">FECHA </w:t>
      </w:r>
      <w:r w:rsidRPr="006F10F5">
        <w:rPr>
          <w:rFonts w:cstheme="minorHAnsi"/>
          <w:b/>
          <w:spacing w:val="-4"/>
        </w:rPr>
        <w:t xml:space="preserve">[•] </w:t>
      </w:r>
      <w:r w:rsidRPr="006F10F5">
        <w:rPr>
          <w:rFonts w:cstheme="minorHAnsi"/>
          <w:b/>
        </w:rPr>
        <w:t xml:space="preserve">DE </w:t>
      </w:r>
      <w:r w:rsidRPr="006F10F5">
        <w:rPr>
          <w:rFonts w:cstheme="minorHAnsi"/>
          <w:b/>
          <w:spacing w:val="-4"/>
        </w:rPr>
        <w:t xml:space="preserve">[•] </w:t>
      </w:r>
      <w:r w:rsidRPr="006F10F5">
        <w:rPr>
          <w:rFonts w:cstheme="minorHAnsi"/>
          <w:b/>
        </w:rPr>
        <w:t xml:space="preserve">DE [•] QUE CELEBRAN, POR UNA PARTE, EL MUNICIPIO DE </w:t>
      </w:r>
      <w:r w:rsidR="00A379CC" w:rsidRPr="00A379CC">
        <w:rPr>
          <w:rFonts w:cstheme="minorHAnsi"/>
          <w:b/>
          <w:bCs/>
        </w:rPr>
        <w:t>MORELIA, MICHOACÁN</w:t>
      </w:r>
      <w:r w:rsidRPr="006F10F5">
        <w:rPr>
          <w:rFonts w:cstheme="minorHAnsi"/>
          <w:b/>
        </w:rPr>
        <w:t xml:space="preserve">, EN SU CARÁCTER DE FIDEICOMITENTE Y FIDEICOMISARIO EN SEGUNDO LUGAR Y, POR OTRA PARTE, </w:t>
      </w:r>
      <w:r w:rsidRPr="006F10F5">
        <w:rPr>
          <w:rFonts w:cstheme="minorHAnsi"/>
          <w:b/>
          <w:spacing w:val="-4"/>
        </w:rPr>
        <w:t>[•]</w:t>
      </w:r>
      <w:r w:rsidRPr="006F10F5">
        <w:rPr>
          <w:rFonts w:cstheme="minorHAnsi"/>
          <w:b/>
        </w:rPr>
        <w:t>, EN SU</w:t>
      </w:r>
      <w:r w:rsidRPr="006F10F5">
        <w:rPr>
          <w:rFonts w:cstheme="minorHAnsi"/>
          <w:b/>
          <w:spacing w:val="9"/>
        </w:rPr>
        <w:t xml:space="preserve"> </w:t>
      </w:r>
      <w:r w:rsidRPr="006F10F5">
        <w:rPr>
          <w:rFonts w:cstheme="minorHAnsi"/>
          <w:b/>
        </w:rPr>
        <w:t>CALIDAD</w:t>
      </w:r>
      <w:r w:rsidRPr="006F10F5">
        <w:rPr>
          <w:rFonts w:cstheme="minorHAnsi"/>
          <w:b/>
          <w:spacing w:val="10"/>
        </w:rPr>
        <w:t xml:space="preserve"> </w:t>
      </w:r>
      <w:r w:rsidRPr="006F10F5">
        <w:rPr>
          <w:rFonts w:cstheme="minorHAnsi"/>
          <w:b/>
        </w:rPr>
        <w:t>DE</w:t>
      </w:r>
      <w:r w:rsidRPr="006F10F5">
        <w:rPr>
          <w:rFonts w:cstheme="minorHAnsi"/>
          <w:b/>
          <w:spacing w:val="10"/>
        </w:rPr>
        <w:t xml:space="preserve"> </w:t>
      </w:r>
      <w:r w:rsidRPr="006F10F5">
        <w:rPr>
          <w:rFonts w:cstheme="minorHAnsi"/>
          <w:b/>
        </w:rPr>
        <w:t>FIDUCIARIO.</w:t>
      </w:r>
    </w:p>
    <w:p w14:paraId="101B3DA6" w14:textId="77777777" w:rsidR="00F87FD5" w:rsidRPr="006F10F5" w:rsidRDefault="00F87FD5" w:rsidP="00F87FD5">
      <w:pPr>
        <w:tabs>
          <w:tab w:val="left" w:pos="567"/>
          <w:tab w:val="left" w:pos="7709"/>
          <w:tab w:val="left" w:pos="10286"/>
          <w:tab w:val="left" w:pos="10839"/>
        </w:tabs>
        <w:spacing w:after="0" w:line="240" w:lineRule="auto"/>
        <w:ind w:right="49"/>
        <w:rPr>
          <w:rFonts w:cstheme="minorHAnsi"/>
          <w:b/>
        </w:rPr>
      </w:pPr>
    </w:p>
    <w:p w14:paraId="0018B165" w14:textId="77777777" w:rsidR="00F87FD5" w:rsidRPr="006F10F5" w:rsidRDefault="00F87FD5" w:rsidP="00F87FD5">
      <w:pPr>
        <w:tabs>
          <w:tab w:val="left" w:pos="567"/>
          <w:tab w:val="left" w:pos="7709"/>
          <w:tab w:val="left" w:pos="10286"/>
          <w:tab w:val="left" w:pos="10839"/>
        </w:tabs>
        <w:spacing w:after="0" w:line="240" w:lineRule="auto"/>
        <w:ind w:right="49"/>
        <w:rPr>
          <w:rFonts w:cstheme="minorHAnsi"/>
          <w:b/>
        </w:rPr>
      </w:pPr>
    </w:p>
    <w:tbl>
      <w:tblPr>
        <w:tblW w:w="0" w:type="auto"/>
        <w:jc w:val="center"/>
        <w:tblLook w:val="04A0" w:firstRow="1" w:lastRow="0" w:firstColumn="1" w:lastColumn="0" w:noHBand="0" w:noVBand="1"/>
      </w:tblPr>
      <w:tblGrid>
        <w:gridCol w:w="4390"/>
        <w:gridCol w:w="4438"/>
      </w:tblGrid>
      <w:tr w:rsidR="00F87FD5" w:rsidRPr="006F10F5" w14:paraId="74098E86" w14:textId="77777777" w:rsidTr="00DD6DE1">
        <w:trPr>
          <w:jc w:val="center"/>
        </w:trPr>
        <w:tc>
          <w:tcPr>
            <w:tcW w:w="8828" w:type="dxa"/>
            <w:gridSpan w:val="2"/>
            <w:hideMark/>
          </w:tcPr>
          <w:p w14:paraId="4E5A29FC" w14:textId="77777777" w:rsidR="00F87FD5" w:rsidRPr="006F10F5" w:rsidRDefault="00F87FD5" w:rsidP="00CA703D">
            <w:pPr>
              <w:spacing w:after="0" w:line="240" w:lineRule="auto"/>
              <w:rPr>
                <w:rFonts w:eastAsia="Times New Roman" w:cstheme="minorHAnsi"/>
                <w:lang w:eastAsia="es-ES"/>
              </w:rPr>
            </w:pPr>
            <w:bookmarkStart w:id="53" w:name="_Hlk91012092"/>
          </w:p>
        </w:tc>
      </w:tr>
      <w:tr w:rsidR="00F87FD5" w:rsidRPr="006F10F5" w14:paraId="78062E80" w14:textId="77777777" w:rsidTr="00DD6DE1">
        <w:trPr>
          <w:jc w:val="center"/>
        </w:trPr>
        <w:tc>
          <w:tcPr>
            <w:tcW w:w="8828" w:type="dxa"/>
            <w:gridSpan w:val="2"/>
            <w:hideMark/>
          </w:tcPr>
          <w:p w14:paraId="2DAD9A53" w14:textId="564E22FC" w:rsidR="00F87FD5" w:rsidRPr="006F10F5" w:rsidRDefault="00F87FD5" w:rsidP="00541C94">
            <w:pPr>
              <w:tabs>
                <w:tab w:val="left" w:pos="5993"/>
              </w:tabs>
              <w:spacing w:after="0" w:line="240" w:lineRule="auto"/>
              <w:ind w:right="201"/>
              <w:jc w:val="center"/>
              <w:rPr>
                <w:rFonts w:eastAsia="Times New Roman" w:cstheme="minorHAnsi"/>
                <w:b/>
                <w:bCs/>
                <w:lang w:eastAsia="es-ES"/>
              </w:rPr>
            </w:pPr>
            <w:r w:rsidRPr="006F10F5">
              <w:rPr>
                <w:rFonts w:eastAsia="Times New Roman" w:cstheme="minorHAnsi"/>
                <w:b/>
                <w:bCs/>
                <w:lang w:eastAsia="es-ES"/>
              </w:rPr>
              <w:t xml:space="preserve">El MUNICIPIO DE </w:t>
            </w:r>
            <w:r w:rsidR="00A379CC" w:rsidRPr="00A379CC">
              <w:rPr>
                <w:rFonts w:eastAsia="Times New Roman" w:cstheme="minorHAnsi"/>
                <w:b/>
                <w:bCs/>
                <w:lang w:eastAsia="es-ES"/>
              </w:rPr>
              <w:t>MORELIA, MICHOACÁN</w:t>
            </w:r>
          </w:p>
        </w:tc>
      </w:tr>
      <w:tr w:rsidR="00F87FD5" w:rsidRPr="006F10F5" w14:paraId="15E232CF" w14:textId="77777777" w:rsidTr="00DD6DE1">
        <w:trPr>
          <w:trHeight w:val="238"/>
          <w:jc w:val="center"/>
        </w:trPr>
        <w:tc>
          <w:tcPr>
            <w:tcW w:w="8828" w:type="dxa"/>
            <w:gridSpan w:val="2"/>
          </w:tcPr>
          <w:p w14:paraId="2032E83A" w14:textId="77777777" w:rsidR="00F87FD5" w:rsidRPr="006F10F5" w:rsidRDefault="00F87FD5" w:rsidP="00541C94">
            <w:pPr>
              <w:tabs>
                <w:tab w:val="left" w:pos="5993"/>
              </w:tabs>
              <w:spacing w:after="0" w:line="240" w:lineRule="auto"/>
              <w:ind w:right="201"/>
              <w:jc w:val="center"/>
              <w:rPr>
                <w:rFonts w:eastAsia="Times New Roman" w:cstheme="minorHAnsi"/>
                <w:lang w:eastAsia="es-ES"/>
              </w:rPr>
            </w:pPr>
            <w:r w:rsidRPr="006F10F5">
              <w:rPr>
                <w:rFonts w:eastAsia="Times New Roman" w:cstheme="minorHAnsi"/>
                <w:lang w:eastAsia="es-ES"/>
              </w:rPr>
              <w:t xml:space="preserve">en calidad de Fideicomitente y </w:t>
            </w:r>
          </w:p>
          <w:p w14:paraId="5C03B922" w14:textId="77777777" w:rsidR="00F87FD5" w:rsidRPr="006F10F5" w:rsidRDefault="00F87FD5" w:rsidP="00541C94">
            <w:pPr>
              <w:tabs>
                <w:tab w:val="left" w:pos="5993"/>
              </w:tabs>
              <w:spacing w:after="0" w:line="240" w:lineRule="auto"/>
              <w:ind w:right="201"/>
              <w:jc w:val="center"/>
              <w:rPr>
                <w:rFonts w:eastAsia="Times New Roman" w:cstheme="minorHAnsi"/>
                <w:lang w:eastAsia="es-ES"/>
              </w:rPr>
            </w:pPr>
            <w:r w:rsidRPr="006F10F5">
              <w:rPr>
                <w:rFonts w:eastAsia="Times New Roman" w:cstheme="minorHAnsi"/>
                <w:lang w:eastAsia="es-ES"/>
              </w:rPr>
              <w:t>Fideicomisario en Segundo Lugar</w:t>
            </w:r>
          </w:p>
        </w:tc>
      </w:tr>
      <w:tr w:rsidR="00F87FD5" w:rsidRPr="006F10F5" w14:paraId="2026A033" w14:textId="77777777" w:rsidTr="00DD6DE1">
        <w:trPr>
          <w:trHeight w:val="804"/>
          <w:jc w:val="center"/>
        </w:trPr>
        <w:tc>
          <w:tcPr>
            <w:tcW w:w="4390" w:type="dxa"/>
          </w:tcPr>
          <w:p w14:paraId="21C3E06E" w14:textId="77777777" w:rsidR="00F87FD5" w:rsidRPr="006F10F5" w:rsidRDefault="00F87FD5" w:rsidP="00541C94">
            <w:pPr>
              <w:tabs>
                <w:tab w:val="left" w:pos="5993"/>
              </w:tabs>
              <w:spacing w:after="0" w:line="240" w:lineRule="auto"/>
              <w:ind w:right="201"/>
              <w:jc w:val="center"/>
              <w:rPr>
                <w:rFonts w:eastAsia="Times New Roman" w:cstheme="minorHAnsi"/>
                <w:lang w:eastAsia="es-ES"/>
              </w:rPr>
            </w:pPr>
          </w:p>
          <w:p w14:paraId="72859C66" w14:textId="77777777" w:rsidR="00F87FD5" w:rsidRPr="006F10F5" w:rsidRDefault="00F87FD5" w:rsidP="00541C94">
            <w:pPr>
              <w:tabs>
                <w:tab w:val="left" w:pos="5993"/>
              </w:tabs>
              <w:spacing w:after="0" w:line="240" w:lineRule="auto"/>
              <w:ind w:right="201"/>
              <w:jc w:val="center"/>
              <w:rPr>
                <w:rFonts w:eastAsia="Times New Roman" w:cstheme="minorHAnsi"/>
                <w:lang w:eastAsia="es-ES"/>
              </w:rPr>
            </w:pPr>
          </w:p>
          <w:p w14:paraId="0ACDD6FD" w14:textId="77777777" w:rsidR="00F87FD5" w:rsidRPr="006F10F5" w:rsidRDefault="00F87FD5" w:rsidP="00541C94">
            <w:pPr>
              <w:tabs>
                <w:tab w:val="left" w:pos="5993"/>
              </w:tabs>
              <w:spacing w:after="0" w:line="240" w:lineRule="auto"/>
              <w:ind w:right="201"/>
              <w:jc w:val="both"/>
              <w:rPr>
                <w:rFonts w:eastAsia="Times New Roman" w:cstheme="minorHAnsi"/>
                <w:lang w:eastAsia="es-ES"/>
              </w:rPr>
            </w:pPr>
          </w:p>
          <w:p w14:paraId="10B2BF3A" w14:textId="77777777" w:rsidR="00DD6DE1" w:rsidRDefault="00541C94" w:rsidP="00DD6DE1">
            <w:pPr>
              <w:spacing w:after="0"/>
              <w:jc w:val="center"/>
            </w:pPr>
            <w:r>
              <w:t>__________________________________</w:t>
            </w:r>
          </w:p>
          <w:p w14:paraId="739F036C" w14:textId="77777777" w:rsidR="00DD6DE1" w:rsidRDefault="00DD6DE1" w:rsidP="00DD6DE1">
            <w:pPr>
              <w:spacing w:after="0"/>
              <w:jc w:val="center"/>
              <w:rPr>
                <w:rFonts w:cstheme="minorHAnsi"/>
              </w:rPr>
            </w:pPr>
            <w:r>
              <w:t>[</w:t>
            </w:r>
            <w:r>
              <w:rPr>
                <w:rFonts w:cstheme="minorHAnsi"/>
              </w:rPr>
              <w:t>•]</w:t>
            </w:r>
          </w:p>
          <w:p w14:paraId="15BD6AF9" w14:textId="4FA78F53" w:rsidR="00DD6DE1" w:rsidRPr="00DD6DE1" w:rsidRDefault="00DD6DE1" w:rsidP="00DD6DE1">
            <w:pPr>
              <w:spacing w:after="0"/>
              <w:jc w:val="center"/>
            </w:pPr>
            <w:r>
              <w:rPr>
                <w:rFonts w:cstheme="minorHAnsi"/>
              </w:rPr>
              <w:t>Presidente Municipal de Morelia, Michoacán</w:t>
            </w:r>
          </w:p>
        </w:tc>
        <w:tc>
          <w:tcPr>
            <w:tcW w:w="4438" w:type="dxa"/>
          </w:tcPr>
          <w:p w14:paraId="1EBD9BBD" w14:textId="77777777" w:rsidR="00F87FD5" w:rsidRPr="006F10F5" w:rsidRDefault="00F87FD5" w:rsidP="00541C94">
            <w:pPr>
              <w:tabs>
                <w:tab w:val="left" w:pos="5993"/>
              </w:tabs>
              <w:spacing w:after="0" w:line="240" w:lineRule="auto"/>
              <w:ind w:right="201"/>
              <w:jc w:val="center"/>
              <w:rPr>
                <w:rFonts w:eastAsia="Times New Roman" w:cstheme="minorHAnsi"/>
                <w:lang w:eastAsia="es-ES"/>
              </w:rPr>
            </w:pPr>
          </w:p>
          <w:p w14:paraId="6B0C6DDC" w14:textId="77777777" w:rsidR="00F87FD5" w:rsidRPr="006F10F5" w:rsidRDefault="00F87FD5" w:rsidP="00541C94">
            <w:pPr>
              <w:tabs>
                <w:tab w:val="left" w:pos="5993"/>
              </w:tabs>
              <w:spacing w:after="0" w:line="240" w:lineRule="auto"/>
              <w:ind w:right="201"/>
              <w:jc w:val="center"/>
              <w:rPr>
                <w:rFonts w:eastAsia="Times New Roman" w:cstheme="minorHAnsi"/>
                <w:lang w:eastAsia="es-ES"/>
              </w:rPr>
            </w:pPr>
          </w:p>
          <w:p w14:paraId="56DF86B5" w14:textId="77777777" w:rsidR="00F87FD5" w:rsidRPr="006F10F5" w:rsidRDefault="00F87FD5" w:rsidP="00541C94">
            <w:pPr>
              <w:tabs>
                <w:tab w:val="left" w:pos="5993"/>
              </w:tabs>
              <w:spacing w:after="0" w:line="240" w:lineRule="auto"/>
              <w:ind w:right="201"/>
              <w:rPr>
                <w:rFonts w:eastAsia="Times New Roman" w:cstheme="minorHAnsi"/>
                <w:lang w:eastAsia="es-ES"/>
              </w:rPr>
            </w:pPr>
          </w:p>
          <w:p w14:paraId="39057B3E" w14:textId="77777777" w:rsidR="00F87FD5" w:rsidRDefault="00F87FD5" w:rsidP="00541C94">
            <w:pPr>
              <w:tabs>
                <w:tab w:val="left" w:pos="5993"/>
              </w:tabs>
              <w:spacing w:after="0" w:line="240" w:lineRule="auto"/>
              <w:ind w:right="201"/>
              <w:jc w:val="center"/>
              <w:rPr>
                <w:rFonts w:eastAsia="Times New Roman" w:cstheme="minorHAnsi"/>
                <w:lang w:eastAsia="es-ES"/>
              </w:rPr>
            </w:pPr>
            <w:r w:rsidRPr="006F10F5">
              <w:rPr>
                <w:rFonts w:eastAsia="Times New Roman" w:cstheme="minorHAnsi"/>
                <w:lang w:eastAsia="es-ES"/>
              </w:rPr>
              <w:t>__________________________________</w:t>
            </w:r>
          </w:p>
          <w:p w14:paraId="25EE0AFB" w14:textId="77777777" w:rsidR="00DD6DE1" w:rsidRDefault="00DD6DE1" w:rsidP="00541C94">
            <w:pPr>
              <w:tabs>
                <w:tab w:val="left" w:pos="5993"/>
              </w:tabs>
              <w:spacing w:after="0" w:line="240" w:lineRule="auto"/>
              <w:ind w:right="201"/>
              <w:jc w:val="center"/>
              <w:rPr>
                <w:rFonts w:cstheme="minorHAnsi"/>
              </w:rPr>
            </w:pPr>
            <w:r>
              <w:rPr>
                <w:rFonts w:eastAsia="Times New Roman" w:cstheme="minorHAnsi"/>
                <w:lang w:eastAsia="es-ES"/>
              </w:rPr>
              <w:t>[</w:t>
            </w:r>
            <w:r>
              <w:rPr>
                <w:rFonts w:cstheme="minorHAnsi"/>
              </w:rPr>
              <w:t>•]</w:t>
            </w:r>
          </w:p>
          <w:p w14:paraId="583FBC46" w14:textId="14B2CD60" w:rsidR="00DD6DE1" w:rsidRPr="006F10F5" w:rsidRDefault="00DD6DE1" w:rsidP="00541C94">
            <w:pPr>
              <w:tabs>
                <w:tab w:val="left" w:pos="5993"/>
              </w:tabs>
              <w:spacing w:after="0" w:line="240" w:lineRule="auto"/>
              <w:ind w:right="201"/>
              <w:jc w:val="center"/>
              <w:rPr>
                <w:rFonts w:eastAsia="Times New Roman" w:cstheme="minorHAnsi"/>
                <w:lang w:eastAsia="es-ES"/>
              </w:rPr>
            </w:pPr>
            <w:r>
              <w:rPr>
                <w:rFonts w:cstheme="minorHAnsi"/>
              </w:rPr>
              <w:t>Síndico Municipal de Morelia, Michoacán</w:t>
            </w:r>
          </w:p>
        </w:tc>
      </w:tr>
      <w:tr w:rsidR="00281BC3" w:rsidRPr="006F10F5" w14:paraId="024DB768" w14:textId="77777777" w:rsidTr="00DD6DE1">
        <w:trPr>
          <w:trHeight w:val="804"/>
          <w:jc w:val="center"/>
        </w:trPr>
        <w:tc>
          <w:tcPr>
            <w:tcW w:w="8828" w:type="dxa"/>
            <w:gridSpan w:val="2"/>
          </w:tcPr>
          <w:p w14:paraId="348709D6" w14:textId="77777777" w:rsidR="00281BC3" w:rsidRDefault="00281BC3" w:rsidP="00541C94">
            <w:pPr>
              <w:tabs>
                <w:tab w:val="left" w:pos="5993"/>
              </w:tabs>
              <w:spacing w:after="0" w:line="240" w:lineRule="auto"/>
              <w:ind w:right="201"/>
              <w:jc w:val="center"/>
              <w:rPr>
                <w:rFonts w:eastAsia="Times New Roman" w:cstheme="minorHAnsi"/>
                <w:lang w:eastAsia="es-ES"/>
              </w:rPr>
            </w:pPr>
          </w:p>
          <w:p w14:paraId="4A0A8C6F" w14:textId="77777777" w:rsidR="00281BC3" w:rsidRDefault="00281BC3" w:rsidP="00541C94">
            <w:pPr>
              <w:tabs>
                <w:tab w:val="left" w:pos="5993"/>
              </w:tabs>
              <w:spacing w:after="0" w:line="240" w:lineRule="auto"/>
              <w:ind w:right="201"/>
              <w:jc w:val="center"/>
              <w:rPr>
                <w:rFonts w:eastAsia="Times New Roman" w:cstheme="minorHAnsi"/>
                <w:lang w:eastAsia="es-ES"/>
              </w:rPr>
            </w:pPr>
          </w:p>
          <w:p w14:paraId="339BC307" w14:textId="77777777" w:rsidR="00281BC3" w:rsidRDefault="00281BC3" w:rsidP="00541C94">
            <w:pPr>
              <w:tabs>
                <w:tab w:val="left" w:pos="5993"/>
              </w:tabs>
              <w:spacing w:after="0" w:line="240" w:lineRule="auto"/>
              <w:ind w:right="201"/>
              <w:jc w:val="center"/>
              <w:rPr>
                <w:rFonts w:eastAsia="Times New Roman" w:cstheme="minorHAnsi"/>
                <w:lang w:eastAsia="es-ES"/>
              </w:rPr>
            </w:pPr>
          </w:p>
          <w:p w14:paraId="2CB22FB9" w14:textId="77777777" w:rsidR="00281BC3" w:rsidRDefault="00281BC3" w:rsidP="00541C94">
            <w:pPr>
              <w:tabs>
                <w:tab w:val="left" w:pos="5993"/>
              </w:tabs>
              <w:spacing w:after="0" w:line="240" w:lineRule="auto"/>
              <w:ind w:right="201"/>
              <w:jc w:val="center"/>
              <w:rPr>
                <w:rFonts w:eastAsia="Times New Roman" w:cstheme="minorHAnsi"/>
                <w:lang w:eastAsia="es-ES"/>
              </w:rPr>
            </w:pPr>
            <w:r w:rsidRPr="00281BC3">
              <w:rPr>
                <w:rFonts w:eastAsia="Times New Roman" w:cstheme="minorHAnsi"/>
                <w:lang w:eastAsia="es-ES"/>
              </w:rPr>
              <w:t>__________________________________</w:t>
            </w:r>
          </w:p>
          <w:p w14:paraId="0D2DDC02" w14:textId="4D7E6040" w:rsidR="00DD6DE1" w:rsidRDefault="00DD6DE1" w:rsidP="00541C94">
            <w:pPr>
              <w:tabs>
                <w:tab w:val="left" w:pos="5993"/>
              </w:tabs>
              <w:spacing w:after="0" w:line="240" w:lineRule="auto"/>
              <w:ind w:right="201"/>
              <w:jc w:val="center"/>
              <w:rPr>
                <w:rFonts w:eastAsia="Times New Roman" w:cstheme="minorHAnsi"/>
                <w:lang w:eastAsia="es-ES"/>
              </w:rPr>
            </w:pPr>
            <w:r>
              <w:rPr>
                <w:rFonts w:eastAsia="Times New Roman" w:cstheme="minorHAnsi"/>
                <w:lang w:eastAsia="es-ES"/>
              </w:rPr>
              <w:t>[</w:t>
            </w:r>
            <w:r>
              <w:rPr>
                <w:rFonts w:cstheme="minorHAnsi"/>
              </w:rPr>
              <w:t>•]</w:t>
            </w:r>
          </w:p>
          <w:p w14:paraId="76D91D80" w14:textId="2553714A" w:rsidR="00DD6DE1" w:rsidRPr="006F10F5" w:rsidRDefault="00DD6DE1" w:rsidP="00541C94">
            <w:pPr>
              <w:tabs>
                <w:tab w:val="left" w:pos="5993"/>
              </w:tabs>
              <w:spacing w:after="0" w:line="240" w:lineRule="auto"/>
              <w:ind w:right="201"/>
              <w:jc w:val="center"/>
              <w:rPr>
                <w:rFonts w:eastAsia="Times New Roman" w:cstheme="minorHAnsi"/>
                <w:lang w:eastAsia="es-ES"/>
              </w:rPr>
            </w:pPr>
            <w:r>
              <w:rPr>
                <w:rFonts w:eastAsia="Times New Roman" w:cstheme="minorHAnsi"/>
                <w:lang w:eastAsia="es-ES"/>
              </w:rPr>
              <w:t>Tesorero Municipal de Morelia, Michoacán</w:t>
            </w:r>
          </w:p>
        </w:tc>
      </w:tr>
      <w:tr w:rsidR="00F87FD5" w:rsidRPr="006F10F5" w14:paraId="7007FEFF" w14:textId="77777777" w:rsidTr="00DD6DE1">
        <w:trPr>
          <w:jc w:val="center"/>
        </w:trPr>
        <w:tc>
          <w:tcPr>
            <w:tcW w:w="8828" w:type="dxa"/>
            <w:gridSpan w:val="2"/>
            <w:hideMark/>
          </w:tcPr>
          <w:p w14:paraId="4CCD0364" w14:textId="77777777" w:rsidR="00F87FD5" w:rsidRPr="006F10F5" w:rsidRDefault="00F87FD5" w:rsidP="00CA703D">
            <w:pPr>
              <w:tabs>
                <w:tab w:val="left" w:pos="5993"/>
              </w:tabs>
              <w:spacing w:after="0" w:line="240" w:lineRule="auto"/>
              <w:ind w:right="201"/>
              <w:jc w:val="center"/>
              <w:rPr>
                <w:rFonts w:eastAsia="Times New Roman" w:cstheme="minorHAnsi"/>
                <w:lang w:eastAsia="es-ES"/>
              </w:rPr>
            </w:pPr>
          </w:p>
        </w:tc>
      </w:tr>
      <w:bookmarkEnd w:id="53"/>
    </w:tbl>
    <w:p w14:paraId="7DCE7D83"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b/>
        </w:rPr>
      </w:pPr>
    </w:p>
    <w:p w14:paraId="75B1F49C"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p>
    <w:p w14:paraId="470205C6"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p>
    <w:p w14:paraId="33A45592"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r w:rsidRPr="006F10F5">
        <w:rPr>
          <w:rFonts w:cstheme="minorHAnsi"/>
        </w:rPr>
        <w:t>y</w:t>
      </w:r>
    </w:p>
    <w:p w14:paraId="4273974F"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p>
    <w:p w14:paraId="6780804C"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p>
    <w:p w14:paraId="47C6D234"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b/>
          <w:bCs/>
        </w:rPr>
      </w:pPr>
      <w:r w:rsidRPr="006F10F5">
        <w:rPr>
          <w:rFonts w:cstheme="minorHAnsi"/>
          <w:b/>
          <w:spacing w:val="-4"/>
        </w:rPr>
        <w:t>[•]</w:t>
      </w:r>
    </w:p>
    <w:p w14:paraId="317AF2A1"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r w:rsidRPr="006F10F5">
        <w:rPr>
          <w:rFonts w:cstheme="minorHAnsi"/>
        </w:rPr>
        <w:t>En calidad de Fiduciario</w:t>
      </w:r>
    </w:p>
    <w:p w14:paraId="54BAC6E1"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p>
    <w:p w14:paraId="1C6C8F04"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p>
    <w:p w14:paraId="0BB747CD"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p>
    <w:p w14:paraId="114A318F"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rPr>
      </w:pPr>
      <w:r w:rsidRPr="006F10F5">
        <w:rPr>
          <w:rFonts w:cstheme="minorHAnsi"/>
        </w:rPr>
        <w:t>___________________________</w:t>
      </w:r>
    </w:p>
    <w:p w14:paraId="665BE342"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b/>
        </w:rPr>
      </w:pPr>
      <w:r w:rsidRPr="006F10F5">
        <w:rPr>
          <w:rFonts w:cstheme="minorHAnsi"/>
          <w:b/>
        </w:rPr>
        <w:t>[•]</w:t>
      </w:r>
    </w:p>
    <w:p w14:paraId="6E2A5089" w14:textId="77777777" w:rsidR="00F87FD5" w:rsidRPr="006F10F5" w:rsidRDefault="00F87FD5" w:rsidP="00F87FD5">
      <w:pPr>
        <w:tabs>
          <w:tab w:val="left" w:pos="567"/>
          <w:tab w:val="left" w:pos="7709"/>
          <w:tab w:val="left" w:pos="10286"/>
          <w:tab w:val="left" w:pos="10839"/>
        </w:tabs>
        <w:spacing w:after="0" w:line="240" w:lineRule="auto"/>
        <w:ind w:right="49"/>
        <w:jc w:val="center"/>
        <w:rPr>
          <w:rFonts w:cstheme="minorHAnsi"/>
          <w:b/>
          <w:bCs/>
        </w:rPr>
      </w:pPr>
      <w:r w:rsidRPr="006F10F5">
        <w:rPr>
          <w:rFonts w:cstheme="minorHAnsi"/>
          <w:b/>
          <w:bCs/>
        </w:rPr>
        <w:t>DELEGADO FIDUCIARIO</w:t>
      </w:r>
    </w:p>
    <w:p w14:paraId="686097BF" w14:textId="77777777" w:rsidR="00F87FD5" w:rsidRPr="006F10F5" w:rsidRDefault="00F87FD5" w:rsidP="00F87FD5">
      <w:pPr>
        <w:spacing w:after="0" w:line="240" w:lineRule="auto"/>
        <w:rPr>
          <w:rFonts w:cstheme="minorHAnsi"/>
        </w:rPr>
      </w:pPr>
    </w:p>
    <w:p w14:paraId="5CAA5D84" w14:textId="77777777" w:rsidR="00F87FD5" w:rsidRPr="006F10F5" w:rsidRDefault="00F87FD5" w:rsidP="00F87FD5">
      <w:pPr>
        <w:spacing w:after="0" w:line="240" w:lineRule="auto"/>
        <w:rPr>
          <w:rFonts w:cstheme="minorHAnsi"/>
        </w:rPr>
      </w:pPr>
    </w:p>
    <w:p w14:paraId="0ED276B6" w14:textId="77777777" w:rsidR="00F87FD5" w:rsidRPr="006F10F5" w:rsidRDefault="00F87FD5" w:rsidP="00F87FD5">
      <w:pPr>
        <w:rPr>
          <w:rFonts w:cstheme="minorHAnsi"/>
        </w:rPr>
      </w:pPr>
      <w:r w:rsidRPr="006F10F5">
        <w:rPr>
          <w:rFonts w:cstheme="minorHAnsi"/>
        </w:rPr>
        <w:br w:type="page"/>
      </w:r>
    </w:p>
    <w:p w14:paraId="3B20CADB" w14:textId="77777777" w:rsidR="00F87FD5" w:rsidRPr="006F10F5" w:rsidRDefault="00F87FD5" w:rsidP="00F87FD5">
      <w:pPr>
        <w:spacing w:after="0" w:line="240" w:lineRule="auto"/>
        <w:rPr>
          <w:rFonts w:cstheme="minorHAnsi"/>
        </w:rPr>
      </w:pPr>
    </w:p>
    <w:p w14:paraId="741309E0" w14:textId="77777777" w:rsidR="00F87FD5" w:rsidRPr="006F10F5" w:rsidRDefault="00F87FD5" w:rsidP="00F87FD5">
      <w:pPr>
        <w:spacing w:after="0"/>
        <w:jc w:val="center"/>
        <w:rPr>
          <w:rFonts w:cstheme="minorHAnsi"/>
          <w:b/>
          <w:bCs/>
        </w:rPr>
      </w:pPr>
      <w:r w:rsidRPr="006F10F5">
        <w:rPr>
          <w:rFonts w:cstheme="minorHAnsi"/>
          <w:b/>
          <w:bCs/>
        </w:rPr>
        <w:t>Anexo 1</w:t>
      </w:r>
    </w:p>
    <w:p w14:paraId="196EB9CF" w14:textId="77777777" w:rsidR="00F87FD5" w:rsidRPr="006F10F5" w:rsidRDefault="00F87FD5" w:rsidP="00F87FD5">
      <w:pPr>
        <w:spacing w:after="0"/>
        <w:jc w:val="center"/>
        <w:rPr>
          <w:rFonts w:cstheme="minorHAnsi"/>
        </w:rPr>
      </w:pPr>
      <w:r w:rsidRPr="006F10F5">
        <w:rPr>
          <w:rFonts w:cstheme="minorHAnsi"/>
        </w:rPr>
        <w:t>Copia del Acta de Cabildo.</w:t>
      </w:r>
    </w:p>
    <w:p w14:paraId="47DAEF2C" w14:textId="77777777" w:rsidR="00F87FD5" w:rsidRPr="006F10F5" w:rsidRDefault="00F87FD5" w:rsidP="00F87FD5">
      <w:pPr>
        <w:jc w:val="center"/>
        <w:rPr>
          <w:rFonts w:cstheme="minorHAnsi"/>
        </w:rPr>
        <w:sectPr w:rsidR="00F87FD5" w:rsidRPr="006F10F5">
          <w:headerReference w:type="default" r:id="rId11"/>
          <w:footerReference w:type="default" r:id="rId12"/>
          <w:pgSz w:w="12240" w:h="15840"/>
          <w:pgMar w:top="1417" w:right="1701" w:bottom="1417" w:left="1701" w:header="708" w:footer="708" w:gutter="0"/>
          <w:cols w:space="708"/>
          <w:docGrid w:linePitch="360"/>
        </w:sectPr>
      </w:pPr>
      <w:r w:rsidRPr="006F10F5">
        <w:rPr>
          <w:rFonts w:cstheme="minorHAnsi"/>
        </w:rPr>
        <w:br w:type="page"/>
      </w:r>
    </w:p>
    <w:p w14:paraId="351654EF"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2</w:t>
      </w:r>
    </w:p>
    <w:p w14:paraId="34C52885" w14:textId="77777777" w:rsidR="00F87FD5" w:rsidRPr="006F10F5" w:rsidRDefault="00F87FD5" w:rsidP="00F87FD5">
      <w:pPr>
        <w:spacing w:after="0" w:line="240" w:lineRule="auto"/>
        <w:jc w:val="center"/>
        <w:rPr>
          <w:rFonts w:cstheme="minorHAnsi"/>
          <w:lang w:val="es-ES"/>
        </w:rPr>
      </w:pPr>
      <w:r w:rsidRPr="006F10F5">
        <w:rPr>
          <w:rFonts w:cstheme="minorHAnsi"/>
          <w:lang w:val="es-ES"/>
        </w:rPr>
        <w:t>Copia del Decreto de Autorización</w:t>
      </w:r>
    </w:p>
    <w:p w14:paraId="0AB04C0A" w14:textId="77777777" w:rsidR="00F87FD5" w:rsidRPr="006F10F5" w:rsidRDefault="00F87FD5" w:rsidP="00F87FD5">
      <w:pPr>
        <w:spacing w:after="0" w:line="240" w:lineRule="auto"/>
        <w:rPr>
          <w:rFonts w:cstheme="minorHAnsi"/>
          <w:b/>
          <w:bCs/>
          <w:lang w:val="es-ES"/>
        </w:rPr>
      </w:pPr>
      <w:r w:rsidRPr="006F10F5">
        <w:rPr>
          <w:rFonts w:cstheme="minorHAnsi"/>
          <w:b/>
          <w:bCs/>
          <w:lang w:val="es-ES"/>
        </w:rPr>
        <w:br w:type="page"/>
      </w:r>
    </w:p>
    <w:p w14:paraId="2861C751"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3</w:t>
      </w:r>
    </w:p>
    <w:p w14:paraId="4A28444B" w14:textId="72DF026E" w:rsidR="00F87FD5" w:rsidRPr="006F10F5" w:rsidRDefault="00F87FD5" w:rsidP="00F87FD5">
      <w:pPr>
        <w:spacing w:after="0" w:line="240" w:lineRule="auto"/>
        <w:jc w:val="center"/>
        <w:rPr>
          <w:rFonts w:cstheme="minorHAnsi"/>
          <w:lang w:val="es-ES"/>
        </w:rPr>
      </w:pPr>
      <w:r w:rsidRPr="006F10F5">
        <w:rPr>
          <w:rFonts w:cstheme="minorHAnsi"/>
          <w:lang w:val="es-ES"/>
        </w:rPr>
        <w:t xml:space="preserve">Copia de la constancia de mayoría del </w:t>
      </w:r>
      <w:proofErr w:type="gramStart"/>
      <w:r w:rsidRPr="006F10F5">
        <w:rPr>
          <w:rFonts w:cstheme="minorHAnsi"/>
          <w:lang w:val="es-ES"/>
        </w:rPr>
        <w:t>President</w:t>
      </w:r>
      <w:r w:rsidR="008D472F">
        <w:rPr>
          <w:rFonts w:cstheme="minorHAnsi"/>
          <w:lang w:val="es-ES"/>
        </w:rPr>
        <w:t>e</w:t>
      </w:r>
      <w:proofErr w:type="gramEnd"/>
      <w:r w:rsidRPr="006F10F5">
        <w:rPr>
          <w:rFonts w:cstheme="minorHAnsi"/>
          <w:lang w:val="es-ES"/>
        </w:rPr>
        <w:t xml:space="preserve"> </w:t>
      </w:r>
      <w:r w:rsidR="00AD7F17">
        <w:rPr>
          <w:rFonts w:cstheme="minorHAnsi"/>
          <w:lang w:val="es-ES"/>
        </w:rPr>
        <w:t xml:space="preserve">y el Síndico </w:t>
      </w:r>
      <w:r w:rsidRPr="006F10F5">
        <w:rPr>
          <w:rFonts w:cstheme="minorHAnsi"/>
          <w:lang w:val="es-ES"/>
        </w:rPr>
        <w:t>Municipal</w:t>
      </w:r>
      <w:r w:rsidR="00AD7F17">
        <w:rPr>
          <w:rFonts w:cstheme="minorHAnsi"/>
          <w:lang w:val="es-ES"/>
        </w:rPr>
        <w:t>es</w:t>
      </w:r>
      <w:r w:rsidRPr="006F10F5">
        <w:rPr>
          <w:rFonts w:cstheme="minorHAnsi"/>
          <w:lang w:val="es-ES"/>
        </w:rPr>
        <w:t xml:space="preserve"> </w:t>
      </w:r>
    </w:p>
    <w:p w14:paraId="05D0D13C" w14:textId="70CAD9F7" w:rsidR="00F87FD5" w:rsidRPr="006F10F5" w:rsidRDefault="00F87FD5" w:rsidP="00F87FD5">
      <w:pPr>
        <w:spacing w:after="0" w:line="240" w:lineRule="auto"/>
        <w:jc w:val="center"/>
        <w:rPr>
          <w:rFonts w:cstheme="minorHAnsi"/>
          <w:lang w:val="es-ES"/>
        </w:rPr>
      </w:pPr>
      <w:r w:rsidRPr="006F10F5">
        <w:rPr>
          <w:rFonts w:cstheme="minorHAnsi"/>
          <w:lang w:val="es-ES"/>
        </w:rPr>
        <w:t>y nombramiento</w:t>
      </w:r>
      <w:r w:rsidR="008D472F">
        <w:rPr>
          <w:rFonts w:cstheme="minorHAnsi"/>
          <w:lang w:val="es-ES"/>
        </w:rPr>
        <w:t>s</w:t>
      </w:r>
      <w:r w:rsidRPr="006F10F5">
        <w:rPr>
          <w:rFonts w:cstheme="minorHAnsi"/>
          <w:lang w:val="es-ES"/>
        </w:rPr>
        <w:t xml:space="preserve"> </w:t>
      </w:r>
      <w:r w:rsidR="008D472F">
        <w:rPr>
          <w:rFonts w:cstheme="minorHAnsi"/>
          <w:lang w:val="es-ES"/>
        </w:rPr>
        <w:t>Tesorero Municipal</w:t>
      </w:r>
      <w:r w:rsidRPr="006F10F5">
        <w:rPr>
          <w:rFonts w:cstheme="minorHAnsi"/>
          <w:lang w:val="es-ES"/>
        </w:rPr>
        <w:t>.</w:t>
      </w:r>
    </w:p>
    <w:p w14:paraId="36F7920F" w14:textId="77777777" w:rsidR="00F87FD5" w:rsidRPr="006F10F5" w:rsidRDefault="00F87FD5" w:rsidP="00F87FD5">
      <w:pPr>
        <w:spacing w:after="0" w:line="240" w:lineRule="auto"/>
        <w:rPr>
          <w:rFonts w:cstheme="minorHAnsi"/>
          <w:b/>
          <w:bCs/>
          <w:lang w:val="es-ES"/>
        </w:rPr>
      </w:pPr>
      <w:r w:rsidRPr="006F10F5">
        <w:rPr>
          <w:rFonts w:cstheme="minorHAnsi"/>
          <w:b/>
          <w:bCs/>
          <w:lang w:val="es-ES"/>
        </w:rPr>
        <w:br w:type="page"/>
      </w:r>
    </w:p>
    <w:p w14:paraId="52AB2A2E"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4</w:t>
      </w:r>
    </w:p>
    <w:p w14:paraId="0B7E13A9" w14:textId="7A1E19C8" w:rsidR="00F87FD5" w:rsidRPr="006F10F5" w:rsidRDefault="00F87FD5" w:rsidP="00F87FD5">
      <w:pPr>
        <w:spacing w:after="0" w:line="240" w:lineRule="auto"/>
        <w:jc w:val="center"/>
        <w:rPr>
          <w:rFonts w:cstheme="minorHAnsi"/>
          <w:lang w:val="es-ES"/>
        </w:rPr>
      </w:pPr>
      <w:r w:rsidRPr="006F10F5">
        <w:rPr>
          <w:rFonts w:cstheme="minorHAnsi"/>
          <w:lang w:val="es-ES"/>
        </w:rPr>
        <w:t xml:space="preserve">Copia del poder del </w:t>
      </w:r>
      <w:proofErr w:type="gramStart"/>
      <w:r w:rsidR="008D472F">
        <w:rPr>
          <w:rFonts w:cstheme="minorHAnsi"/>
          <w:lang w:val="es-ES"/>
        </w:rPr>
        <w:t>D</w:t>
      </w:r>
      <w:r w:rsidRPr="006F10F5">
        <w:rPr>
          <w:rFonts w:cstheme="minorHAnsi"/>
          <w:lang w:val="es-ES"/>
        </w:rPr>
        <w:t>elegado</w:t>
      </w:r>
      <w:proofErr w:type="gramEnd"/>
      <w:r w:rsidRPr="006F10F5">
        <w:rPr>
          <w:rFonts w:cstheme="minorHAnsi"/>
          <w:lang w:val="es-ES"/>
        </w:rPr>
        <w:t xml:space="preserve"> </w:t>
      </w:r>
      <w:r w:rsidR="008D472F">
        <w:rPr>
          <w:rFonts w:cstheme="minorHAnsi"/>
          <w:lang w:val="es-ES"/>
        </w:rPr>
        <w:t>F</w:t>
      </w:r>
      <w:r w:rsidRPr="006F10F5">
        <w:rPr>
          <w:rFonts w:cstheme="minorHAnsi"/>
          <w:lang w:val="es-ES"/>
        </w:rPr>
        <w:t>iduciario</w:t>
      </w:r>
    </w:p>
    <w:p w14:paraId="7EC4F1EA" w14:textId="77777777" w:rsidR="00F87FD5" w:rsidRPr="006F10F5" w:rsidRDefault="00F87FD5" w:rsidP="00F87FD5">
      <w:pPr>
        <w:spacing w:after="0" w:line="240" w:lineRule="auto"/>
        <w:rPr>
          <w:rFonts w:cstheme="minorHAnsi"/>
          <w:lang w:val="es-ES"/>
        </w:rPr>
      </w:pPr>
      <w:r w:rsidRPr="006F10F5">
        <w:rPr>
          <w:rFonts w:cstheme="minorHAnsi"/>
          <w:lang w:val="es-ES"/>
        </w:rPr>
        <w:br w:type="page"/>
      </w:r>
    </w:p>
    <w:p w14:paraId="64818EB3" w14:textId="77777777" w:rsidR="00F87FD5" w:rsidRPr="006F10F5" w:rsidRDefault="00F87FD5" w:rsidP="00F87FD5">
      <w:pPr>
        <w:spacing w:after="0" w:line="240" w:lineRule="auto"/>
        <w:jc w:val="center"/>
        <w:rPr>
          <w:rFonts w:cstheme="minorHAnsi"/>
          <w:b/>
          <w:bCs/>
          <w:lang w:val="es-ES"/>
        </w:rPr>
      </w:pPr>
      <w:r w:rsidRPr="006F10F5">
        <w:rPr>
          <w:rFonts w:cstheme="minorHAnsi"/>
          <w:b/>
          <w:bCs/>
          <w:lang w:val="es-ES"/>
        </w:rPr>
        <w:lastRenderedPageBreak/>
        <w:t>Anexo 5</w:t>
      </w:r>
    </w:p>
    <w:p w14:paraId="594C4A0F"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 Convenio de Aportación Adicional de Participaciones</w:t>
      </w:r>
    </w:p>
    <w:p w14:paraId="5EC203E7" w14:textId="77777777" w:rsidR="00F87FD5" w:rsidRPr="006F10F5" w:rsidRDefault="00F87FD5" w:rsidP="00F87FD5">
      <w:pPr>
        <w:spacing w:after="0" w:line="240" w:lineRule="auto"/>
        <w:jc w:val="center"/>
        <w:rPr>
          <w:rFonts w:cstheme="minorHAnsi"/>
          <w:lang w:val="es-ES"/>
        </w:rPr>
      </w:pPr>
    </w:p>
    <w:p w14:paraId="541CA8AE" w14:textId="409C9D7C" w:rsidR="00F87FD5" w:rsidRPr="006F10F5" w:rsidRDefault="00F87FD5" w:rsidP="00F87FD5">
      <w:pPr>
        <w:spacing w:after="0" w:line="240" w:lineRule="auto"/>
        <w:jc w:val="both"/>
        <w:rPr>
          <w:rFonts w:eastAsia="Times New Roman" w:cstheme="minorHAnsi"/>
          <w:b/>
          <w:lang w:eastAsia="es-MX"/>
        </w:rPr>
      </w:pPr>
      <w:r w:rsidRPr="006F10F5">
        <w:rPr>
          <w:rFonts w:eastAsia="Times New Roman" w:cstheme="minorHAnsi"/>
          <w:b/>
          <w:lang w:eastAsia="es-MX"/>
        </w:rPr>
        <w:t>Convenio de Aportación Adicional de Participaciones (el “</w:t>
      </w:r>
      <w:r w:rsidRPr="006F10F5">
        <w:rPr>
          <w:rFonts w:eastAsia="Times New Roman" w:cstheme="minorHAnsi"/>
          <w:b/>
          <w:i/>
          <w:iCs/>
          <w:u w:val="single"/>
          <w:lang w:eastAsia="es-MX"/>
        </w:rPr>
        <w:t>Convenio</w:t>
      </w:r>
      <w:r w:rsidRPr="006F10F5">
        <w:rPr>
          <w:rFonts w:eastAsia="Times New Roman" w:cstheme="minorHAnsi"/>
          <w:b/>
          <w:lang w:eastAsia="es-MX"/>
        </w:rPr>
        <w:t xml:space="preserve">”) que celebran por una parte el </w:t>
      </w:r>
      <w:r w:rsidRPr="003522EF">
        <w:rPr>
          <w:rFonts w:eastAsia="Times New Roman" w:cstheme="minorHAnsi"/>
          <w:b/>
          <w:lang w:eastAsia="es-MX"/>
        </w:rPr>
        <w:t>Municipio de</w:t>
      </w:r>
      <w:r w:rsidRPr="003522EF">
        <w:rPr>
          <w:rFonts w:cstheme="minorHAnsi"/>
          <w:b/>
          <w:lang w:eastAsia="es-MX"/>
        </w:rPr>
        <w:t xml:space="preserve"> </w:t>
      </w:r>
      <w:r w:rsidR="00A379CC" w:rsidRPr="003522EF">
        <w:rPr>
          <w:rFonts w:cstheme="minorHAnsi"/>
          <w:b/>
          <w:lang w:eastAsia="es-MX"/>
        </w:rPr>
        <w:t>Morelia, Michoacán</w:t>
      </w:r>
      <w:r w:rsidRPr="003522EF">
        <w:rPr>
          <w:rFonts w:eastAsia="Times New Roman" w:cstheme="minorHAnsi"/>
          <w:b/>
          <w:lang w:eastAsia="es-MX"/>
        </w:rPr>
        <w:t xml:space="preserve">, representado en este acto por conducto de </w:t>
      </w:r>
      <w:r w:rsidRPr="003522EF">
        <w:rPr>
          <w:rFonts w:cstheme="minorHAnsi"/>
          <w:b/>
          <w:lang w:eastAsia="es-MX"/>
        </w:rPr>
        <w:t>[su H. Ayuntamiento], representado por la/el C.</w:t>
      </w:r>
      <w:r w:rsidRPr="003522EF">
        <w:rPr>
          <w:rFonts w:cstheme="minorHAnsi"/>
          <w:b/>
          <w:bCs/>
          <w:spacing w:val="-4"/>
        </w:rPr>
        <w:t xml:space="preserve"> </w:t>
      </w:r>
      <w:r w:rsidRPr="003522EF">
        <w:rPr>
          <w:rFonts w:cstheme="minorHAnsi"/>
          <w:b/>
          <w:lang w:eastAsia="es-MX"/>
        </w:rPr>
        <w:t xml:space="preserve">Presidenta/e Municipal, </w:t>
      </w:r>
      <w:r w:rsidRPr="003522EF">
        <w:rPr>
          <w:rFonts w:eastAsia="Times New Roman" w:cstheme="minorHAnsi"/>
          <w:b/>
          <w:lang w:eastAsia="es-MX"/>
        </w:rPr>
        <w:t>[●]</w:t>
      </w:r>
      <w:r w:rsidRPr="003522EF">
        <w:rPr>
          <w:rFonts w:cstheme="minorHAnsi"/>
          <w:b/>
          <w:lang w:eastAsia="es-MX"/>
        </w:rPr>
        <w:t>, asistido por e</w:t>
      </w:r>
      <w:r w:rsidR="008D472F" w:rsidRPr="003522EF">
        <w:rPr>
          <w:rFonts w:cstheme="minorHAnsi"/>
          <w:b/>
          <w:lang w:eastAsia="es-MX"/>
        </w:rPr>
        <w:t>l Síndico Municipal</w:t>
      </w:r>
      <w:r w:rsidRPr="003522EF">
        <w:rPr>
          <w:rFonts w:cstheme="minorHAnsi"/>
          <w:b/>
          <w:lang w:eastAsia="es-MX"/>
        </w:rPr>
        <w:t xml:space="preserve">, </w:t>
      </w:r>
      <w:r w:rsidRPr="003522EF">
        <w:rPr>
          <w:rFonts w:eastAsia="Times New Roman" w:cstheme="minorHAnsi"/>
          <w:b/>
          <w:lang w:eastAsia="es-MX"/>
        </w:rPr>
        <w:t>[●]</w:t>
      </w:r>
      <w:r w:rsidR="008D472F" w:rsidRPr="003522EF">
        <w:rPr>
          <w:rFonts w:eastAsia="Times New Roman" w:cstheme="minorHAnsi"/>
          <w:b/>
          <w:lang w:eastAsia="es-MX"/>
        </w:rPr>
        <w:t>, y el Tesorero Municipal, [●]</w:t>
      </w:r>
      <w:r w:rsidRPr="003522EF">
        <w:rPr>
          <w:rFonts w:cstheme="minorHAnsi"/>
          <w:b/>
          <w:lang w:eastAsia="es-MX"/>
        </w:rPr>
        <w:t xml:space="preserve">, </w:t>
      </w:r>
      <w:r w:rsidRPr="003522EF">
        <w:rPr>
          <w:rFonts w:eastAsia="Times New Roman" w:cstheme="minorHAnsi"/>
          <w:b/>
          <w:lang w:eastAsia="es-MX"/>
        </w:rPr>
        <w:t>(el “</w:t>
      </w:r>
      <w:r w:rsidRPr="003522EF">
        <w:rPr>
          <w:rFonts w:eastAsia="Times New Roman" w:cstheme="minorHAnsi"/>
          <w:b/>
          <w:i/>
          <w:iCs/>
          <w:u w:val="single"/>
          <w:lang w:eastAsia="es-MX"/>
        </w:rPr>
        <w:t>Municipio</w:t>
      </w:r>
      <w:r w:rsidRPr="003522EF">
        <w:rPr>
          <w:rFonts w:eastAsia="Times New Roman" w:cstheme="minorHAnsi"/>
          <w:b/>
          <w:lang w:eastAsia="es-MX"/>
        </w:rPr>
        <w:t>”) y, por otra parte, [●], fiduciario del fideicomiso maestro, irrevocable de administración y fuente de pago número F/[</w:t>
      </w:r>
      <w:r w:rsidRPr="003522EF">
        <w:rPr>
          <w:rFonts w:eastAsia="Times New Roman" w:cstheme="minorHAnsi"/>
          <w:lang w:eastAsia="es-MX"/>
        </w:rPr>
        <w:t>●</w:t>
      </w:r>
      <w:r w:rsidRPr="003522EF">
        <w:rPr>
          <w:rFonts w:eastAsia="Times New Roman" w:cstheme="minorHAnsi"/>
          <w:b/>
          <w:bCs/>
          <w:lang w:eastAsia="es-MX"/>
        </w:rPr>
        <w:t>]</w:t>
      </w:r>
      <w:r w:rsidRPr="003522EF">
        <w:rPr>
          <w:rFonts w:eastAsia="Times New Roman" w:cstheme="minorHAnsi"/>
          <w:lang w:eastAsia="es-MX"/>
        </w:rPr>
        <w:t xml:space="preserve"> </w:t>
      </w:r>
      <w:r w:rsidRPr="003522EF">
        <w:rPr>
          <w:rFonts w:eastAsia="Times New Roman" w:cstheme="minorHAnsi"/>
          <w:b/>
          <w:lang w:eastAsia="es-MX"/>
        </w:rPr>
        <w:t>(el “</w:t>
      </w:r>
      <w:r w:rsidRPr="003522EF">
        <w:rPr>
          <w:rFonts w:eastAsia="Times New Roman" w:cstheme="minorHAnsi"/>
          <w:b/>
          <w:i/>
          <w:iCs/>
          <w:u w:val="single"/>
          <w:lang w:eastAsia="es-MX"/>
        </w:rPr>
        <w:t>Fiduciario</w:t>
      </w:r>
      <w:r w:rsidRPr="003522EF">
        <w:rPr>
          <w:rFonts w:eastAsia="Times New Roman" w:cstheme="minorHAnsi"/>
          <w:b/>
          <w:lang w:eastAsia="es-MX"/>
        </w:rPr>
        <w:t>”), representado por sus delegados fiduciarios, [●], de conformidad</w:t>
      </w:r>
      <w:r w:rsidRPr="006F10F5">
        <w:rPr>
          <w:rFonts w:eastAsia="Times New Roman" w:cstheme="minorHAnsi"/>
          <w:b/>
          <w:lang w:eastAsia="es-MX"/>
        </w:rPr>
        <w:t xml:space="preserve"> con el siguiente antecedente, declaraciones y cláusulas.</w:t>
      </w:r>
    </w:p>
    <w:p w14:paraId="6A800D66" w14:textId="77777777" w:rsidR="00F87FD5" w:rsidRPr="006F10F5" w:rsidRDefault="00F87FD5" w:rsidP="00F87FD5">
      <w:pPr>
        <w:spacing w:after="0" w:line="240" w:lineRule="auto"/>
        <w:jc w:val="both"/>
        <w:rPr>
          <w:rFonts w:eastAsia="Times New Roman" w:cstheme="minorHAnsi"/>
          <w:b/>
          <w:lang w:val="es-ES_tradnl" w:eastAsia="es-MX"/>
        </w:rPr>
      </w:pPr>
    </w:p>
    <w:p w14:paraId="4D8EFB5D" w14:textId="77777777" w:rsidR="00F87FD5" w:rsidRPr="006F10F5" w:rsidRDefault="00F87FD5" w:rsidP="00F87FD5">
      <w:pPr>
        <w:spacing w:after="0" w:line="240" w:lineRule="auto"/>
        <w:jc w:val="center"/>
        <w:rPr>
          <w:rFonts w:eastAsia="Times New Roman" w:cstheme="minorHAnsi"/>
          <w:b/>
          <w:lang w:eastAsia="es-MX"/>
        </w:rPr>
      </w:pPr>
      <w:r w:rsidRPr="006F10F5">
        <w:rPr>
          <w:rFonts w:eastAsia="Times New Roman" w:cstheme="minorHAnsi"/>
          <w:b/>
          <w:lang w:eastAsia="es-MX"/>
        </w:rPr>
        <w:t xml:space="preserve">A N T E C E D E N T E </w:t>
      </w:r>
    </w:p>
    <w:p w14:paraId="014DFB8D" w14:textId="77777777" w:rsidR="00F87FD5" w:rsidRPr="006F10F5" w:rsidRDefault="00F87FD5" w:rsidP="00F87FD5">
      <w:pPr>
        <w:spacing w:after="0" w:line="240" w:lineRule="auto"/>
        <w:jc w:val="center"/>
        <w:rPr>
          <w:rFonts w:eastAsia="Times New Roman" w:cstheme="minorHAnsi"/>
          <w:b/>
          <w:lang w:eastAsia="es-MX"/>
        </w:rPr>
      </w:pPr>
    </w:p>
    <w:p w14:paraId="27B7FEC1" w14:textId="77777777" w:rsidR="00F87FD5" w:rsidRPr="006F10F5" w:rsidRDefault="00F87FD5" w:rsidP="00F87FD5">
      <w:pPr>
        <w:spacing w:after="0" w:line="240" w:lineRule="auto"/>
        <w:jc w:val="both"/>
        <w:rPr>
          <w:rFonts w:cstheme="minorHAnsi"/>
        </w:rPr>
      </w:pPr>
      <w:r w:rsidRPr="006F10F5">
        <w:rPr>
          <w:rFonts w:cstheme="minorHAnsi"/>
          <w:b/>
        </w:rPr>
        <w:t>ÚNICO. -</w:t>
      </w:r>
      <w:r w:rsidRPr="006F10F5">
        <w:rPr>
          <w:rFonts w:cstheme="minorHAnsi"/>
        </w:rPr>
        <w:t xml:space="preserve"> Con fecha [●] de [●] de 20[●], el Municipio, en calidad de Fideicomitente y Fideicomisario en Segundo Lugar, celebró con el Fiduciario, el contrato de Fideicomiso Maestro, Irrevocable de Administración y Fuente de Pago F/[●] (el “</w:t>
      </w:r>
      <w:r w:rsidRPr="006F10F5">
        <w:rPr>
          <w:rFonts w:cstheme="minorHAnsi"/>
          <w:i/>
          <w:iCs/>
          <w:u w:val="single"/>
        </w:rPr>
        <w:t>Fideicomiso</w:t>
      </w:r>
      <w:r w:rsidRPr="006F10F5">
        <w:rPr>
          <w:rFonts w:cstheme="minorHAnsi"/>
        </w:rPr>
        <w:t>”), el cual estipula la posibilidad de que el Fideicomitente realice Aportaciones Adicionales de Participaciones al patrimonio del Fideicomiso.</w:t>
      </w:r>
    </w:p>
    <w:p w14:paraId="58B5043C" w14:textId="77777777" w:rsidR="00F87FD5" w:rsidRPr="006F10F5" w:rsidRDefault="00F87FD5" w:rsidP="00F87FD5">
      <w:pPr>
        <w:spacing w:after="0" w:line="240" w:lineRule="auto"/>
        <w:jc w:val="both"/>
        <w:rPr>
          <w:rFonts w:cstheme="minorHAnsi"/>
        </w:rPr>
      </w:pPr>
    </w:p>
    <w:p w14:paraId="33705A23" w14:textId="77777777" w:rsidR="00F87FD5" w:rsidRPr="006F10F5" w:rsidRDefault="00F87FD5" w:rsidP="00F87FD5">
      <w:pPr>
        <w:spacing w:after="0" w:line="240" w:lineRule="auto"/>
        <w:jc w:val="center"/>
        <w:rPr>
          <w:rFonts w:cstheme="minorHAnsi"/>
          <w:b/>
          <w:lang w:eastAsia="es-MX"/>
        </w:rPr>
      </w:pPr>
      <w:r w:rsidRPr="006F10F5">
        <w:rPr>
          <w:rFonts w:eastAsia="Times New Roman" w:cstheme="minorHAnsi"/>
          <w:b/>
          <w:lang w:eastAsia="es-MX"/>
        </w:rPr>
        <w:t>D E C L A R A C I O N E S</w:t>
      </w:r>
    </w:p>
    <w:p w14:paraId="783EB4E6" w14:textId="77777777" w:rsidR="00F87FD5" w:rsidRPr="006F10F5" w:rsidRDefault="00F87FD5" w:rsidP="00F87FD5">
      <w:pPr>
        <w:spacing w:after="0" w:line="240" w:lineRule="auto"/>
        <w:jc w:val="center"/>
        <w:rPr>
          <w:rFonts w:eastAsia="Times New Roman" w:cstheme="minorHAnsi"/>
          <w:b/>
          <w:lang w:eastAsia="es-MX"/>
        </w:rPr>
      </w:pPr>
    </w:p>
    <w:p w14:paraId="18AEC0A3" w14:textId="77777777" w:rsidR="00F87FD5" w:rsidRPr="006F10F5" w:rsidRDefault="00F87FD5" w:rsidP="00F87FD5">
      <w:pPr>
        <w:numPr>
          <w:ilvl w:val="0"/>
          <w:numId w:val="25"/>
        </w:numPr>
        <w:spacing w:after="0" w:line="240" w:lineRule="auto"/>
        <w:ind w:left="567" w:hanging="567"/>
        <w:jc w:val="both"/>
        <w:rPr>
          <w:rFonts w:cstheme="minorHAnsi"/>
          <w:lang w:eastAsia="es-MX"/>
        </w:rPr>
      </w:pPr>
      <w:r w:rsidRPr="006F10F5">
        <w:rPr>
          <w:rFonts w:eastAsia="Times New Roman" w:cstheme="minorHAnsi"/>
          <w:lang w:eastAsia="es-MX"/>
        </w:rPr>
        <w:t>El Municipio, a través de su representante, declara, que:</w:t>
      </w:r>
    </w:p>
    <w:p w14:paraId="0320E20B" w14:textId="77777777" w:rsidR="00F87FD5" w:rsidRPr="006F10F5" w:rsidRDefault="00F87FD5" w:rsidP="00F87FD5">
      <w:pPr>
        <w:spacing w:after="0" w:line="240" w:lineRule="auto"/>
        <w:ind w:left="567"/>
        <w:jc w:val="both"/>
        <w:rPr>
          <w:rFonts w:eastAsia="Times New Roman" w:cstheme="minorHAnsi"/>
          <w:lang w:eastAsia="es-MX"/>
        </w:rPr>
      </w:pPr>
    </w:p>
    <w:p w14:paraId="1F8C75A6" w14:textId="5408E52A" w:rsidR="00F87FD5" w:rsidRPr="006F10F5" w:rsidRDefault="00F87FD5" w:rsidP="00F87FD5">
      <w:pPr>
        <w:pStyle w:val="ListParagraph"/>
        <w:widowControl/>
        <w:numPr>
          <w:ilvl w:val="1"/>
          <w:numId w:val="40"/>
        </w:numPr>
        <w:autoSpaceDE/>
        <w:autoSpaceDN/>
        <w:ind w:left="567" w:hanging="567"/>
        <w:contextualSpacing w:val="0"/>
        <w:jc w:val="both"/>
        <w:rPr>
          <w:rFonts w:asciiTheme="minorHAnsi" w:hAnsiTheme="minorHAnsi" w:cstheme="minorHAnsi"/>
          <w:snapToGrid w:val="0"/>
          <w:lang w:val="es-ES_tradnl"/>
        </w:rPr>
      </w:pPr>
      <w:bookmarkStart w:id="54" w:name="_DV_C19"/>
      <w:r w:rsidRPr="006F10F5">
        <w:rPr>
          <w:rFonts w:asciiTheme="minorHAnsi" w:hAnsiTheme="minorHAnsi" w:cstheme="minorHAnsi"/>
          <w:snapToGrid w:val="0"/>
          <w:lang w:val="es-ES_tradnl"/>
        </w:rPr>
        <w:t xml:space="preserve">En términos de lo dispuesto por los artículos 115 fracciones II y IV y demás relativos de la Constitución Política de los Estados Unidos Mexicanos; [•] y demás relativos de la Constitución Política del Estado Libre y Soberano de </w:t>
      </w:r>
      <w:r w:rsidR="007C24E9">
        <w:rPr>
          <w:rFonts w:asciiTheme="minorHAnsi" w:hAnsiTheme="minorHAnsi" w:cstheme="minorHAnsi"/>
          <w:snapToGrid w:val="0"/>
          <w:lang w:val="es-ES_tradnl"/>
        </w:rPr>
        <w:t>Michoacán de Ocampo</w:t>
      </w:r>
      <w:r w:rsidRPr="006F10F5">
        <w:rPr>
          <w:rFonts w:asciiTheme="minorHAnsi" w:hAnsiTheme="minorHAnsi" w:cstheme="minorHAnsi"/>
          <w:snapToGrid w:val="0"/>
          <w:lang w:val="es-ES_tradnl"/>
        </w:rPr>
        <w:t>; y 25, fracción I del Código Civil Federal, el Municipio pertenece a una de las entidades federativas de los Estados Unidos Mexicanos, una persona jurídica colectiva de derecho público con personalidad jurídica y patrimonio propio.</w:t>
      </w:r>
    </w:p>
    <w:p w14:paraId="6A8A16E1" w14:textId="77777777" w:rsidR="00F87FD5" w:rsidRPr="006F10F5" w:rsidRDefault="00F87FD5" w:rsidP="00F87FD5">
      <w:pPr>
        <w:pStyle w:val="ListParagraph"/>
        <w:ind w:left="567"/>
        <w:jc w:val="both"/>
        <w:rPr>
          <w:rFonts w:asciiTheme="minorHAnsi" w:hAnsiTheme="minorHAnsi" w:cstheme="minorHAnsi"/>
          <w:snapToGrid w:val="0"/>
          <w:lang w:val="es-ES_tradnl"/>
        </w:rPr>
      </w:pPr>
    </w:p>
    <w:p w14:paraId="4E9CA1B6" w14:textId="4D548100" w:rsidR="00F87FD5" w:rsidRPr="006F10F5" w:rsidRDefault="00F87FD5" w:rsidP="00F87FD5">
      <w:pPr>
        <w:pStyle w:val="ListParagraph"/>
        <w:widowControl/>
        <w:numPr>
          <w:ilvl w:val="1"/>
          <w:numId w:val="40"/>
        </w:numPr>
        <w:autoSpaceDE/>
        <w:autoSpaceDN/>
        <w:ind w:left="567" w:hanging="567"/>
        <w:contextualSpacing w:val="0"/>
        <w:jc w:val="both"/>
        <w:rPr>
          <w:rFonts w:asciiTheme="minorHAnsi" w:hAnsiTheme="minorHAnsi" w:cstheme="minorHAnsi"/>
          <w:snapToGrid w:val="0"/>
          <w:lang w:val="es-ES_tradnl"/>
        </w:rPr>
      </w:pPr>
      <w:r w:rsidRPr="006F10F5">
        <w:rPr>
          <w:rFonts w:asciiTheme="minorHAnsi" w:hAnsiTheme="minorHAnsi" w:cstheme="minorHAnsi"/>
          <w:lang w:val="es-MX"/>
        </w:rPr>
        <w:t>De conformidad con los artículos 22, 23 y 24 de la Ley de Disciplina Financiera de las Entidades Federativas y los Municipios; 9 de la Ley de Coordinación Fiscal; [</w:t>
      </w:r>
      <w:r w:rsidRPr="006F10F5">
        <w:rPr>
          <w:rFonts w:asciiTheme="minorHAnsi" w:eastAsia="Times New Roman" w:hAnsiTheme="minorHAnsi" w:cstheme="minorHAnsi"/>
          <w:bCs/>
          <w:lang w:eastAsia="es-MX"/>
        </w:rPr>
        <w:t xml:space="preserve">●] </w:t>
      </w:r>
      <w:r w:rsidRPr="006F10F5">
        <w:rPr>
          <w:rFonts w:asciiTheme="minorHAnsi" w:hAnsiTheme="minorHAnsi" w:cstheme="minorHAnsi"/>
          <w:lang w:val="es-MX"/>
        </w:rPr>
        <w:t xml:space="preserve">y demás aplicables de la Ley de Deuda </w:t>
      </w:r>
      <w:r w:rsidR="00C42D9C">
        <w:rPr>
          <w:rFonts w:asciiTheme="minorHAnsi" w:hAnsiTheme="minorHAnsi" w:cstheme="minorHAnsi"/>
          <w:lang w:val="es-MX"/>
        </w:rPr>
        <w:t xml:space="preserve">Estatal </w:t>
      </w:r>
      <w:r w:rsidRPr="006F10F5">
        <w:rPr>
          <w:rFonts w:asciiTheme="minorHAnsi" w:hAnsiTheme="minorHAnsi" w:cstheme="minorHAnsi"/>
          <w:lang w:val="es-MX"/>
        </w:rPr>
        <w:t>y [•] del Decreto de Autorización, el Municipio tiene la facultad para constituir fideicomisos y para afectar como fuente de pago de las obligaciones a su cargo, las participaciones del Fondo General de Participaciones que le corresponden.</w:t>
      </w:r>
    </w:p>
    <w:p w14:paraId="69F49323" w14:textId="77777777" w:rsidR="00F87FD5" w:rsidRPr="006F10F5" w:rsidRDefault="00F87FD5" w:rsidP="00F87FD5">
      <w:pPr>
        <w:pStyle w:val="ListParagraph"/>
        <w:ind w:left="567"/>
        <w:jc w:val="both"/>
        <w:rPr>
          <w:rFonts w:asciiTheme="minorHAnsi" w:hAnsiTheme="minorHAnsi" w:cstheme="minorHAnsi"/>
          <w:snapToGrid w:val="0"/>
          <w:lang w:val="es-ES_tradnl"/>
        </w:rPr>
      </w:pPr>
    </w:p>
    <w:bookmarkEnd w:id="54"/>
    <w:p w14:paraId="66BDA59E" w14:textId="77777777" w:rsidR="00F87FD5" w:rsidRPr="006F10F5" w:rsidRDefault="00F87FD5" w:rsidP="00F87FD5">
      <w:pPr>
        <w:pStyle w:val="ListParagraph"/>
        <w:numPr>
          <w:ilvl w:val="1"/>
          <w:numId w:val="26"/>
        </w:numPr>
        <w:tabs>
          <w:tab w:val="left" w:pos="2715"/>
        </w:tabs>
        <w:ind w:left="567" w:right="49" w:hanging="567"/>
        <w:jc w:val="both"/>
        <w:rPr>
          <w:rFonts w:asciiTheme="minorHAnsi" w:hAnsiTheme="minorHAnsi" w:cstheme="minorHAnsi"/>
          <w:lang w:val="es-MX"/>
        </w:rPr>
      </w:pPr>
      <w:r w:rsidRPr="006F10F5">
        <w:rPr>
          <w:rFonts w:asciiTheme="minorHAnsi" w:hAnsiTheme="minorHAnsi" w:cstheme="minorHAnsi"/>
          <w:lang w:val="es-MX"/>
        </w:rPr>
        <w:t>Los representantes del Municipio acreditan su personalidad en los siguientes términos:</w:t>
      </w:r>
    </w:p>
    <w:p w14:paraId="14877A90" w14:textId="77777777" w:rsidR="00F87FD5" w:rsidRPr="006F10F5" w:rsidRDefault="00F87FD5" w:rsidP="00F87FD5">
      <w:pPr>
        <w:pStyle w:val="ListParagraph"/>
        <w:rPr>
          <w:rFonts w:asciiTheme="minorHAnsi" w:hAnsiTheme="minorHAnsi" w:cstheme="minorHAnsi"/>
          <w:lang w:val="es-MX"/>
        </w:rPr>
      </w:pPr>
    </w:p>
    <w:p w14:paraId="2C75A9D3" w14:textId="5B9EE883" w:rsidR="00F87FD5" w:rsidRPr="006F10F5" w:rsidRDefault="00F87FD5" w:rsidP="00F87FD5">
      <w:pPr>
        <w:pStyle w:val="ListParagraph"/>
        <w:numPr>
          <w:ilvl w:val="0"/>
          <w:numId w:val="41"/>
        </w:numPr>
        <w:tabs>
          <w:tab w:val="left" w:pos="2715"/>
        </w:tabs>
        <w:ind w:right="49"/>
        <w:jc w:val="both"/>
        <w:rPr>
          <w:rFonts w:asciiTheme="minorHAnsi" w:hAnsiTheme="minorHAnsi" w:cstheme="minorHAnsi"/>
          <w:lang w:val="es-MX"/>
        </w:rPr>
      </w:pPr>
      <w:r w:rsidRPr="006F10F5">
        <w:rPr>
          <w:rFonts w:asciiTheme="minorHAnsi" w:eastAsia="Times New Roman" w:hAnsiTheme="minorHAnsi" w:cstheme="minorHAnsi"/>
          <w:bCs/>
          <w:lang w:eastAsia="es-MX"/>
        </w:rPr>
        <w:t>[●]</w:t>
      </w:r>
      <w:r w:rsidRPr="006F10F5">
        <w:rPr>
          <w:rFonts w:asciiTheme="minorHAnsi" w:hAnsiTheme="minorHAnsi" w:cstheme="minorHAnsi"/>
          <w:lang w:val="es-MX"/>
        </w:rPr>
        <w:t>, President</w:t>
      </w:r>
      <w:r w:rsidR="007C24E9">
        <w:rPr>
          <w:rFonts w:asciiTheme="minorHAnsi" w:hAnsiTheme="minorHAnsi" w:cstheme="minorHAnsi"/>
          <w:lang w:val="es-MX"/>
        </w:rPr>
        <w:t>e</w:t>
      </w:r>
      <w:r w:rsidRPr="006F10F5">
        <w:rPr>
          <w:rFonts w:asciiTheme="minorHAnsi" w:hAnsiTheme="minorHAnsi" w:cstheme="minorHAnsi"/>
          <w:lang w:val="es-MX"/>
        </w:rPr>
        <w:t xml:space="preserve"> Municipal de </w:t>
      </w:r>
      <w:r w:rsidR="00166A31">
        <w:rPr>
          <w:rFonts w:asciiTheme="minorHAnsi" w:hAnsiTheme="minorHAnsi" w:cstheme="minorHAnsi"/>
          <w:lang w:val="es-MX"/>
        </w:rPr>
        <w:t>Morelia</w:t>
      </w:r>
      <w:r w:rsidRPr="006F10F5">
        <w:rPr>
          <w:rFonts w:asciiTheme="minorHAnsi" w:hAnsiTheme="minorHAnsi" w:cstheme="minorHAnsi"/>
          <w:lang w:val="es-MX"/>
        </w:rPr>
        <w:t xml:space="preserve">, </w:t>
      </w:r>
      <w:r w:rsidR="00166A31">
        <w:rPr>
          <w:rFonts w:asciiTheme="minorHAnsi" w:hAnsiTheme="minorHAnsi" w:cstheme="minorHAnsi"/>
          <w:lang w:val="es-MX"/>
        </w:rPr>
        <w:t>Michoacán</w:t>
      </w:r>
      <w:r w:rsidRPr="006F10F5">
        <w:rPr>
          <w:rFonts w:asciiTheme="minorHAnsi" w:hAnsiTheme="minorHAnsi" w:cstheme="minorHAnsi"/>
          <w:lang w:val="es-MX"/>
        </w:rPr>
        <w:t xml:space="preserve">, acredita la personalidad con la que comparece a la celebración de este Contrato con la constancia de mayoría emitida por el </w:t>
      </w:r>
      <w:r w:rsidR="007C24E9">
        <w:rPr>
          <w:rFonts w:asciiTheme="minorHAnsi" w:hAnsiTheme="minorHAnsi" w:cstheme="minorHAnsi"/>
          <w:lang w:val="es-MX"/>
        </w:rPr>
        <w:t>[</w:t>
      </w:r>
      <w:r w:rsidR="007C24E9">
        <w:rPr>
          <w:rFonts w:eastAsia="Times New Roman" w:cstheme="minorHAnsi"/>
          <w:bCs/>
          <w:lang w:eastAsia="es-MX"/>
        </w:rPr>
        <w:t>●]</w:t>
      </w:r>
      <w:r w:rsidRPr="006F10F5">
        <w:rPr>
          <w:rFonts w:asciiTheme="minorHAnsi" w:hAnsiTheme="minorHAnsi" w:cstheme="minorHAnsi"/>
          <w:lang w:val="es-MX"/>
        </w:rPr>
        <w:t xml:space="preserve">, copia del cual se adjunta como parte del </w:t>
      </w:r>
      <w:r w:rsidRPr="006F10F5">
        <w:rPr>
          <w:rFonts w:asciiTheme="minorHAnsi" w:hAnsiTheme="minorHAnsi" w:cstheme="minorHAnsi"/>
          <w:b/>
          <w:bCs/>
          <w:lang w:val="es-MX"/>
        </w:rPr>
        <w:t>Anexo 1</w:t>
      </w:r>
      <w:r w:rsidRPr="006F10F5">
        <w:rPr>
          <w:rFonts w:asciiTheme="minorHAnsi" w:hAnsiTheme="minorHAnsi" w:cstheme="minorHAnsi"/>
          <w:lang w:val="es-MX"/>
        </w:rPr>
        <w:t xml:space="preserve"> de este Convenio, y comparece a este acto con fundamento en los artículos</w:t>
      </w:r>
      <w:r w:rsidR="007C24E9">
        <w:rPr>
          <w:rFonts w:asciiTheme="minorHAnsi" w:hAnsiTheme="minorHAnsi" w:cstheme="minorHAnsi"/>
          <w:lang w:val="es-MX"/>
        </w:rPr>
        <w:t xml:space="preserve"> </w:t>
      </w:r>
      <w:r w:rsidR="007C24E9" w:rsidRPr="007C24E9">
        <w:rPr>
          <w:rFonts w:asciiTheme="minorHAnsi" w:hAnsiTheme="minorHAnsi" w:cstheme="minorHAnsi"/>
          <w:lang w:val="es-MX"/>
        </w:rPr>
        <w:t>64, fracción XII de la Ley Orgánica Municipal del Estado de Michoacán de Ocampo; 11, 16, 17, fracción VIII, del Reglamento de Organización de la Administración Pública del Municipio de Morelia, Michoacán</w:t>
      </w:r>
      <w:r w:rsidRPr="006F10F5">
        <w:rPr>
          <w:rFonts w:asciiTheme="minorHAnsi" w:hAnsiTheme="minorHAnsi" w:cstheme="minorHAnsi"/>
          <w:lang w:val="es-MX"/>
        </w:rPr>
        <w:t>.</w:t>
      </w:r>
    </w:p>
    <w:p w14:paraId="3900D061" w14:textId="77777777" w:rsidR="00F87FD5" w:rsidRPr="006F10F5" w:rsidRDefault="00F87FD5" w:rsidP="00F87FD5">
      <w:pPr>
        <w:pStyle w:val="ListParagraph"/>
        <w:tabs>
          <w:tab w:val="left" w:pos="2715"/>
        </w:tabs>
        <w:ind w:left="1287" w:right="49"/>
        <w:jc w:val="both"/>
        <w:rPr>
          <w:rFonts w:asciiTheme="minorHAnsi" w:hAnsiTheme="minorHAnsi" w:cstheme="minorHAnsi"/>
          <w:lang w:val="es-MX"/>
        </w:rPr>
      </w:pPr>
    </w:p>
    <w:p w14:paraId="6F46F313" w14:textId="5B757801" w:rsidR="00F87FD5" w:rsidRDefault="00F87FD5" w:rsidP="00F87FD5">
      <w:pPr>
        <w:pStyle w:val="ListParagraph"/>
        <w:numPr>
          <w:ilvl w:val="0"/>
          <w:numId w:val="41"/>
        </w:numPr>
        <w:tabs>
          <w:tab w:val="left" w:pos="2715"/>
        </w:tabs>
        <w:ind w:right="49"/>
        <w:jc w:val="both"/>
        <w:rPr>
          <w:rFonts w:asciiTheme="minorHAnsi" w:hAnsiTheme="minorHAnsi" w:cstheme="minorHAnsi"/>
          <w:lang w:val="es-MX"/>
        </w:rPr>
      </w:pPr>
      <w:r w:rsidRPr="006F10F5">
        <w:rPr>
          <w:rFonts w:asciiTheme="minorHAnsi" w:eastAsia="Times New Roman" w:hAnsiTheme="minorHAnsi" w:cstheme="minorHAnsi"/>
          <w:bCs/>
          <w:lang w:eastAsia="es-MX"/>
        </w:rPr>
        <w:t>[●]</w:t>
      </w:r>
      <w:r w:rsidRPr="006F10F5">
        <w:rPr>
          <w:rFonts w:asciiTheme="minorHAnsi" w:hAnsiTheme="minorHAnsi" w:cstheme="minorHAnsi"/>
          <w:lang w:val="es-MX"/>
        </w:rPr>
        <w:t xml:space="preserve">, </w:t>
      </w:r>
      <w:r w:rsidR="007C24E9">
        <w:rPr>
          <w:rFonts w:asciiTheme="minorHAnsi" w:hAnsiTheme="minorHAnsi" w:cstheme="minorHAnsi"/>
          <w:lang w:val="es-MX"/>
        </w:rPr>
        <w:t>Síndico Municipal de Morelia, Michoacán</w:t>
      </w:r>
      <w:r w:rsidRPr="006F10F5">
        <w:rPr>
          <w:rFonts w:asciiTheme="minorHAnsi" w:hAnsiTheme="minorHAnsi" w:cstheme="minorHAnsi"/>
          <w:lang w:val="es-MX"/>
        </w:rPr>
        <w:t xml:space="preserve">, acredita la personalidad con la que comparece a la celebración de este Contrato con su nombramiento, expedido el [•] de [•] de [•] por </w:t>
      </w:r>
      <w:r w:rsidR="007C24E9">
        <w:rPr>
          <w:rFonts w:asciiTheme="minorHAnsi" w:hAnsiTheme="minorHAnsi" w:cstheme="minorHAnsi"/>
          <w:lang w:val="es-MX"/>
        </w:rPr>
        <w:t>el</w:t>
      </w:r>
      <w:r w:rsidRPr="006F10F5">
        <w:rPr>
          <w:rFonts w:asciiTheme="minorHAnsi" w:hAnsiTheme="minorHAnsi" w:cstheme="minorHAnsi"/>
          <w:lang w:val="es-MX"/>
        </w:rPr>
        <w:t xml:space="preserve"> C. President</w:t>
      </w:r>
      <w:r w:rsidR="00133EF6">
        <w:rPr>
          <w:rFonts w:asciiTheme="minorHAnsi" w:hAnsiTheme="minorHAnsi" w:cstheme="minorHAnsi"/>
          <w:lang w:val="es-MX"/>
        </w:rPr>
        <w:t>e</w:t>
      </w:r>
      <w:r w:rsidRPr="006F10F5">
        <w:rPr>
          <w:rFonts w:asciiTheme="minorHAnsi" w:hAnsiTheme="minorHAnsi" w:cstheme="minorHAnsi"/>
          <w:lang w:val="es-MX"/>
        </w:rPr>
        <w:t xml:space="preserve"> Municipal de </w:t>
      </w:r>
      <w:r w:rsidR="00133EF6">
        <w:rPr>
          <w:rFonts w:asciiTheme="minorHAnsi" w:hAnsiTheme="minorHAnsi" w:cstheme="minorHAnsi"/>
          <w:lang w:val="es-MX"/>
        </w:rPr>
        <w:t>Morelia, Michoacán</w:t>
      </w:r>
      <w:r w:rsidRPr="006F10F5">
        <w:rPr>
          <w:rFonts w:asciiTheme="minorHAnsi" w:hAnsiTheme="minorHAnsi" w:cstheme="minorHAnsi"/>
          <w:lang w:val="es-MX"/>
        </w:rPr>
        <w:t xml:space="preserve">, copia del cual se adjunta como parte del </w:t>
      </w:r>
      <w:r w:rsidRPr="006F10F5">
        <w:rPr>
          <w:rFonts w:asciiTheme="minorHAnsi" w:hAnsiTheme="minorHAnsi" w:cstheme="minorHAnsi"/>
          <w:b/>
          <w:bCs/>
          <w:lang w:val="es-MX"/>
        </w:rPr>
        <w:t>Anexo 1</w:t>
      </w:r>
      <w:r w:rsidRPr="006F10F5">
        <w:rPr>
          <w:rFonts w:asciiTheme="minorHAnsi" w:hAnsiTheme="minorHAnsi" w:cstheme="minorHAnsi"/>
          <w:lang w:val="es-MX"/>
        </w:rPr>
        <w:t xml:space="preserve"> de este Convenio, y comparece a este acto con fundamento en los artículos</w:t>
      </w:r>
      <w:r w:rsidR="007C24E9">
        <w:rPr>
          <w:rFonts w:asciiTheme="minorHAnsi" w:hAnsiTheme="minorHAnsi" w:cstheme="minorHAnsi"/>
          <w:lang w:val="es-MX"/>
        </w:rPr>
        <w:t xml:space="preserve"> </w:t>
      </w:r>
      <w:r w:rsidR="007C24E9" w:rsidRPr="007C24E9">
        <w:rPr>
          <w:rFonts w:asciiTheme="minorHAnsi" w:hAnsiTheme="minorHAnsi" w:cstheme="minorHAnsi"/>
          <w:lang w:val="es-MX"/>
        </w:rPr>
        <w:t xml:space="preserve">19, fracción 1 del Reglamento de </w:t>
      </w:r>
      <w:r w:rsidR="007C24E9" w:rsidRPr="007C24E9">
        <w:rPr>
          <w:rFonts w:asciiTheme="minorHAnsi" w:hAnsiTheme="minorHAnsi" w:cstheme="minorHAnsi"/>
          <w:lang w:val="es-MX"/>
        </w:rPr>
        <w:lastRenderedPageBreak/>
        <w:t>Organización de la Administración Pública del Municipio de Morelia, Michoacán, 37 del Bando de Gobierno del Municipio de Morelia, Michoacán y 8 del Reglamento Interior de la Sindicatura del Municipio de Morelia, Michoacán</w:t>
      </w:r>
      <w:r w:rsidRPr="006F10F5">
        <w:rPr>
          <w:rFonts w:asciiTheme="minorHAnsi" w:hAnsiTheme="minorHAnsi" w:cstheme="minorHAnsi"/>
          <w:lang w:val="es-MX"/>
        </w:rPr>
        <w:t>.</w:t>
      </w:r>
    </w:p>
    <w:p w14:paraId="04971A7D" w14:textId="77777777" w:rsidR="00133EF6" w:rsidRDefault="00133EF6" w:rsidP="00133EF6">
      <w:pPr>
        <w:pStyle w:val="ListParagraph"/>
        <w:tabs>
          <w:tab w:val="left" w:pos="2715"/>
        </w:tabs>
        <w:ind w:left="1287" w:right="49"/>
        <w:jc w:val="both"/>
        <w:rPr>
          <w:rFonts w:asciiTheme="minorHAnsi" w:hAnsiTheme="minorHAnsi" w:cstheme="minorHAnsi"/>
          <w:lang w:val="es-MX"/>
        </w:rPr>
      </w:pPr>
    </w:p>
    <w:p w14:paraId="5258513E" w14:textId="6B8A8022" w:rsidR="00133EF6" w:rsidRPr="00133EF6" w:rsidRDefault="00133EF6" w:rsidP="00F87FD5">
      <w:pPr>
        <w:pStyle w:val="ListParagraph"/>
        <w:numPr>
          <w:ilvl w:val="0"/>
          <w:numId w:val="41"/>
        </w:numPr>
        <w:tabs>
          <w:tab w:val="left" w:pos="2715"/>
        </w:tabs>
        <w:ind w:right="49"/>
        <w:jc w:val="both"/>
        <w:rPr>
          <w:rFonts w:asciiTheme="minorHAnsi" w:hAnsiTheme="minorHAnsi" w:cstheme="minorHAnsi"/>
          <w:lang w:val="es-MX"/>
        </w:rPr>
      </w:pPr>
      <w:r w:rsidRPr="00133EF6">
        <w:rPr>
          <w:rFonts w:asciiTheme="minorHAnsi" w:hAnsiTheme="minorHAnsi" w:cstheme="minorHAnsi"/>
          <w:lang w:val="es-MX"/>
        </w:rPr>
        <w:t>[</w:t>
      </w:r>
      <w:r w:rsidRPr="00133EF6">
        <w:rPr>
          <w:rFonts w:asciiTheme="minorHAnsi" w:eastAsia="Times New Roman" w:hAnsiTheme="minorHAnsi" w:cstheme="minorHAnsi"/>
          <w:bCs/>
          <w:lang w:eastAsia="es-MX"/>
        </w:rPr>
        <w:t>●],</w:t>
      </w:r>
      <w:r>
        <w:rPr>
          <w:rFonts w:asciiTheme="minorHAnsi" w:eastAsia="Times New Roman" w:hAnsiTheme="minorHAnsi" w:cstheme="minorHAnsi"/>
          <w:bCs/>
          <w:lang w:eastAsia="es-MX"/>
        </w:rPr>
        <w:t xml:space="preserve"> Tesorero Municipal de Morelia, Michoacán, acredita la personalidad con la que comparece a la celebración de este Contrato con su nombramiento, expedido el [</w:t>
      </w:r>
      <w:r>
        <w:rPr>
          <w:rFonts w:eastAsia="Times New Roman" w:cstheme="minorHAnsi"/>
          <w:bCs/>
          <w:lang w:eastAsia="es-MX"/>
        </w:rPr>
        <w:t>●</w:t>
      </w:r>
      <w:r>
        <w:rPr>
          <w:rFonts w:asciiTheme="minorHAnsi" w:eastAsia="Times New Roman" w:hAnsiTheme="minorHAnsi" w:cstheme="minorHAnsi"/>
          <w:bCs/>
          <w:lang w:eastAsia="es-MX"/>
        </w:rPr>
        <w:t>] de [</w:t>
      </w:r>
      <w:r>
        <w:rPr>
          <w:rFonts w:eastAsia="Times New Roman" w:cstheme="minorHAnsi"/>
          <w:bCs/>
          <w:lang w:eastAsia="es-MX"/>
        </w:rPr>
        <w:t>●</w:t>
      </w:r>
      <w:r>
        <w:rPr>
          <w:rFonts w:asciiTheme="minorHAnsi" w:eastAsia="Times New Roman" w:hAnsiTheme="minorHAnsi" w:cstheme="minorHAnsi"/>
          <w:bCs/>
          <w:lang w:eastAsia="es-MX"/>
        </w:rPr>
        <w:t>] de [</w:t>
      </w:r>
      <w:r>
        <w:rPr>
          <w:rFonts w:eastAsia="Times New Roman" w:cstheme="minorHAnsi"/>
          <w:bCs/>
          <w:lang w:eastAsia="es-MX"/>
        </w:rPr>
        <w:t>●</w:t>
      </w:r>
      <w:r>
        <w:rPr>
          <w:rFonts w:asciiTheme="minorHAnsi" w:eastAsia="Times New Roman" w:hAnsiTheme="minorHAnsi" w:cstheme="minorHAnsi"/>
          <w:bCs/>
          <w:lang w:eastAsia="es-MX"/>
        </w:rPr>
        <w:t xml:space="preserve">] por el C. Presidente Municipal de Morelia, Michoacán, copia del cual se adjunta como parte del </w:t>
      </w:r>
      <w:r w:rsidRPr="00133EF6">
        <w:rPr>
          <w:rFonts w:asciiTheme="minorHAnsi" w:eastAsia="Times New Roman" w:hAnsiTheme="minorHAnsi" w:cstheme="minorHAnsi"/>
          <w:b/>
          <w:lang w:eastAsia="es-MX"/>
        </w:rPr>
        <w:t>Anexo 1</w:t>
      </w:r>
      <w:r>
        <w:rPr>
          <w:rFonts w:asciiTheme="minorHAnsi" w:eastAsia="Times New Roman" w:hAnsiTheme="minorHAnsi" w:cstheme="minorHAnsi"/>
          <w:bCs/>
          <w:lang w:eastAsia="es-MX"/>
        </w:rPr>
        <w:t xml:space="preserve"> de este Convenio, y comparece a este acto con fundamento en los artículos </w:t>
      </w:r>
      <w:r w:rsidRPr="00133EF6">
        <w:rPr>
          <w:rFonts w:asciiTheme="minorHAnsi" w:eastAsia="Times New Roman" w:hAnsiTheme="minorHAnsi" w:cstheme="minorHAnsi"/>
          <w:bCs/>
          <w:lang w:eastAsia="es-MX"/>
        </w:rPr>
        <w:t>11 y 25 del Reglamento de Organización de la Administración Pública del Municipio de Morelia, Michoacán y 43 Bando de Gobierno del Municipio de Morelia, Michoacán</w:t>
      </w:r>
      <w:r>
        <w:rPr>
          <w:rFonts w:asciiTheme="minorHAnsi" w:eastAsia="Times New Roman" w:hAnsiTheme="minorHAnsi" w:cstheme="minorHAnsi"/>
          <w:bCs/>
          <w:lang w:eastAsia="es-MX"/>
        </w:rPr>
        <w:t>.</w:t>
      </w:r>
    </w:p>
    <w:p w14:paraId="0FE817F1" w14:textId="77777777" w:rsidR="00F87FD5" w:rsidRPr="006F10F5" w:rsidRDefault="00F87FD5" w:rsidP="00F87FD5">
      <w:pPr>
        <w:pStyle w:val="ListParagraph"/>
        <w:tabs>
          <w:tab w:val="left" w:pos="2715"/>
        </w:tabs>
        <w:ind w:left="1287" w:right="49"/>
        <w:jc w:val="both"/>
        <w:rPr>
          <w:rFonts w:asciiTheme="minorHAnsi" w:hAnsiTheme="minorHAnsi" w:cstheme="minorHAnsi"/>
          <w:lang w:val="es-MX"/>
        </w:rPr>
      </w:pPr>
    </w:p>
    <w:p w14:paraId="55EB2BBA" w14:textId="779159F6" w:rsidR="00F87FD5" w:rsidRPr="006F10F5" w:rsidRDefault="00D976D5" w:rsidP="00F87FD5">
      <w:pPr>
        <w:numPr>
          <w:ilvl w:val="1"/>
          <w:numId w:val="40"/>
        </w:numPr>
        <w:spacing w:after="0" w:line="240" w:lineRule="auto"/>
        <w:ind w:left="567" w:hanging="567"/>
        <w:jc w:val="both"/>
        <w:rPr>
          <w:rFonts w:cstheme="minorHAnsi"/>
          <w:color w:val="000000"/>
        </w:rPr>
      </w:pPr>
      <w:r>
        <w:rPr>
          <w:rFonts w:cstheme="minorHAnsi"/>
          <w:color w:val="000000"/>
          <w:spacing w:val="-1"/>
        </w:rPr>
        <w:t xml:space="preserve">El </w:t>
      </w:r>
      <w:r w:rsidRPr="00D976D5">
        <w:rPr>
          <w:rFonts w:cstheme="minorHAnsi"/>
          <w:color w:val="000000"/>
          <w:spacing w:val="-1"/>
        </w:rPr>
        <w:t>H. Congreso del Estado Libre y Soberano de Michoacán de Ocampo</w:t>
      </w:r>
      <w:r w:rsidR="00F87FD5" w:rsidRPr="006F10F5">
        <w:rPr>
          <w:rFonts w:eastAsia="Times New Roman" w:cstheme="minorHAnsi"/>
          <w:lang w:eastAsia="es-MX"/>
        </w:rPr>
        <w:t xml:space="preserve">, mediante Decreto </w:t>
      </w:r>
      <w:r w:rsidR="00F87FD5" w:rsidRPr="006F10F5">
        <w:rPr>
          <w:rFonts w:eastAsia="Times New Roman" w:cstheme="minorHAnsi"/>
          <w:b/>
          <w:lang w:eastAsia="es-MX"/>
        </w:rPr>
        <w:t>[●]</w:t>
      </w:r>
      <w:r w:rsidR="00F87FD5" w:rsidRPr="006F10F5">
        <w:rPr>
          <w:rFonts w:cstheme="minorHAnsi"/>
          <w:b/>
          <w:lang w:eastAsia="es-MX"/>
        </w:rPr>
        <w:t xml:space="preserve"> </w:t>
      </w:r>
      <w:r w:rsidR="00F87FD5" w:rsidRPr="006F10F5">
        <w:rPr>
          <w:rFonts w:eastAsia="Times New Roman" w:cstheme="minorHAnsi"/>
          <w:lang w:eastAsia="es-MX"/>
        </w:rPr>
        <w:t>autorizó al</w:t>
      </w:r>
      <w:r w:rsidR="00F87FD5" w:rsidRPr="006F10F5">
        <w:rPr>
          <w:rFonts w:cstheme="minorHAnsi"/>
        </w:rPr>
        <w:t xml:space="preserve"> Municipio,</w:t>
      </w:r>
      <w:r w:rsidR="00F87FD5" w:rsidRPr="006F10F5">
        <w:rPr>
          <w:rFonts w:eastAsia="Times New Roman" w:cstheme="minorHAnsi"/>
          <w:lang w:eastAsia="es-MX"/>
        </w:rPr>
        <w:t xml:space="preserve"> entre otros actos, para </w:t>
      </w:r>
      <w:r w:rsidR="00F87FD5" w:rsidRPr="006F10F5">
        <w:rPr>
          <w:rFonts w:eastAsia="Times New Roman" w:cstheme="minorHAnsi"/>
          <w:color w:val="000000"/>
          <w:spacing w:val="-1"/>
          <w:lang w:eastAsia="es-MX"/>
        </w:rPr>
        <w:t xml:space="preserve">afectar un porcentaje del derecho a las participaciones que en ingresos federales correspondan al Municipio del Fondo General de Participaciones para que sirva de fuente de pago de los financiamientos que se celebren en términos del Decreto </w:t>
      </w:r>
      <w:r w:rsidR="00F87FD5" w:rsidRPr="006F10F5">
        <w:rPr>
          <w:rFonts w:eastAsia="Times New Roman" w:cstheme="minorHAnsi"/>
          <w:b/>
          <w:lang w:eastAsia="es-MX"/>
        </w:rPr>
        <w:t>[●]</w:t>
      </w:r>
      <w:r w:rsidR="00F87FD5" w:rsidRPr="006F10F5">
        <w:rPr>
          <w:rFonts w:eastAsia="Times New Roman" w:cstheme="minorHAnsi"/>
          <w:color w:val="000000"/>
          <w:spacing w:val="-1"/>
          <w:lang w:eastAsia="es-MX"/>
        </w:rPr>
        <w:t>.</w:t>
      </w:r>
    </w:p>
    <w:p w14:paraId="39F95ABC" w14:textId="77777777" w:rsidR="00F87FD5" w:rsidRPr="006F10F5" w:rsidRDefault="00F87FD5" w:rsidP="00F87FD5">
      <w:pPr>
        <w:spacing w:after="0" w:line="240" w:lineRule="auto"/>
        <w:ind w:left="567"/>
        <w:jc w:val="both"/>
        <w:rPr>
          <w:rFonts w:cstheme="minorHAnsi"/>
          <w:color w:val="000000"/>
        </w:rPr>
      </w:pPr>
    </w:p>
    <w:p w14:paraId="2E1AA1CF" w14:textId="77777777" w:rsidR="00F87FD5" w:rsidRPr="006F10F5" w:rsidRDefault="00F87FD5" w:rsidP="00F87FD5">
      <w:pPr>
        <w:widowControl w:val="0"/>
        <w:numPr>
          <w:ilvl w:val="1"/>
          <w:numId w:val="26"/>
        </w:numPr>
        <w:tabs>
          <w:tab w:val="left" w:pos="2715"/>
        </w:tabs>
        <w:autoSpaceDE w:val="0"/>
        <w:autoSpaceDN w:val="0"/>
        <w:adjustRightInd w:val="0"/>
        <w:spacing w:after="0" w:line="240" w:lineRule="auto"/>
        <w:ind w:left="567" w:right="49" w:hanging="567"/>
        <w:jc w:val="both"/>
        <w:rPr>
          <w:rFonts w:cstheme="minorHAnsi"/>
          <w:lang w:eastAsia="es-MX"/>
        </w:rPr>
      </w:pPr>
      <w:r w:rsidRPr="006F10F5">
        <w:rPr>
          <w:rFonts w:eastAsia="Times New Roman" w:cstheme="minorHAnsi"/>
          <w:lang w:eastAsia="es-MX"/>
        </w:rPr>
        <w:t>Es su voluntad celebrar el presente Convenio con el objeto de afectar, adicionalmente, al Patrimonio del Fideicomiso el derecho al [●]% ([●] por ciento) de las Participaciones y los flujos que deriven por el ejercicio de los mismos, en los términos previstos en el presente Convenio.</w:t>
      </w:r>
    </w:p>
    <w:p w14:paraId="4EBE4EED" w14:textId="77777777" w:rsidR="00F87FD5" w:rsidRPr="006F10F5" w:rsidRDefault="00F87FD5" w:rsidP="00F87FD5">
      <w:pPr>
        <w:widowControl w:val="0"/>
        <w:tabs>
          <w:tab w:val="left" w:pos="2715"/>
        </w:tabs>
        <w:autoSpaceDE w:val="0"/>
        <w:autoSpaceDN w:val="0"/>
        <w:adjustRightInd w:val="0"/>
        <w:spacing w:after="0" w:line="240" w:lineRule="auto"/>
        <w:ind w:left="567" w:right="49"/>
        <w:jc w:val="both"/>
        <w:rPr>
          <w:rFonts w:eastAsia="Times New Roman" w:cstheme="minorHAnsi"/>
          <w:lang w:eastAsia="es-MX"/>
        </w:rPr>
      </w:pPr>
    </w:p>
    <w:p w14:paraId="75E6B3EF" w14:textId="77777777" w:rsidR="00F87FD5" w:rsidRPr="006F10F5" w:rsidRDefault="00F87FD5" w:rsidP="00F87FD5">
      <w:pPr>
        <w:numPr>
          <w:ilvl w:val="0"/>
          <w:numId w:val="25"/>
        </w:numPr>
        <w:spacing w:after="0" w:line="240" w:lineRule="auto"/>
        <w:ind w:left="567" w:hanging="567"/>
        <w:jc w:val="both"/>
        <w:rPr>
          <w:rFonts w:cstheme="minorHAnsi"/>
          <w:lang w:eastAsia="es-MX"/>
        </w:rPr>
      </w:pPr>
      <w:r w:rsidRPr="006F10F5">
        <w:rPr>
          <w:rFonts w:eastAsia="Times New Roman" w:cstheme="minorHAnsi"/>
          <w:lang w:eastAsia="es-MX"/>
        </w:rPr>
        <w:t>El Fiduciario, a través de sus delegados fiduciarios, declara, que:</w:t>
      </w:r>
    </w:p>
    <w:p w14:paraId="2E91CFDC" w14:textId="77777777" w:rsidR="00F87FD5" w:rsidRPr="006F10F5" w:rsidRDefault="00F87FD5" w:rsidP="00F87FD5">
      <w:pPr>
        <w:spacing w:after="0" w:line="240" w:lineRule="auto"/>
        <w:ind w:left="567"/>
        <w:jc w:val="both"/>
        <w:rPr>
          <w:rFonts w:eastAsia="Times New Roman" w:cstheme="minorHAnsi"/>
          <w:lang w:eastAsia="es-MX"/>
        </w:rPr>
      </w:pPr>
    </w:p>
    <w:p w14:paraId="2AE00476" w14:textId="77777777" w:rsidR="00F87FD5" w:rsidRPr="006F10F5" w:rsidRDefault="00F87FD5" w:rsidP="00F87FD5">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6F10F5">
        <w:rPr>
          <w:rFonts w:cstheme="minorHAnsi"/>
        </w:rPr>
        <w:t>Es una institución de crédito, debidamente constituida conforme a las leyes de los Estados Unidos Mexicanos, según consta en la escritura pública número [●] de fecha [●] de [●] de [●], otorgada ante la fe del licenciado [●], notario público número [●] de [●], cuyo primer testimonio quedó debidamente inscrito en el Registro Público de la Propiedad y del Comercio de dicha ciudad, bajo los siguientes datos [●].</w:t>
      </w:r>
    </w:p>
    <w:p w14:paraId="6F17FF07" w14:textId="77777777" w:rsidR="00F87FD5" w:rsidRPr="006F10F5" w:rsidRDefault="00F87FD5" w:rsidP="00F87FD5">
      <w:pPr>
        <w:tabs>
          <w:tab w:val="num" w:pos="709"/>
        </w:tabs>
        <w:autoSpaceDE w:val="0"/>
        <w:autoSpaceDN w:val="0"/>
        <w:adjustRightInd w:val="0"/>
        <w:spacing w:after="0" w:line="240" w:lineRule="auto"/>
        <w:ind w:left="567"/>
        <w:jc w:val="both"/>
        <w:rPr>
          <w:rFonts w:cstheme="minorHAnsi"/>
        </w:rPr>
      </w:pPr>
    </w:p>
    <w:p w14:paraId="069F996C" w14:textId="77777777" w:rsidR="00F87FD5" w:rsidRPr="006F10F5" w:rsidRDefault="00F87FD5" w:rsidP="00F87FD5">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6F10F5">
        <w:rPr>
          <w:rFonts w:cstheme="minorHAnsi"/>
        </w:rPr>
        <w:t>Sus delegados fiduciarios cuentan con las facultades necesarias y suficientes para comparecer, en su nombre y representación, a la celebración y ejecución del presente Convenio, mismas que no les han sido revocadas ni en forma alguna limitadas o modificadas, según consta en la escritura pública número [●] de fecha [●] de [●] de [●], otorgada ante la fe del licenciado [●], notario público número [●] de [●].</w:t>
      </w:r>
    </w:p>
    <w:p w14:paraId="33CD6AAC" w14:textId="77777777" w:rsidR="00F87FD5" w:rsidRPr="006F10F5" w:rsidRDefault="00F87FD5" w:rsidP="00F87FD5">
      <w:pPr>
        <w:tabs>
          <w:tab w:val="num" w:pos="709"/>
        </w:tabs>
        <w:autoSpaceDE w:val="0"/>
        <w:autoSpaceDN w:val="0"/>
        <w:adjustRightInd w:val="0"/>
        <w:spacing w:after="0" w:line="240" w:lineRule="auto"/>
        <w:ind w:left="567"/>
        <w:jc w:val="both"/>
        <w:rPr>
          <w:rFonts w:cstheme="minorHAnsi"/>
        </w:rPr>
      </w:pPr>
    </w:p>
    <w:p w14:paraId="6A82294A" w14:textId="77777777" w:rsidR="00F87FD5" w:rsidRPr="006F10F5" w:rsidRDefault="00F87FD5" w:rsidP="00F87FD5">
      <w:pPr>
        <w:numPr>
          <w:ilvl w:val="1"/>
          <w:numId w:val="27"/>
        </w:numPr>
        <w:tabs>
          <w:tab w:val="clear" w:pos="360"/>
          <w:tab w:val="num" w:pos="567"/>
          <w:tab w:val="num" w:pos="709"/>
        </w:tabs>
        <w:autoSpaceDE w:val="0"/>
        <w:autoSpaceDN w:val="0"/>
        <w:adjustRightInd w:val="0"/>
        <w:spacing w:after="0" w:line="240" w:lineRule="auto"/>
        <w:ind w:left="567" w:hanging="567"/>
        <w:jc w:val="both"/>
        <w:rPr>
          <w:rFonts w:cstheme="minorHAnsi"/>
        </w:rPr>
      </w:pPr>
      <w:r w:rsidRPr="006F10F5">
        <w:rPr>
          <w:rFonts w:cstheme="minorHAnsi"/>
        </w:rPr>
        <w:t xml:space="preserve">Es su deseo celebrar el presente Convenio con el objeto de que el Municipio afecte, adicionalmente, al Patrimonio del Fideicomiso el derecho al [●]% ([●] por ciento) de las Participaciones, que equivalen al [●]% ([●] por ciento) del Fondo General de Participaciones que recibe el Municipio, incluyendo las participaciones que de dicho fondo corresponden a los Municipios y los flujos que deriven por el ejercicio de los mismos, en los términos previstos en el presente Convenio. </w:t>
      </w:r>
    </w:p>
    <w:p w14:paraId="1E76EFCD" w14:textId="77777777" w:rsidR="00F87FD5" w:rsidRPr="006F10F5" w:rsidRDefault="00F87FD5" w:rsidP="00F87FD5">
      <w:pPr>
        <w:tabs>
          <w:tab w:val="num" w:pos="709"/>
        </w:tabs>
        <w:autoSpaceDE w:val="0"/>
        <w:autoSpaceDN w:val="0"/>
        <w:adjustRightInd w:val="0"/>
        <w:spacing w:after="0" w:line="240" w:lineRule="auto"/>
        <w:ind w:left="567"/>
        <w:jc w:val="both"/>
        <w:rPr>
          <w:rFonts w:cstheme="minorHAnsi"/>
        </w:rPr>
      </w:pPr>
    </w:p>
    <w:p w14:paraId="53DA3EDF" w14:textId="77777777" w:rsidR="00F87FD5" w:rsidRPr="006F10F5" w:rsidRDefault="00F87FD5" w:rsidP="00F87FD5">
      <w:pPr>
        <w:spacing w:after="0" w:line="240" w:lineRule="auto"/>
        <w:jc w:val="center"/>
        <w:rPr>
          <w:rFonts w:cstheme="minorHAnsi"/>
          <w:b/>
          <w:lang w:eastAsia="es-MX"/>
        </w:rPr>
      </w:pPr>
      <w:r w:rsidRPr="006F10F5">
        <w:rPr>
          <w:rFonts w:eastAsia="Times New Roman" w:cstheme="minorHAnsi"/>
          <w:b/>
          <w:lang w:eastAsia="es-MX"/>
        </w:rPr>
        <w:t>C L Á U S U L A S</w:t>
      </w:r>
    </w:p>
    <w:p w14:paraId="76AAE213" w14:textId="77777777" w:rsidR="00F87FD5" w:rsidRPr="006F10F5" w:rsidRDefault="00F87FD5" w:rsidP="00F87FD5">
      <w:pPr>
        <w:spacing w:after="0" w:line="240" w:lineRule="auto"/>
        <w:jc w:val="center"/>
        <w:rPr>
          <w:rFonts w:eastAsia="Times New Roman" w:cstheme="minorHAnsi"/>
          <w:b/>
          <w:lang w:eastAsia="es-MX"/>
        </w:rPr>
      </w:pPr>
    </w:p>
    <w:p w14:paraId="14AFF6C7" w14:textId="77777777" w:rsidR="00F87FD5" w:rsidRPr="006F10F5" w:rsidRDefault="00F87FD5" w:rsidP="00F87FD5">
      <w:pPr>
        <w:spacing w:after="0" w:line="240" w:lineRule="auto"/>
        <w:rPr>
          <w:rFonts w:cstheme="minorHAnsi"/>
          <w:b/>
          <w:lang w:eastAsia="es-MX"/>
        </w:rPr>
      </w:pPr>
      <w:r w:rsidRPr="006F10F5">
        <w:rPr>
          <w:rFonts w:eastAsia="Times New Roman" w:cstheme="minorHAnsi"/>
          <w:b/>
          <w:lang w:eastAsia="es-MX"/>
        </w:rPr>
        <w:t xml:space="preserve">Cláusula Primera. </w:t>
      </w:r>
      <w:r w:rsidRPr="006F10F5">
        <w:rPr>
          <w:rFonts w:eastAsia="Times New Roman" w:cstheme="minorHAnsi"/>
          <w:b/>
          <w:u w:val="single"/>
          <w:lang w:eastAsia="es-MX"/>
        </w:rPr>
        <w:t>Términos definidos</w:t>
      </w:r>
      <w:r w:rsidRPr="006F10F5">
        <w:rPr>
          <w:rFonts w:eastAsia="Times New Roman" w:cstheme="minorHAnsi"/>
          <w:b/>
          <w:lang w:eastAsia="es-MX"/>
        </w:rPr>
        <w:t>.</w:t>
      </w:r>
    </w:p>
    <w:p w14:paraId="3D9AFE25" w14:textId="77777777" w:rsidR="00F87FD5" w:rsidRPr="006F10F5" w:rsidRDefault="00F87FD5" w:rsidP="00F87FD5">
      <w:pPr>
        <w:spacing w:after="0" w:line="240" w:lineRule="auto"/>
        <w:rPr>
          <w:rFonts w:eastAsia="Times New Roman" w:cstheme="minorHAnsi"/>
          <w:b/>
          <w:lang w:eastAsia="es-MX"/>
        </w:rPr>
      </w:pPr>
    </w:p>
    <w:p w14:paraId="7E14A0B6" w14:textId="77777777" w:rsidR="00F87FD5" w:rsidRPr="006F10F5" w:rsidRDefault="00F87FD5" w:rsidP="00F87FD5">
      <w:pPr>
        <w:spacing w:after="0" w:line="240" w:lineRule="auto"/>
        <w:jc w:val="both"/>
        <w:rPr>
          <w:rFonts w:cstheme="minorHAnsi"/>
          <w:lang w:eastAsia="es-MX"/>
        </w:rPr>
      </w:pPr>
      <w:r w:rsidRPr="006F10F5">
        <w:rPr>
          <w:rFonts w:eastAsia="Times New Roman" w:cstheme="minorHAnsi"/>
          <w:lang w:eastAsia="es-MX"/>
        </w:rPr>
        <w:t>Cualquier término que aparezca con mayúscula inicial tendrá el significado que se le atribuye en el Fideicomiso, a menos que se le atribuya un significado diferente en este Convenio.</w:t>
      </w:r>
    </w:p>
    <w:p w14:paraId="78666D0F" w14:textId="77777777" w:rsidR="00F87FD5" w:rsidRPr="006F10F5" w:rsidRDefault="00F87FD5" w:rsidP="00F87FD5">
      <w:pPr>
        <w:spacing w:after="0" w:line="240" w:lineRule="auto"/>
        <w:jc w:val="both"/>
        <w:rPr>
          <w:rFonts w:eastAsia="Times New Roman" w:cstheme="minorHAnsi"/>
          <w:lang w:eastAsia="es-MX"/>
        </w:rPr>
      </w:pPr>
    </w:p>
    <w:p w14:paraId="0C72DDE6" w14:textId="77777777" w:rsidR="00F87FD5" w:rsidRPr="006F10F5" w:rsidRDefault="00F87FD5" w:rsidP="00F87FD5">
      <w:pPr>
        <w:spacing w:after="0" w:line="240" w:lineRule="auto"/>
        <w:rPr>
          <w:rFonts w:cstheme="minorHAnsi"/>
        </w:rPr>
      </w:pPr>
      <w:r w:rsidRPr="006F10F5">
        <w:rPr>
          <w:rFonts w:cstheme="minorHAnsi"/>
          <w:b/>
        </w:rPr>
        <w:t xml:space="preserve">Cláusula Segunda. </w:t>
      </w:r>
      <w:r w:rsidRPr="006F10F5">
        <w:rPr>
          <w:rFonts w:cstheme="minorHAnsi"/>
          <w:b/>
          <w:u w:val="single"/>
        </w:rPr>
        <w:t>Afectación de Participaciones</w:t>
      </w:r>
      <w:r w:rsidRPr="006F10F5">
        <w:rPr>
          <w:rFonts w:cstheme="minorHAnsi"/>
        </w:rPr>
        <w:t>.</w:t>
      </w:r>
    </w:p>
    <w:p w14:paraId="2DB7875D" w14:textId="77777777" w:rsidR="00F87FD5" w:rsidRPr="006F10F5" w:rsidRDefault="00F87FD5" w:rsidP="00F87FD5">
      <w:pPr>
        <w:spacing w:after="0" w:line="240" w:lineRule="auto"/>
        <w:rPr>
          <w:rFonts w:cstheme="minorHAnsi"/>
        </w:rPr>
      </w:pPr>
    </w:p>
    <w:p w14:paraId="74D0C736" w14:textId="0DE3BF3F" w:rsidR="00F87FD5" w:rsidRPr="003522EF" w:rsidRDefault="00F87FD5" w:rsidP="00F87FD5">
      <w:pPr>
        <w:spacing w:after="0" w:line="240" w:lineRule="auto"/>
        <w:jc w:val="both"/>
        <w:rPr>
          <w:rFonts w:cstheme="minorHAnsi"/>
          <w:lang w:eastAsia="es-MX"/>
        </w:rPr>
      </w:pPr>
      <w:r w:rsidRPr="006F10F5">
        <w:rPr>
          <w:rFonts w:eastAsia="Times New Roman" w:cstheme="minorHAnsi"/>
          <w:lang w:eastAsia="es-MX"/>
        </w:rPr>
        <w:t xml:space="preserve">En adición a las Participaciones Fideicomitidas al Patrimonio del Fideicomiso a la fecha de suscripción del presente Convenio, el Municipio en este acto, en forma irrevocable transmite y afecta al Patrimonio del Fideicomiso los derechos sobre el [●]% ([●] por ciento) de las Participaciones, </w:t>
      </w:r>
      <w:r w:rsidRPr="006F10F5">
        <w:rPr>
          <w:rFonts w:cstheme="minorHAnsi"/>
          <w:lang w:eastAsia="es-MX"/>
        </w:rPr>
        <w:t xml:space="preserve">incluyendo (sin estar limitado a) todos los anticipos, enteros y ajustes que se cubran a cuenta de las mismas, así como cualesquiera otros fondos, contribuciones e ingresos que </w:t>
      </w:r>
      <w:r w:rsidRPr="003522EF">
        <w:rPr>
          <w:rFonts w:cstheme="minorHAnsi"/>
          <w:lang w:eastAsia="es-MX"/>
        </w:rPr>
        <w:t>eventualmente las sustituyan, modifiquen y/o complementen por cualquier causa</w:t>
      </w:r>
      <w:r w:rsidRPr="003522EF">
        <w:rPr>
          <w:rFonts w:eastAsia="Times New Roman" w:cstheme="minorHAnsi"/>
          <w:lang w:eastAsia="es-MX"/>
        </w:rPr>
        <w:t xml:space="preserve"> </w:t>
      </w:r>
      <w:r w:rsidRPr="003522EF">
        <w:rPr>
          <w:rFonts w:eastAsia="Times New Roman" w:cstheme="minorHAnsi"/>
          <w:i/>
          <w:lang w:eastAsia="es-MX"/>
        </w:rPr>
        <w:t>en el entendido que</w:t>
      </w:r>
      <w:r w:rsidRPr="003522EF">
        <w:rPr>
          <w:rFonts w:eastAsia="Times New Roman" w:cstheme="minorHAnsi"/>
          <w:lang w:eastAsia="es-MX"/>
        </w:rPr>
        <w:t xml:space="preserve"> las Partes reconocen y están de acuerdo en que tales derechos y flujos han quedado irrevocablemente afectos a los fines pactados en el Fideicomiso y que, los recursos correspondientes deberán ser entregados directamente al Fiduciario por parte de la Secretaría de Finanzas </w:t>
      </w:r>
      <w:r w:rsidR="00F3457B" w:rsidRPr="003522EF">
        <w:rPr>
          <w:rFonts w:eastAsia="Times New Roman" w:cstheme="minorHAnsi"/>
          <w:lang w:eastAsia="es-MX"/>
        </w:rPr>
        <w:t xml:space="preserve">y Administración </w:t>
      </w:r>
      <w:r w:rsidRPr="003522EF">
        <w:rPr>
          <w:rFonts w:eastAsia="Times New Roman" w:cstheme="minorHAnsi"/>
          <w:lang w:eastAsia="es-MX"/>
        </w:rPr>
        <w:t>del Estado de</w:t>
      </w:r>
      <w:r w:rsidR="00F3457B" w:rsidRPr="003522EF">
        <w:rPr>
          <w:rFonts w:eastAsia="Times New Roman" w:cstheme="minorHAnsi"/>
          <w:lang w:eastAsia="es-MX"/>
        </w:rPr>
        <w:t xml:space="preserve"> Michoacán de Ocampo</w:t>
      </w:r>
      <w:r w:rsidRPr="003522EF">
        <w:rPr>
          <w:rFonts w:eastAsia="Times New Roman" w:cstheme="minorHAnsi"/>
          <w:lang w:eastAsia="es-MX"/>
        </w:rPr>
        <w:t xml:space="preserve"> (la </w:t>
      </w:r>
      <w:r w:rsidRPr="003522EF">
        <w:rPr>
          <w:rFonts w:eastAsia="Times New Roman" w:cstheme="minorHAnsi"/>
          <w:i/>
          <w:iCs/>
          <w:lang w:eastAsia="es-MX"/>
        </w:rPr>
        <w:t>“</w:t>
      </w:r>
      <w:r w:rsidRPr="003522EF">
        <w:rPr>
          <w:rFonts w:eastAsia="Times New Roman" w:cstheme="minorHAnsi"/>
          <w:i/>
          <w:iCs/>
          <w:u w:val="single"/>
          <w:lang w:eastAsia="es-MX"/>
        </w:rPr>
        <w:t>Secretaría</w:t>
      </w:r>
      <w:r w:rsidRPr="003522EF">
        <w:rPr>
          <w:rFonts w:eastAsia="Times New Roman" w:cstheme="minorHAnsi"/>
          <w:i/>
          <w:iCs/>
          <w:lang w:eastAsia="es-MX"/>
        </w:rPr>
        <w:t>”</w:t>
      </w:r>
      <w:r w:rsidRPr="003522EF">
        <w:rPr>
          <w:rFonts w:eastAsia="Times New Roman" w:cstheme="minorHAnsi"/>
          <w:lang w:eastAsia="es-MX"/>
        </w:rPr>
        <w:t>) en cada ocasión que deba cubrirse cualquier pago, anticipo, adelanto o ajuste sobre las Participaciones, mediante su abono a la Cuenta General.</w:t>
      </w:r>
    </w:p>
    <w:p w14:paraId="087746F3" w14:textId="77777777" w:rsidR="00F87FD5" w:rsidRPr="003522EF" w:rsidRDefault="00F87FD5" w:rsidP="00F87FD5">
      <w:pPr>
        <w:spacing w:after="0" w:line="240" w:lineRule="auto"/>
        <w:jc w:val="both"/>
        <w:rPr>
          <w:rFonts w:eastAsia="Times New Roman" w:cstheme="minorHAnsi"/>
          <w:lang w:eastAsia="es-MX"/>
        </w:rPr>
      </w:pPr>
    </w:p>
    <w:p w14:paraId="62E99425" w14:textId="77777777" w:rsidR="00F87FD5" w:rsidRPr="006F10F5" w:rsidRDefault="00F87FD5" w:rsidP="00F87FD5">
      <w:pPr>
        <w:spacing w:after="0" w:line="240" w:lineRule="auto"/>
        <w:jc w:val="both"/>
        <w:rPr>
          <w:rFonts w:cstheme="minorHAnsi"/>
          <w:lang w:eastAsia="es-MX"/>
        </w:rPr>
      </w:pPr>
      <w:r w:rsidRPr="003522EF">
        <w:rPr>
          <w:rFonts w:eastAsia="Times New Roman" w:cstheme="minorHAnsi"/>
          <w:lang w:eastAsia="es-MX"/>
        </w:rPr>
        <w:t>El Municipio se obliga a notificar la afectación antes referida e</w:t>
      </w:r>
      <w:r w:rsidRPr="006F10F5">
        <w:rPr>
          <w:rFonts w:eastAsia="Times New Roman" w:cstheme="minorHAnsi"/>
          <w:lang w:eastAsia="es-MX"/>
        </w:rPr>
        <w:t xml:space="preserve"> instruir de manera irrevocable a la Secretaría, en términos de la Cláusula Tercera del Fideicomiso, para que a partir de dicha notificación y hasta la extinción del Fideicomiso, abone las Participaciones Fideicomitidas exclusivamente en la Cuenta General.</w:t>
      </w:r>
    </w:p>
    <w:p w14:paraId="35E52E4D" w14:textId="77777777" w:rsidR="00F87FD5" w:rsidRPr="006F10F5" w:rsidRDefault="00F87FD5" w:rsidP="00F87FD5">
      <w:pPr>
        <w:spacing w:after="0" w:line="240" w:lineRule="auto"/>
        <w:jc w:val="both"/>
        <w:rPr>
          <w:rFonts w:eastAsia="Times New Roman" w:cstheme="minorHAnsi"/>
          <w:lang w:eastAsia="es-MX"/>
        </w:rPr>
      </w:pPr>
    </w:p>
    <w:p w14:paraId="342E182A" w14:textId="77777777" w:rsidR="00F87FD5" w:rsidRPr="006F10F5" w:rsidRDefault="00F87FD5" w:rsidP="00F87FD5">
      <w:pPr>
        <w:spacing w:after="0" w:line="240" w:lineRule="auto"/>
        <w:jc w:val="both"/>
        <w:rPr>
          <w:rFonts w:cstheme="minorHAnsi"/>
          <w:lang w:eastAsia="es-MX"/>
        </w:rPr>
      </w:pPr>
      <w:r w:rsidRPr="006F10F5">
        <w:rPr>
          <w:rFonts w:eastAsia="Times New Roman" w:cstheme="minorHAnsi"/>
          <w:lang w:eastAsia="es-MX"/>
        </w:rPr>
        <w:t>En este acto, el Fiduciario recibe la afectación a que se refiere el párrafo primero anterior y otorga el recibo más amplio que en derecho proceda.</w:t>
      </w:r>
    </w:p>
    <w:p w14:paraId="6761D514" w14:textId="77777777" w:rsidR="00F87FD5" w:rsidRPr="006F10F5" w:rsidRDefault="00F87FD5" w:rsidP="00F87FD5">
      <w:pPr>
        <w:spacing w:after="0" w:line="240" w:lineRule="auto"/>
        <w:jc w:val="both"/>
        <w:rPr>
          <w:rFonts w:eastAsia="Times New Roman" w:cstheme="minorHAnsi"/>
          <w:lang w:eastAsia="es-MX"/>
        </w:rPr>
      </w:pPr>
    </w:p>
    <w:p w14:paraId="2F384798" w14:textId="77777777" w:rsidR="00F87FD5" w:rsidRPr="006F10F5" w:rsidRDefault="00F87FD5" w:rsidP="00F87FD5">
      <w:pPr>
        <w:spacing w:after="0" w:line="240" w:lineRule="auto"/>
        <w:jc w:val="both"/>
        <w:rPr>
          <w:rFonts w:cstheme="minorHAnsi"/>
          <w:lang w:eastAsia="es-MX"/>
        </w:rPr>
      </w:pPr>
      <w:r w:rsidRPr="006F10F5">
        <w:rPr>
          <w:rFonts w:eastAsia="Times New Roman" w:cstheme="minorHAnsi"/>
          <w:lang w:eastAsia="es-MX"/>
        </w:rPr>
        <w:t xml:space="preserve">En virtud de lo anterior, las Partes reconocen expresamente que, con motivo de la celebración del presente </w:t>
      </w:r>
      <w:r w:rsidRPr="006F10F5">
        <w:rPr>
          <w:rFonts w:eastAsia="Times New Roman" w:cstheme="minorHAnsi"/>
          <w:bCs/>
          <w:lang w:eastAsia="es-MX"/>
        </w:rPr>
        <w:t>Convenio de Aportación Adicional de Participaciones,</w:t>
      </w:r>
      <w:r w:rsidRPr="006F10F5">
        <w:rPr>
          <w:rFonts w:eastAsia="Times New Roman" w:cstheme="minorHAnsi"/>
          <w:lang w:eastAsia="es-MX"/>
        </w:rPr>
        <w:t xml:space="preserve"> las Participaciones Fideicomitidas al Patrimonio del Fideicomiso son el [●]% ([●] por ciento) de las Participaciones.</w:t>
      </w:r>
    </w:p>
    <w:p w14:paraId="1D1F5834" w14:textId="77777777" w:rsidR="00F87FD5" w:rsidRPr="006F10F5" w:rsidRDefault="00F87FD5" w:rsidP="00F87FD5">
      <w:pPr>
        <w:spacing w:after="0" w:line="240" w:lineRule="auto"/>
        <w:jc w:val="both"/>
        <w:rPr>
          <w:rFonts w:eastAsia="Times New Roman" w:cstheme="minorHAnsi"/>
          <w:lang w:eastAsia="es-MX"/>
        </w:rPr>
      </w:pPr>
    </w:p>
    <w:p w14:paraId="56878F64" w14:textId="77777777" w:rsidR="00F87FD5" w:rsidRPr="006F10F5" w:rsidRDefault="00F87FD5" w:rsidP="00F87FD5">
      <w:pPr>
        <w:spacing w:after="0" w:line="240" w:lineRule="auto"/>
        <w:jc w:val="both"/>
        <w:rPr>
          <w:rFonts w:cstheme="minorHAnsi"/>
          <w:b/>
          <w:lang w:eastAsia="es-MX"/>
        </w:rPr>
      </w:pPr>
      <w:r w:rsidRPr="006F10F5">
        <w:rPr>
          <w:rFonts w:eastAsia="Times New Roman" w:cstheme="minorHAnsi"/>
          <w:b/>
          <w:lang w:eastAsia="es-MX"/>
        </w:rPr>
        <w:t xml:space="preserve">Cláusula Tercera. </w:t>
      </w:r>
      <w:r w:rsidRPr="006F10F5">
        <w:rPr>
          <w:rFonts w:eastAsia="Times New Roman" w:cstheme="minorHAnsi"/>
          <w:b/>
          <w:u w:val="single"/>
          <w:lang w:eastAsia="es-MX"/>
        </w:rPr>
        <w:t>Porcentajes Asignados de las Participaciones Fideicomitidas</w:t>
      </w:r>
      <w:r w:rsidRPr="006F10F5">
        <w:rPr>
          <w:rFonts w:eastAsia="Times New Roman" w:cstheme="minorHAnsi"/>
          <w:b/>
          <w:lang w:eastAsia="es-MX"/>
        </w:rPr>
        <w:t>.</w:t>
      </w:r>
    </w:p>
    <w:p w14:paraId="2994DAA1" w14:textId="77777777" w:rsidR="00F87FD5" w:rsidRPr="006F10F5" w:rsidRDefault="00F87FD5" w:rsidP="00F87FD5">
      <w:pPr>
        <w:spacing w:after="0" w:line="240" w:lineRule="auto"/>
        <w:jc w:val="both"/>
        <w:rPr>
          <w:rFonts w:eastAsia="Times New Roman" w:cstheme="minorHAnsi"/>
          <w:b/>
          <w:lang w:eastAsia="es-MX"/>
        </w:rPr>
      </w:pPr>
    </w:p>
    <w:p w14:paraId="4E940A29" w14:textId="77777777" w:rsidR="00F87FD5" w:rsidRPr="006F10F5" w:rsidRDefault="00F87FD5" w:rsidP="00F87FD5">
      <w:pPr>
        <w:spacing w:after="0" w:line="240" w:lineRule="auto"/>
        <w:jc w:val="both"/>
        <w:rPr>
          <w:rFonts w:cstheme="minorHAnsi"/>
          <w:lang w:eastAsia="es-MX"/>
        </w:rPr>
      </w:pPr>
      <w:r w:rsidRPr="006F10F5">
        <w:rPr>
          <w:rFonts w:eastAsia="Times New Roman" w:cstheme="minorHAnsi"/>
          <w:lang w:eastAsia="es-MX"/>
        </w:rPr>
        <w:t>El Fiduciario, en términos del Fideicomiso, deberá: (</w:t>
      </w:r>
      <w:r w:rsidRPr="006F10F5">
        <w:rPr>
          <w:rFonts w:eastAsia="Times New Roman" w:cstheme="minorHAnsi"/>
          <w:i/>
          <w:lang w:eastAsia="es-MX"/>
        </w:rPr>
        <w:t>i</w:t>
      </w:r>
      <w:r w:rsidRPr="006F10F5">
        <w:rPr>
          <w:rFonts w:eastAsia="Times New Roman" w:cstheme="minorHAnsi"/>
          <w:lang w:eastAsia="es-MX"/>
        </w:rPr>
        <w:t>) recalcular el Porcentaje Asignado de Participaciones Fideicomitidas a cada uno de los Financiamientos; y (</w:t>
      </w:r>
      <w:r w:rsidRPr="006F10F5">
        <w:rPr>
          <w:rFonts w:eastAsia="Times New Roman" w:cstheme="minorHAnsi"/>
          <w:i/>
          <w:lang w:eastAsia="es-MX"/>
        </w:rPr>
        <w:t>ii</w:t>
      </w:r>
      <w:r w:rsidRPr="006F10F5">
        <w:rPr>
          <w:rFonts w:eastAsia="Times New Roman" w:cstheme="minorHAnsi"/>
          <w:lang w:eastAsia="es-MX"/>
        </w:rPr>
        <w:t>) expedir las nuevas Constancias de Inscripción a los Fideicomisarios en Primer Lugar A.</w:t>
      </w:r>
    </w:p>
    <w:p w14:paraId="20569F2A" w14:textId="77777777" w:rsidR="00F87FD5" w:rsidRPr="006F10F5" w:rsidRDefault="00F87FD5" w:rsidP="00F87FD5">
      <w:pPr>
        <w:spacing w:after="0" w:line="240" w:lineRule="auto"/>
        <w:jc w:val="both"/>
        <w:rPr>
          <w:rFonts w:eastAsia="Times New Roman" w:cstheme="minorHAnsi"/>
          <w:b/>
          <w:lang w:eastAsia="es-MX"/>
        </w:rPr>
      </w:pPr>
    </w:p>
    <w:p w14:paraId="3624C0AF" w14:textId="77777777" w:rsidR="00F87FD5" w:rsidRPr="006F10F5" w:rsidRDefault="00F87FD5" w:rsidP="00F87FD5">
      <w:pPr>
        <w:spacing w:after="0" w:line="240" w:lineRule="auto"/>
        <w:jc w:val="both"/>
        <w:rPr>
          <w:rFonts w:cstheme="minorHAnsi"/>
          <w:b/>
          <w:lang w:eastAsia="es-MX"/>
        </w:rPr>
      </w:pPr>
      <w:r w:rsidRPr="006F10F5">
        <w:rPr>
          <w:rFonts w:eastAsia="Times New Roman" w:cstheme="minorHAnsi"/>
          <w:b/>
          <w:lang w:eastAsia="es-MX"/>
        </w:rPr>
        <w:t xml:space="preserve">Cláusula Cuarta. </w:t>
      </w:r>
      <w:r w:rsidRPr="006F10F5">
        <w:rPr>
          <w:rFonts w:eastAsia="Times New Roman" w:cstheme="minorHAnsi"/>
          <w:b/>
          <w:u w:val="single"/>
          <w:lang w:eastAsia="es-MX"/>
        </w:rPr>
        <w:t>Accesoriedad de este Convenio</w:t>
      </w:r>
      <w:r w:rsidRPr="006F10F5">
        <w:rPr>
          <w:rFonts w:eastAsia="Times New Roman" w:cstheme="minorHAnsi"/>
          <w:b/>
          <w:lang w:eastAsia="es-MX"/>
        </w:rPr>
        <w:t>.</w:t>
      </w:r>
    </w:p>
    <w:p w14:paraId="3B00DCC8" w14:textId="77777777" w:rsidR="00F87FD5" w:rsidRPr="006F10F5" w:rsidRDefault="00F87FD5" w:rsidP="00F87FD5">
      <w:pPr>
        <w:spacing w:after="0" w:line="240" w:lineRule="auto"/>
        <w:jc w:val="both"/>
        <w:rPr>
          <w:rFonts w:eastAsia="Times New Roman" w:cstheme="minorHAnsi"/>
          <w:b/>
          <w:lang w:eastAsia="es-MX"/>
        </w:rPr>
      </w:pPr>
    </w:p>
    <w:p w14:paraId="2B22AB04" w14:textId="77777777" w:rsidR="00F87FD5" w:rsidRPr="006F10F5" w:rsidRDefault="00F87FD5" w:rsidP="00F87FD5">
      <w:pPr>
        <w:spacing w:after="0" w:line="240" w:lineRule="auto"/>
        <w:jc w:val="both"/>
        <w:rPr>
          <w:rFonts w:cstheme="minorHAnsi"/>
          <w:lang w:eastAsia="es-MX"/>
        </w:rPr>
      </w:pPr>
      <w:r w:rsidRPr="006F10F5">
        <w:rPr>
          <w:rFonts w:eastAsia="Times New Roman" w:cstheme="minorHAnsi"/>
          <w:lang w:eastAsia="es-MX"/>
        </w:rPr>
        <w:t>Las Partes están de acuerdo en que el presente Convenio es Anexo del Fideicomiso y forma parte integral del mismo, por lo que, en todo lo no previsto, le resultan aplicables las estipulaciones del Fideicomiso, como son el régimen de modificaciones, notificaciones y avisos, interpretación, jurisdicción y demás estipulaciones aplicables.</w:t>
      </w:r>
    </w:p>
    <w:p w14:paraId="6C07816E" w14:textId="77777777" w:rsidR="00F87FD5" w:rsidRPr="006F10F5" w:rsidRDefault="00F87FD5" w:rsidP="00F87FD5">
      <w:pPr>
        <w:spacing w:after="0" w:line="240" w:lineRule="auto"/>
        <w:jc w:val="both"/>
        <w:rPr>
          <w:rFonts w:eastAsia="Times New Roman" w:cstheme="minorHAnsi"/>
          <w:lang w:eastAsia="es-MX"/>
        </w:rPr>
      </w:pPr>
    </w:p>
    <w:p w14:paraId="76FD5603" w14:textId="77777777" w:rsidR="00F87FD5" w:rsidRPr="006F10F5" w:rsidRDefault="00F87FD5" w:rsidP="00F87FD5">
      <w:pPr>
        <w:spacing w:after="0" w:line="240" w:lineRule="auto"/>
        <w:jc w:val="both"/>
        <w:rPr>
          <w:rFonts w:cstheme="minorHAnsi"/>
          <w:b/>
          <w:lang w:eastAsia="es-MX"/>
        </w:rPr>
      </w:pPr>
      <w:r w:rsidRPr="006F10F5">
        <w:rPr>
          <w:rFonts w:eastAsia="Times New Roman" w:cstheme="minorHAnsi"/>
          <w:b/>
          <w:lang w:eastAsia="es-MX"/>
        </w:rPr>
        <w:t xml:space="preserve">Cláusula Quinta. </w:t>
      </w:r>
      <w:r w:rsidRPr="006F10F5">
        <w:rPr>
          <w:rFonts w:eastAsia="Times New Roman" w:cstheme="minorHAnsi"/>
          <w:b/>
          <w:u w:val="single"/>
          <w:lang w:eastAsia="es-MX"/>
        </w:rPr>
        <w:t>Ejemplares</w:t>
      </w:r>
      <w:r w:rsidRPr="006F10F5">
        <w:rPr>
          <w:rFonts w:eastAsia="Times New Roman" w:cstheme="minorHAnsi"/>
          <w:b/>
          <w:lang w:eastAsia="es-MX"/>
        </w:rPr>
        <w:t>.</w:t>
      </w:r>
    </w:p>
    <w:p w14:paraId="6FD9B76F" w14:textId="77777777" w:rsidR="00F87FD5" w:rsidRPr="006F10F5" w:rsidRDefault="00F87FD5" w:rsidP="00F87FD5">
      <w:pPr>
        <w:spacing w:after="0" w:line="240" w:lineRule="auto"/>
        <w:jc w:val="both"/>
        <w:rPr>
          <w:rFonts w:eastAsia="Times New Roman" w:cstheme="minorHAnsi"/>
          <w:b/>
          <w:lang w:eastAsia="es-MX"/>
        </w:rPr>
      </w:pPr>
    </w:p>
    <w:p w14:paraId="0E5F1164" w14:textId="77777777" w:rsidR="00F87FD5" w:rsidRPr="006F10F5" w:rsidRDefault="00F87FD5" w:rsidP="00F87FD5">
      <w:pPr>
        <w:spacing w:after="0" w:line="240" w:lineRule="auto"/>
        <w:jc w:val="both"/>
        <w:rPr>
          <w:rFonts w:cstheme="minorHAnsi"/>
          <w:lang w:eastAsia="es-MX"/>
        </w:rPr>
      </w:pPr>
      <w:r w:rsidRPr="006F10F5">
        <w:rPr>
          <w:rFonts w:eastAsia="Times New Roman" w:cstheme="minorHAnsi"/>
          <w:lang w:eastAsia="es-MX"/>
        </w:rPr>
        <w:t>Este Convenio será firmado en [●] ejemplares, cada uno de los cuales deberá considerarse como un original y, en conjunto constituirán un mismo contrato.</w:t>
      </w:r>
    </w:p>
    <w:p w14:paraId="702AEABD" w14:textId="77777777" w:rsidR="00F87FD5" w:rsidRPr="006F10F5" w:rsidRDefault="00F87FD5" w:rsidP="00F87FD5">
      <w:pPr>
        <w:spacing w:after="0" w:line="240" w:lineRule="auto"/>
        <w:jc w:val="both"/>
        <w:rPr>
          <w:rFonts w:eastAsia="Times New Roman" w:cstheme="minorHAnsi"/>
          <w:lang w:eastAsia="es-MX"/>
        </w:rPr>
      </w:pPr>
    </w:p>
    <w:p w14:paraId="397C4474" w14:textId="77777777" w:rsidR="00F87FD5" w:rsidRPr="006F10F5" w:rsidRDefault="00F87FD5" w:rsidP="00F87FD5">
      <w:pPr>
        <w:spacing w:after="0" w:line="240" w:lineRule="auto"/>
        <w:jc w:val="both"/>
        <w:rPr>
          <w:rFonts w:cstheme="minorHAnsi"/>
          <w:lang w:eastAsia="es-MX"/>
        </w:rPr>
      </w:pPr>
      <w:r w:rsidRPr="006F10F5">
        <w:rPr>
          <w:rFonts w:eastAsia="Times New Roman" w:cstheme="minorHAnsi"/>
          <w:lang w:eastAsia="es-MX"/>
        </w:rPr>
        <w:t>Después de leído y ratificado por las Partes que en él intervienen, se firma en [●] tantos en la ciudad de [●], el día [●] del mes de [●] de [●].</w:t>
      </w:r>
    </w:p>
    <w:p w14:paraId="6F5AF047" w14:textId="77777777" w:rsidR="00F87FD5" w:rsidRPr="006F10F5" w:rsidRDefault="00F87FD5" w:rsidP="00F87FD5">
      <w:pPr>
        <w:spacing w:after="0" w:line="240" w:lineRule="auto"/>
        <w:jc w:val="center"/>
        <w:rPr>
          <w:rFonts w:cstheme="minorHAnsi"/>
          <w:i/>
          <w:lang w:eastAsia="es-MX"/>
        </w:rPr>
      </w:pPr>
    </w:p>
    <w:p w14:paraId="0EC0C157" w14:textId="77777777" w:rsidR="00F87FD5" w:rsidRPr="006F10F5" w:rsidRDefault="00F87FD5" w:rsidP="00F87FD5">
      <w:pPr>
        <w:spacing w:after="0" w:line="240" w:lineRule="auto"/>
        <w:jc w:val="center"/>
        <w:rPr>
          <w:rFonts w:eastAsia="Times New Roman" w:cstheme="minorHAnsi"/>
          <w:i/>
          <w:lang w:eastAsia="es-MX"/>
        </w:rPr>
      </w:pPr>
      <w:r w:rsidRPr="006F10F5">
        <w:rPr>
          <w:rFonts w:eastAsia="Times New Roman" w:cstheme="minorHAnsi"/>
          <w:i/>
          <w:lang w:eastAsia="es-MX"/>
        </w:rPr>
        <w:t>[Firmas]</w:t>
      </w:r>
    </w:p>
    <w:p w14:paraId="13C5EFAA" w14:textId="77777777" w:rsidR="00F87FD5" w:rsidRPr="006F10F5" w:rsidRDefault="00F87FD5" w:rsidP="00F87FD5">
      <w:pPr>
        <w:spacing w:after="0" w:line="240" w:lineRule="auto"/>
        <w:rPr>
          <w:rFonts w:cstheme="minorHAnsi"/>
          <w:b/>
          <w:bCs/>
          <w:lang w:val="es-ES"/>
        </w:rPr>
      </w:pPr>
      <w:r w:rsidRPr="006F10F5">
        <w:rPr>
          <w:rFonts w:cstheme="minorHAnsi"/>
          <w:b/>
          <w:bCs/>
          <w:lang w:val="es-ES"/>
        </w:rPr>
        <w:br w:type="page"/>
      </w:r>
    </w:p>
    <w:p w14:paraId="2B88040E" w14:textId="77777777" w:rsidR="00F87FD5" w:rsidRPr="006F10F5" w:rsidRDefault="00F87FD5" w:rsidP="00F87FD5">
      <w:pPr>
        <w:spacing w:after="0" w:line="240" w:lineRule="auto"/>
        <w:jc w:val="center"/>
        <w:rPr>
          <w:rFonts w:cstheme="minorHAnsi"/>
          <w:b/>
          <w:bCs/>
          <w:lang w:val="es-ES"/>
        </w:rPr>
      </w:pPr>
      <w:r w:rsidRPr="006F10F5">
        <w:rPr>
          <w:rFonts w:cstheme="minorHAnsi"/>
          <w:b/>
          <w:bCs/>
          <w:lang w:val="es-ES"/>
        </w:rPr>
        <w:lastRenderedPageBreak/>
        <w:t>Anexo 6</w:t>
      </w:r>
    </w:p>
    <w:p w14:paraId="1C1068E0"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 Constancia de Inscripción</w:t>
      </w:r>
    </w:p>
    <w:p w14:paraId="3C942068"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Financiamiento</w:t>
      </w:r>
    </w:p>
    <w:p w14:paraId="19AC171E" w14:textId="77777777" w:rsidR="00F87FD5" w:rsidRPr="006F10F5" w:rsidRDefault="00F87FD5" w:rsidP="00F87FD5">
      <w:pPr>
        <w:spacing w:after="0" w:line="240" w:lineRule="auto"/>
        <w:jc w:val="right"/>
        <w:rPr>
          <w:rFonts w:eastAsia="Times New Roman" w:cstheme="minorHAnsi"/>
          <w:lang w:eastAsia="es-MX"/>
        </w:rPr>
      </w:pPr>
      <w:r w:rsidRPr="006F10F5">
        <w:rPr>
          <w:rFonts w:eastAsia="Times New Roman" w:cstheme="minorHAnsi"/>
          <w:lang w:eastAsia="es-MX"/>
        </w:rPr>
        <w:t xml:space="preserve">[Lugar y Fecha] </w:t>
      </w:r>
    </w:p>
    <w:p w14:paraId="79FF8B7F" w14:textId="77777777" w:rsidR="00F87FD5" w:rsidRPr="006F10F5" w:rsidRDefault="00F87FD5" w:rsidP="00F87FD5">
      <w:pPr>
        <w:spacing w:after="0" w:line="240" w:lineRule="auto"/>
        <w:rPr>
          <w:rFonts w:eastAsia="Times New Roman" w:cstheme="minorHAnsi"/>
          <w:b/>
          <w:lang w:eastAsia="es-MX"/>
        </w:rPr>
      </w:pPr>
      <w:r w:rsidRPr="006F10F5">
        <w:rPr>
          <w:rFonts w:eastAsia="Times New Roman" w:cstheme="minorHAnsi"/>
          <w:b/>
          <w:lang w:eastAsia="es-MX"/>
        </w:rPr>
        <w:t>Fideicomisario en Primer Lugar A</w:t>
      </w:r>
    </w:p>
    <w:p w14:paraId="5B9790C7"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[Institución Financiera]</w:t>
      </w:r>
    </w:p>
    <w:p w14:paraId="609A160E"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[Dirección]</w:t>
      </w:r>
    </w:p>
    <w:p w14:paraId="124D0948"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Atención: [●]</w:t>
      </w:r>
    </w:p>
    <w:p w14:paraId="3069BBBD" w14:textId="77777777" w:rsidR="00F87FD5" w:rsidRPr="006F10F5" w:rsidRDefault="00F87FD5" w:rsidP="00F87FD5">
      <w:pPr>
        <w:spacing w:after="0" w:line="240" w:lineRule="auto"/>
        <w:ind w:left="4536" w:right="-93"/>
        <w:jc w:val="right"/>
        <w:rPr>
          <w:rFonts w:cstheme="minorHAnsi"/>
        </w:rPr>
      </w:pPr>
      <w:r w:rsidRPr="006F10F5">
        <w:rPr>
          <w:rFonts w:cstheme="minorHAnsi"/>
        </w:rPr>
        <w:t xml:space="preserve">Ref. </w:t>
      </w:r>
      <w:r w:rsidRPr="006F10F5">
        <w:rPr>
          <w:rFonts w:cstheme="minorHAnsi"/>
          <w:u w:val="single"/>
        </w:rPr>
        <w:t>Constancia de Inscripción del Financiamiento</w:t>
      </w:r>
      <w:r w:rsidRPr="006F10F5">
        <w:rPr>
          <w:rFonts w:cstheme="minorHAnsi"/>
        </w:rPr>
        <w:t>.</w:t>
      </w:r>
    </w:p>
    <w:p w14:paraId="63541E6B" w14:textId="77777777" w:rsidR="00F87FD5" w:rsidRPr="006F10F5" w:rsidRDefault="00F87FD5" w:rsidP="00F87FD5">
      <w:pPr>
        <w:spacing w:after="0" w:line="240" w:lineRule="auto"/>
        <w:ind w:left="4536" w:right="-93"/>
        <w:jc w:val="right"/>
        <w:rPr>
          <w:rFonts w:cstheme="minorHAnsi"/>
        </w:rPr>
      </w:pPr>
    </w:p>
    <w:p w14:paraId="2D1FEA21"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3C65C61C" w14:textId="77777777" w:rsidR="00F87FD5" w:rsidRPr="006F10F5" w:rsidRDefault="00F87FD5" w:rsidP="00F87FD5">
      <w:pPr>
        <w:spacing w:after="0" w:line="240" w:lineRule="auto"/>
        <w:jc w:val="both"/>
        <w:rPr>
          <w:rFonts w:cstheme="minorHAnsi"/>
        </w:rPr>
      </w:pPr>
    </w:p>
    <w:p w14:paraId="276DFD03" w14:textId="293283C7"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Se hace referencia al Contrato de Fideicomiso Maestro, Irrevocable de Administración y Fuente de Pago F/[●] (el “</w:t>
      </w:r>
      <w:r w:rsidRPr="006F10F5">
        <w:rPr>
          <w:rFonts w:eastAsia="Times New Roman" w:cstheme="minorHAnsi"/>
          <w:i/>
          <w:iCs/>
          <w:u w:val="single"/>
          <w:lang w:eastAsia="es-MX"/>
        </w:rPr>
        <w:t>Fideicomiso</w:t>
      </w:r>
      <w:r w:rsidRPr="006F10F5">
        <w:rPr>
          <w:rFonts w:eastAsia="Times New Roman" w:cstheme="minorHAnsi"/>
          <w:lang w:eastAsia="es-MX"/>
        </w:rPr>
        <w:t>”) celebrado el [●] de</w:t>
      </w:r>
      <w:r w:rsidRPr="006F10F5">
        <w:rPr>
          <w:rFonts w:cstheme="minorHAnsi"/>
          <w:lang w:eastAsia="es-MX"/>
        </w:rPr>
        <w:t xml:space="preserve"> </w:t>
      </w:r>
      <w:r w:rsidRPr="006F10F5">
        <w:rPr>
          <w:rFonts w:eastAsia="Times New Roman" w:cstheme="minorHAnsi"/>
          <w:lang w:eastAsia="es-MX"/>
        </w:rPr>
        <w:t>[●] de 20</w:t>
      </w:r>
      <w:r w:rsidRPr="006F10F5">
        <w:rPr>
          <w:rFonts w:cstheme="minorHAnsi"/>
        </w:rPr>
        <w:t>[●]</w:t>
      </w:r>
      <w:r w:rsidRPr="006F10F5">
        <w:rPr>
          <w:rFonts w:eastAsia="Times New Roman" w:cstheme="minorHAnsi"/>
          <w:lang w:eastAsia="es-MX"/>
        </w:rPr>
        <w:t xml:space="preserve">, entre [●], como Fiduciario, y el Municipio de </w:t>
      </w:r>
      <w:r w:rsidR="00A379CC">
        <w:rPr>
          <w:rFonts w:cstheme="minorHAnsi"/>
        </w:rPr>
        <w:t>Morelia, Michoacán</w:t>
      </w:r>
      <w:r w:rsidRPr="006F10F5">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41901197" w14:textId="77777777" w:rsidR="00F87FD5" w:rsidRPr="006F10F5" w:rsidRDefault="00F87FD5" w:rsidP="00F87FD5">
      <w:pPr>
        <w:spacing w:after="0" w:line="240" w:lineRule="auto"/>
        <w:ind w:firstLine="708"/>
        <w:jc w:val="both"/>
        <w:rPr>
          <w:rFonts w:eastAsia="Times New Roman" w:cstheme="minorHAnsi"/>
          <w:lang w:eastAsia="es-MX"/>
        </w:rPr>
      </w:pPr>
    </w:p>
    <w:p w14:paraId="4EFF9BDB" w14:textId="77777777"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Relativo a la solicitud de inscripción en el Registro del Fideicomiso del Financiamiento [</w:t>
      </w:r>
      <w:r w:rsidRPr="006F10F5">
        <w:rPr>
          <w:rFonts w:eastAsia="Times New Roman" w:cstheme="minorHAnsi"/>
          <w:i/>
          <w:iCs/>
          <w:lang w:eastAsia="es-MX"/>
        </w:rPr>
        <w:t>Nombre del contrato correspondiente</w:t>
      </w:r>
      <w:r w:rsidRPr="006F10F5">
        <w:rPr>
          <w:rFonts w:eastAsia="Times New Roman" w:cstheme="minorHAnsi"/>
          <w:lang w:eastAsia="es-MX"/>
        </w:rPr>
        <w:t>], de fecha [●] de [●] de 20[●], celebrado entre el Fideicomitente y [●] (Acreedor), hasta por la cantidad de [●], recibida el día [●] de [●] de 20[●], se hace constar al Fideicomitente y al Acreedor, que se han cumplido los requisitos a que se refiere la Cláusula Octava, numeral 8.1.1, del Fideicomiso, por lo que el Financiamiento en cuestión, ha quedado inscrito en el Registro del Fideicomiso bajo el No. [●], por lo cual es considerado un Financiamiento para todos los efectos del Fideicomiso y, el Acreedor, es considerado un Fideicomisario en Primer Lugar A.</w:t>
      </w:r>
    </w:p>
    <w:p w14:paraId="3F0AFDC5" w14:textId="77777777" w:rsidR="00F87FD5" w:rsidRPr="006F10F5" w:rsidRDefault="00F87FD5" w:rsidP="00F87FD5">
      <w:pPr>
        <w:spacing w:after="0" w:line="240" w:lineRule="auto"/>
        <w:ind w:firstLine="708"/>
        <w:jc w:val="both"/>
        <w:rPr>
          <w:rFonts w:eastAsia="Times New Roman" w:cstheme="minorHAnsi"/>
          <w:lang w:eastAsia="es-MX"/>
        </w:rPr>
      </w:pPr>
    </w:p>
    <w:p w14:paraId="23B646E9" w14:textId="77777777"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Asimismo, de conformidad con la Cláusula Octava del Contrato de Fideicomiso y, habiendo corroborado con los Documentos del Financiamiento, se notifica al Fideicomitente y al Fideicomisario en Primer Lugar A que:</w:t>
      </w:r>
    </w:p>
    <w:p w14:paraId="22CB120B" w14:textId="77777777" w:rsidR="00F87FD5" w:rsidRPr="006F10F5" w:rsidRDefault="00F87FD5" w:rsidP="00F87FD5">
      <w:pPr>
        <w:spacing w:after="0" w:line="240" w:lineRule="auto"/>
        <w:ind w:firstLine="708"/>
        <w:jc w:val="both"/>
        <w:rPr>
          <w:rFonts w:eastAsia="Times New Roman" w:cstheme="minorHAnsi"/>
          <w:lang w:eastAsia="es-MX"/>
        </w:rPr>
      </w:pPr>
    </w:p>
    <w:p w14:paraId="637FE8B7" w14:textId="77777777" w:rsidR="00F87FD5" w:rsidRPr="006F10F5" w:rsidRDefault="00F87FD5" w:rsidP="00F87FD5">
      <w:pPr>
        <w:numPr>
          <w:ilvl w:val="0"/>
          <w:numId w:val="28"/>
        </w:numPr>
        <w:spacing w:after="0" w:line="240" w:lineRule="auto"/>
        <w:ind w:left="709" w:hanging="349"/>
        <w:jc w:val="both"/>
        <w:rPr>
          <w:rFonts w:cstheme="minorHAnsi"/>
          <w:lang w:eastAsia="es-MX"/>
        </w:rPr>
      </w:pPr>
      <w:r w:rsidRPr="006F10F5">
        <w:rPr>
          <w:rFonts w:eastAsia="Times New Roman" w:cstheme="minorHAnsi"/>
          <w:lang w:eastAsia="es-MX"/>
        </w:rPr>
        <w:t>El porcentaje de Participaciones Fideicomitidas al Patrimonio del Fideicomiso a la fecha es de [●]% [(</w:t>
      </w:r>
      <w:r w:rsidRPr="006F10F5">
        <w:rPr>
          <w:rFonts w:eastAsia="Times New Roman" w:cstheme="minorHAnsi"/>
          <w:i/>
          <w:lang w:eastAsia="es-MX"/>
        </w:rPr>
        <w:t>porcentaje en letra</w:t>
      </w:r>
      <w:r w:rsidRPr="006F10F5">
        <w:rPr>
          <w:rFonts w:eastAsia="Times New Roman" w:cstheme="minorHAnsi"/>
          <w:lang w:eastAsia="es-MX"/>
        </w:rPr>
        <w:t>)]; y</w:t>
      </w:r>
    </w:p>
    <w:p w14:paraId="3D0FA194" w14:textId="77777777" w:rsidR="00F87FD5" w:rsidRPr="006F10F5" w:rsidRDefault="00F87FD5" w:rsidP="00F87FD5">
      <w:pPr>
        <w:spacing w:after="0" w:line="240" w:lineRule="auto"/>
        <w:ind w:left="709"/>
        <w:jc w:val="both"/>
        <w:rPr>
          <w:rFonts w:eastAsia="Times New Roman" w:cstheme="minorHAnsi"/>
          <w:lang w:eastAsia="es-MX"/>
        </w:rPr>
      </w:pPr>
    </w:p>
    <w:p w14:paraId="1BB6703A" w14:textId="77777777" w:rsidR="00F87FD5" w:rsidRPr="006F10F5" w:rsidRDefault="00F87FD5" w:rsidP="00F87FD5">
      <w:pPr>
        <w:numPr>
          <w:ilvl w:val="0"/>
          <w:numId w:val="28"/>
        </w:numPr>
        <w:spacing w:after="0" w:line="240" w:lineRule="auto"/>
        <w:ind w:left="709" w:hanging="349"/>
        <w:jc w:val="both"/>
        <w:rPr>
          <w:rFonts w:cstheme="minorHAnsi"/>
          <w:lang w:eastAsia="es-MX"/>
        </w:rPr>
      </w:pPr>
      <w:r w:rsidRPr="006F10F5">
        <w:rPr>
          <w:rFonts w:eastAsia="Times New Roman" w:cstheme="minorHAnsi"/>
          <w:lang w:eastAsia="es-MX"/>
        </w:rPr>
        <w:t>El Porcentaje de Participaciones a destinar al Financiamiento, en términos de los Documentos del Financiamiento es de [●]% [(</w:t>
      </w:r>
      <w:r w:rsidRPr="006F10F5">
        <w:rPr>
          <w:rFonts w:eastAsia="Times New Roman" w:cstheme="minorHAnsi"/>
          <w:i/>
          <w:lang w:eastAsia="es-MX"/>
        </w:rPr>
        <w:t>porcentaje en letra</w:t>
      </w:r>
      <w:r w:rsidRPr="006F10F5">
        <w:rPr>
          <w:rFonts w:eastAsia="Times New Roman" w:cstheme="minorHAnsi"/>
          <w:lang w:eastAsia="es-MX"/>
        </w:rPr>
        <w:t>)].</w:t>
      </w:r>
    </w:p>
    <w:p w14:paraId="40FC2328" w14:textId="77777777" w:rsidR="00F87FD5" w:rsidRPr="006F10F5" w:rsidRDefault="00F87FD5" w:rsidP="00F87FD5">
      <w:pPr>
        <w:spacing w:after="0" w:line="240" w:lineRule="auto"/>
        <w:ind w:left="709"/>
        <w:jc w:val="both"/>
        <w:rPr>
          <w:rFonts w:eastAsia="Times New Roman" w:cstheme="minorHAnsi"/>
          <w:lang w:eastAsia="es-MX"/>
        </w:rPr>
      </w:pPr>
    </w:p>
    <w:p w14:paraId="23DD9751" w14:textId="77777777" w:rsidR="00F87FD5" w:rsidRPr="006F10F5" w:rsidRDefault="00F87FD5" w:rsidP="00F87FD5">
      <w:pPr>
        <w:spacing w:after="0" w:line="240" w:lineRule="auto"/>
        <w:ind w:firstLine="360"/>
        <w:jc w:val="both"/>
        <w:rPr>
          <w:rFonts w:cstheme="minorHAnsi"/>
          <w:lang w:eastAsia="es-MX"/>
        </w:rPr>
      </w:pPr>
      <w:r w:rsidRPr="006F10F5">
        <w:rPr>
          <w:rFonts w:eastAsia="Times New Roman" w:cstheme="minorHAnsi"/>
          <w:lang w:eastAsia="es-MX"/>
        </w:rPr>
        <w:t>Por lo anterior, el Porcentaje Asignado de Participaciones Fideicomitidas al Financiamiento es de [●] % [</w:t>
      </w:r>
      <w:r w:rsidRPr="006F10F5">
        <w:rPr>
          <w:rFonts w:eastAsia="Times New Roman" w:cstheme="minorHAnsi"/>
          <w:i/>
          <w:lang w:eastAsia="es-MX"/>
        </w:rPr>
        <w:t>(porcentaje en letra)</w:t>
      </w:r>
      <w:r w:rsidRPr="006F10F5">
        <w:rPr>
          <w:rFonts w:eastAsia="Times New Roman" w:cstheme="minorHAnsi"/>
          <w:lang w:eastAsia="es-MX"/>
        </w:rPr>
        <w:t>].</w:t>
      </w:r>
    </w:p>
    <w:p w14:paraId="0702B37B" w14:textId="77777777" w:rsidR="00F87FD5" w:rsidRPr="006F10F5" w:rsidRDefault="00F87FD5" w:rsidP="00F87FD5">
      <w:pPr>
        <w:spacing w:after="0" w:line="240" w:lineRule="auto"/>
        <w:ind w:firstLine="360"/>
        <w:jc w:val="both"/>
        <w:rPr>
          <w:rFonts w:cstheme="minorHAnsi"/>
          <w:lang w:eastAsia="es-MX"/>
        </w:rPr>
      </w:pPr>
    </w:p>
    <w:p w14:paraId="0DAC19E1" w14:textId="77777777" w:rsidR="00F87FD5" w:rsidRPr="006F10F5" w:rsidRDefault="00F87FD5" w:rsidP="00F87FD5">
      <w:pPr>
        <w:spacing w:after="0" w:line="240" w:lineRule="auto"/>
        <w:ind w:firstLine="360"/>
        <w:jc w:val="both"/>
        <w:rPr>
          <w:rFonts w:eastAsia="Times New Roman" w:cstheme="minorHAnsi"/>
          <w:lang w:eastAsia="es-MX"/>
        </w:rPr>
      </w:pPr>
    </w:p>
    <w:p w14:paraId="1E6975F4"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Fiduciario</w:t>
      </w:r>
    </w:p>
    <w:p w14:paraId="4EDEC15F"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w:t>
      </w:r>
    </w:p>
    <w:p w14:paraId="52AD2809"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__________________________</w:t>
      </w:r>
    </w:p>
    <w:p w14:paraId="57E5C8E5"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Por: [●]</w:t>
      </w:r>
    </w:p>
    <w:p w14:paraId="2558DB0D" w14:textId="77777777" w:rsidR="00F87FD5" w:rsidRPr="006F10F5" w:rsidRDefault="00F87FD5" w:rsidP="00F87FD5">
      <w:pPr>
        <w:spacing w:after="0" w:line="240" w:lineRule="auto"/>
        <w:jc w:val="center"/>
        <w:rPr>
          <w:rFonts w:cstheme="minorHAnsi"/>
          <w:lang w:eastAsia="es-MX"/>
        </w:rPr>
      </w:pPr>
      <w:r w:rsidRPr="006F10F5">
        <w:rPr>
          <w:rFonts w:eastAsia="Times New Roman" w:cstheme="minorHAnsi"/>
          <w:lang w:eastAsia="es-MX"/>
        </w:rPr>
        <w:t>Cargo: [●]</w:t>
      </w:r>
    </w:p>
    <w:p w14:paraId="5CD83DBD" w14:textId="77777777" w:rsidR="00F87FD5" w:rsidRPr="006F10F5" w:rsidRDefault="00F87FD5" w:rsidP="00F87FD5">
      <w:pPr>
        <w:spacing w:after="0" w:line="240" w:lineRule="auto"/>
        <w:jc w:val="center"/>
        <w:rPr>
          <w:rFonts w:cstheme="minorHAnsi"/>
          <w:lang w:eastAsia="es-MX"/>
        </w:rPr>
      </w:pPr>
    </w:p>
    <w:p w14:paraId="6EC56874" w14:textId="77777777" w:rsidR="00F87FD5" w:rsidRPr="006F10F5" w:rsidRDefault="00F87FD5" w:rsidP="00F87FD5">
      <w:pPr>
        <w:spacing w:after="0" w:line="240" w:lineRule="auto"/>
        <w:rPr>
          <w:rFonts w:cstheme="minorHAnsi"/>
          <w:lang w:eastAsia="es-MX"/>
        </w:rPr>
      </w:pPr>
      <w:r w:rsidRPr="006F10F5">
        <w:rPr>
          <w:rFonts w:cstheme="minorHAnsi"/>
          <w:lang w:eastAsia="es-MX"/>
        </w:rPr>
        <w:br w:type="page"/>
      </w:r>
    </w:p>
    <w:p w14:paraId="26452074" w14:textId="77777777" w:rsidR="00F87FD5" w:rsidRPr="006F10F5" w:rsidRDefault="00F87FD5" w:rsidP="00F87FD5">
      <w:pPr>
        <w:spacing w:after="0" w:line="240" w:lineRule="auto"/>
        <w:jc w:val="center"/>
        <w:rPr>
          <w:rFonts w:cstheme="minorHAnsi"/>
          <w:b/>
          <w:bCs/>
          <w:lang w:val="es-ES"/>
        </w:rPr>
      </w:pPr>
      <w:r w:rsidRPr="006F10F5">
        <w:rPr>
          <w:rFonts w:cstheme="minorHAnsi"/>
          <w:b/>
          <w:bCs/>
          <w:lang w:val="es-ES"/>
        </w:rPr>
        <w:lastRenderedPageBreak/>
        <w:t>Anexo 6</w:t>
      </w:r>
    </w:p>
    <w:p w14:paraId="44FAD4C9"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 Constancia de Inscripción</w:t>
      </w:r>
    </w:p>
    <w:p w14:paraId="65C20A45"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rPr>
        <w:t>Instrumento Derivado</w:t>
      </w:r>
    </w:p>
    <w:p w14:paraId="6010DE71" w14:textId="77777777" w:rsidR="00F87FD5" w:rsidRPr="006F10F5" w:rsidRDefault="00F87FD5" w:rsidP="00F87FD5">
      <w:pPr>
        <w:spacing w:after="0" w:line="240" w:lineRule="auto"/>
        <w:rPr>
          <w:rFonts w:eastAsia="Times New Roman" w:cstheme="minorHAnsi"/>
          <w:lang w:eastAsia="es-MX"/>
        </w:rPr>
      </w:pPr>
    </w:p>
    <w:p w14:paraId="02328C0A" w14:textId="77777777" w:rsidR="00F87FD5" w:rsidRPr="006F10F5" w:rsidRDefault="00F87FD5" w:rsidP="00F87FD5">
      <w:pPr>
        <w:spacing w:after="0" w:line="240" w:lineRule="auto"/>
        <w:jc w:val="right"/>
        <w:rPr>
          <w:rFonts w:eastAsia="Times New Roman" w:cstheme="minorHAnsi"/>
          <w:lang w:eastAsia="es-MX"/>
        </w:rPr>
      </w:pPr>
      <w:r w:rsidRPr="006F10F5">
        <w:rPr>
          <w:rFonts w:eastAsia="Times New Roman" w:cstheme="minorHAnsi"/>
          <w:lang w:eastAsia="es-MX"/>
        </w:rPr>
        <w:t xml:space="preserve">[Lugar y Fecha] </w:t>
      </w:r>
    </w:p>
    <w:p w14:paraId="68332031" w14:textId="77777777" w:rsidR="00F87FD5" w:rsidRPr="006F10F5" w:rsidRDefault="00F87FD5" w:rsidP="00F87FD5">
      <w:pPr>
        <w:spacing w:after="0" w:line="240" w:lineRule="auto"/>
        <w:rPr>
          <w:rFonts w:eastAsia="Times New Roman" w:cstheme="minorHAnsi"/>
          <w:b/>
          <w:lang w:eastAsia="es-MX"/>
        </w:rPr>
      </w:pPr>
      <w:r w:rsidRPr="006F10F5">
        <w:rPr>
          <w:rFonts w:eastAsia="Times New Roman" w:cstheme="minorHAnsi"/>
          <w:b/>
          <w:lang w:eastAsia="es-MX"/>
        </w:rPr>
        <w:t>Fideicomisario en Primer Lugar B</w:t>
      </w:r>
    </w:p>
    <w:p w14:paraId="0C66D95D"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[Institución Financiera]</w:t>
      </w:r>
    </w:p>
    <w:p w14:paraId="60AD7BEE"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[Dirección]</w:t>
      </w:r>
    </w:p>
    <w:p w14:paraId="7A784DAC"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Atención: [●]</w:t>
      </w:r>
    </w:p>
    <w:p w14:paraId="7448B51E" w14:textId="77777777" w:rsidR="00F87FD5" w:rsidRPr="006F10F5" w:rsidRDefault="00F87FD5" w:rsidP="00F87FD5">
      <w:pPr>
        <w:spacing w:after="0" w:line="240" w:lineRule="auto"/>
        <w:ind w:left="4800" w:hanging="480"/>
        <w:jc w:val="right"/>
        <w:rPr>
          <w:rFonts w:cstheme="minorHAnsi"/>
        </w:rPr>
      </w:pPr>
    </w:p>
    <w:p w14:paraId="245946FF" w14:textId="77777777" w:rsidR="00F87FD5" w:rsidRPr="006F10F5" w:rsidRDefault="00F87FD5" w:rsidP="00F87FD5">
      <w:pPr>
        <w:spacing w:after="0" w:line="240" w:lineRule="auto"/>
        <w:ind w:left="3402"/>
        <w:jc w:val="right"/>
        <w:rPr>
          <w:rFonts w:cstheme="minorHAnsi"/>
        </w:rPr>
      </w:pPr>
      <w:r w:rsidRPr="006F10F5">
        <w:rPr>
          <w:rFonts w:cstheme="minorHAnsi"/>
        </w:rPr>
        <w:t xml:space="preserve">Ref. </w:t>
      </w:r>
      <w:r w:rsidRPr="006F10F5">
        <w:rPr>
          <w:rFonts w:cstheme="minorHAnsi"/>
          <w:u w:val="single"/>
        </w:rPr>
        <w:t>Constancia de Inscripción de Instrumento Derivado</w:t>
      </w:r>
      <w:r w:rsidRPr="006F10F5">
        <w:rPr>
          <w:rFonts w:cstheme="minorHAnsi"/>
        </w:rPr>
        <w:t>.</w:t>
      </w:r>
    </w:p>
    <w:p w14:paraId="10056B4C" w14:textId="77777777" w:rsidR="00F87FD5" w:rsidRPr="006F10F5" w:rsidRDefault="00F87FD5" w:rsidP="00F87FD5">
      <w:pPr>
        <w:spacing w:after="0" w:line="240" w:lineRule="auto"/>
        <w:ind w:left="4800" w:hanging="480"/>
        <w:jc w:val="right"/>
        <w:rPr>
          <w:rFonts w:cstheme="minorHAnsi"/>
        </w:rPr>
      </w:pPr>
    </w:p>
    <w:p w14:paraId="3AF2011A"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712108A7" w14:textId="77777777" w:rsidR="00F87FD5" w:rsidRPr="006F10F5" w:rsidRDefault="00F87FD5" w:rsidP="00F87FD5">
      <w:pPr>
        <w:spacing w:after="0" w:line="240" w:lineRule="auto"/>
        <w:jc w:val="both"/>
        <w:rPr>
          <w:rFonts w:eastAsia="Times New Roman" w:cstheme="minorHAnsi"/>
          <w:lang w:eastAsia="es-MX"/>
        </w:rPr>
      </w:pPr>
    </w:p>
    <w:p w14:paraId="1B55D014" w14:textId="77BB6351"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Se hace referencia al Contrato de Fideicomiso Maestro, Irrevocable de Administración y Fuente de Pago F/[●] (el “</w:t>
      </w:r>
      <w:r w:rsidRPr="006F10F5">
        <w:rPr>
          <w:rFonts w:eastAsia="Times New Roman" w:cstheme="minorHAnsi"/>
          <w:i/>
          <w:iCs/>
          <w:u w:val="single"/>
          <w:lang w:eastAsia="es-MX"/>
        </w:rPr>
        <w:t>Fideicomiso</w:t>
      </w:r>
      <w:r w:rsidRPr="006F10F5">
        <w:rPr>
          <w:rFonts w:eastAsia="Times New Roman" w:cstheme="minorHAnsi"/>
          <w:lang w:eastAsia="es-MX"/>
        </w:rPr>
        <w:t>”) celebrado el [●] de</w:t>
      </w:r>
      <w:r w:rsidRPr="006F10F5">
        <w:rPr>
          <w:rFonts w:cstheme="minorHAnsi"/>
          <w:lang w:eastAsia="es-MX"/>
        </w:rPr>
        <w:t xml:space="preserve"> </w:t>
      </w:r>
      <w:r w:rsidRPr="006F10F5">
        <w:rPr>
          <w:rFonts w:eastAsia="Times New Roman" w:cstheme="minorHAnsi"/>
          <w:lang w:eastAsia="es-MX"/>
        </w:rPr>
        <w:t>[●] de 20</w:t>
      </w:r>
      <w:r w:rsidRPr="006F10F5">
        <w:rPr>
          <w:rFonts w:cstheme="minorHAnsi"/>
        </w:rPr>
        <w:t>[●]</w:t>
      </w:r>
      <w:r w:rsidRPr="006F10F5">
        <w:rPr>
          <w:rFonts w:eastAsia="Times New Roman" w:cstheme="minorHAnsi"/>
          <w:lang w:eastAsia="es-MX"/>
        </w:rPr>
        <w:t xml:space="preserve">, entre [●], como Fiduciario, y el Municipio de </w:t>
      </w:r>
      <w:r w:rsidR="00A379CC">
        <w:rPr>
          <w:rFonts w:cstheme="minorHAnsi"/>
        </w:rPr>
        <w:t>Morelia, Michoacán</w:t>
      </w:r>
      <w:r w:rsidRPr="006F10F5">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461C47D6" w14:textId="77777777" w:rsidR="00F87FD5" w:rsidRPr="006F10F5" w:rsidRDefault="00F87FD5" w:rsidP="00F87FD5">
      <w:pPr>
        <w:spacing w:after="0" w:line="240" w:lineRule="auto"/>
        <w:ind w:firstLine="708"/>
        <w:jc w:val="both"/>
        <w:rPr>
          <w:rFonts w:cstheme="minorHAnsi"/>
          <w:lang w:eastAsia="es-MX"/>
        </w:rPr>
      </w:pPr>
    </w:p>
    <w:p w14:paraId="45FCBBE7" w14:textId="77777777" w:rsidR="00F87FD5" w:rsidRPr="006F10F5" w:rsidRDefault="00F87FD5" w:rsidP="00F87FD5">
      <w:pPr>
        <w:spacing w:after="0" w:line="240" w:lineRule="auto"/>
        <w:ind w:firstLine="708"/>
        <w:jc w:val="both"/>
        <w:rPr>
          <w:rFonts w:eastAsia="Times New Roman" w:cstheme="minorHAnsi"/>
          <w:lang w:eastAsia="es-MX"/>
        </w:rPr>
      </w:pPr>
      <w:r w:rsidRPr="006F10F5">
        <w:rPr>
          <w:rFonts w:eastAsia="Times New Roman" w:cstheme="minorHAnsi"/>
          <w:lang w:eastAsia="es-MX"/>
        </w:rPr>
        <w:t>Relativo a la solicitud de inscripción en el Registro del Fideicomiso del Instrumento Derivado de fecha [●] de [●] de 20[●], celebrado entre el Fideicomitente y [●] (Contraparte), recibida el día [●] de [●] de 20[●] asociado al Financiamiento inscrito en el Registro del Fideicomiso bajo el Folio [●], el cual cuenta como fuente de pago con el [●]% de las Participaciones, se hace constar al Fideicomitente y a la Contraparte que se han cumplido los requisitos a que se refiere la Cláusula Octava, numeral 8.1.2, del Fideicomiso, por lo que el Instrumento Derivado en cuestión, ha quedado inscrito en el Registro del Fideicomiso bajo el No. [●], por lo cual es considerado un Instrumento Derivado para todos los efectos del Fideicomiso, y la Contraparte, es considerada un Fideicomisario en Primer Lugar B.</w:t>
      </w:r>
    </w:p>
    <w:p w14:paraId="0BC15A9F" w14:textId="77777777" w:rsidR="00F87FD5" w:rsidRPr="006F10F5" w:rsidRDefault="00F87FD5" w:rsidP="00F87FD5">
      <w:pPr>
        <w:spacing w:after="0" w:line="240" w:lineRule="auto"/>
        <w:ind w:firstLine="708"/>
        <w:jc w:val="both"/>
        <w:rPr>
          <w:rFonts w:eastAsia="Times New Roman" w:cstheme="minorHAnsi"/>
          <w:lang w:eastAsia="es-MX"/>
        </w:rPr>
      </w:pPr>
    </w:p>
    <w:p w14:paraId="13BE471A" w14:textId="77777777" w:rsidR="00F87FD5" w:rsidRPr="006F10F5" w:rsidRDefault="00F87FD5" w:rsidP="00F87FD5">
      <w:pPr>
        <w:spacing w:after="0" w:line="240" w:lineRule="auto"/>
        <w:rPr>
          <w:rFonts w:eastAsia="Times New Roman" w:cstheme="minorHAnsi"/>
          <w:lang w:eastAsia="es-MX"/>
        </w:rPr>
      </w:pPr>
    </w:p>
    <w:p w14:paraId="05BA72E9" w14:textId="77777777" w:rsidR="00F87FD5" w:rsidRPr="006F10F5" w:rsidRDefault="00F87FD5" w:rsidP="00F87FD5">
      <w:pPr>
        <w:spacing w:after="0" w:line="240" w:lineRule="auto"/>
        <w:rPr>
          <w:rFonts w:eastAsia="Times New Roman" w:cstheme="minorHAnsi"/>
          <w:lang w:eastAsia="es-MX"/>
        </w:rPr>
      </w:pPr>
    </w:p>
    <w:p w14:paraId="5CD70C8A" w14:textId="77777777" w:rsidR="00F87FD5" w:rsidRPr="006F10F5" w:rsidRDefault="00F87FD5" w:rsidP="00F87FD5">
      <w:pPr>
        <w:spacing w:after="0" w:line="240" w:lineRule="auto"/>
        <w:rPr>
          <w:rFonts w:eastAsia="Times New Roman" w:cstheme="minorHAnsi"/>
          <w:lang w:eastAsia="es-MX"/>
        </w:rPr>
      </w:pPr>
    </w:p>
    <w:p w14:paraId="4108F74E"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Fiduciario</w:t>
      </w:r>
    </w:p>
    <w:p w14:paraId="100437C4"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w:t>
      </w:r>
    </w:p>
    <w:p w14:paraId="0CDC182C" w14:textId="77777777" w:rsidR="00F87FD5" w:rsidRPr="006F10F5" w:rsidRDefault="00F87FD5" w:rsidP="00F87FD5">
      <w:pPr>
        <w:spacing w:after="0" w:line="240" w:lineRule="auto"/>
        <w:jc w:val="center"/>
        <w:rPr>
          <w:rFonts w:eastAsia="Times New Roman" w:cstheme="minorHAnsi"/>
          <w:lang w:eastAsia="es-MX"/>
        </w:rPr>
      </w:pPr>
    </w:p>
    <w:p w14:paraId="72980BC6"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__________________________</w:t>
      </w:r>
    </w:p>
    <w:p w14:paraId="4E08A92F"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Por: [●]</w:t>
      </w:r>
    </w:p>
    <w:p w14:paraId="3D4F4C76" w14:textId="77777777" w:rsidR="00F87FD5" w:rsidRPr="006F10F5" w:rsidRDefault="00F87FD5" w:rsidP="00F87FD5">
      <w:pPr>
        <w:spacing w:after="0" w:line="240" w:lineRule="auto"/>
        <w:jc w:val="center"/>
        <w:rPr>
          <w:rFonts w:eastAsia="Times New Roman" w:cstheme="minorHAnsi"/>
          <w:lang w:eastAsia="es-MX"/>
        </w:rPr>
      </w:pPr>
      <w:r w:rsidRPr="006F10F5">
        <w:rPr>
          <w:rFonts w:eastAsia="Times New Roman" w:cstheme="minorHAnsi"/>
          <w:lang w:eastAsia="es-MX"/>
        </w:rPr>
        <w:t>Cargo: [●]</w:t>
      </w:r>
    </w:p>
    <w:p w14:paraId="26352349" w14:textId="77777777" w:rsidR="00F87FD5" w:rsidRPr="006F10F5" w:rsidRDefault="00F87FD5" w:rsidP="00F87FD5">
      <w:pPr>
        <w:spacing w:after="0" w:line="240" w:lineRule="auto"/>
        <w:jc w:val="both"/>
        <w:rPr>
          <w:rFonts w:cstheme="minorHAnsi"/>
          <w:b/>
          <w:bCs/>
        </w:rPr>
      </w:pPr>
    </w:p>
    <w:p w14:paraId="5F9767E2" w14:textId="77777777" w:rsidR="00F87FD5" w:rsidRPr="006F10F5" w:rsidRDefault="00F87FD5" w:rsidP="00F87FD5">
      <w:pPr>
        <w:spacing w:after="0" w:line="240" w:lineRule="auto"/>
        <w:jc w:val="center"/>
        <w:rPr>
          <w:rFonts w:cstheme="minorHAnsi"/>
          <w:lang w:val="es-ES"/>
        </w:rPr>
      </w:pPr>
      <w:r w:rsidRPr="006F10F5">
        <w:rPr>
          <w:rFonts w:cstheme="minorHAnsi"/>
          <w:b/>
          <w:bCs/>
        </w:rPr>
        <w:br w:type="page"/>
      </w:r>
    </w:p>
    <w:p w14:paraId="4E792410" w14:textId="77777777" w:rsidR="00F87FD5" w:rsidRPr="006F10F5" w:rsidRDefault="00F87FD5" w:rsidP="00F87FD5">
      <w:pPr>
        <w:spacing w:after="0" w:line="240" w:lineRule="auto"/>
        <w:jc w:val="center"/>
        <w:rPr>
          <w:rFonts w:cstheme="minorHAnsi"/>
          <w:b/>
          <w:bCs/>
          <w:lang w:val="es-ES"/>
        </w:rPr>
      </w:pPr>
      <w:r w:rsidRPr="006F10F5">
        <w:rPr>
          <w:rFonts w:cstheme="minorHAnsi"/>
          <w:b/>
          <w:bCs/>
          <w:lang w:val="es-ES"/>
        </w:rPr>
        <w:lastRenderedPageBreak/>
        <w:t>Anexo 7</w:t>
      </w:r>
    </w:p>
    <w:p w14:paraId="18696749"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 Notificación de Aceleración</w:t>
      </w:r>
    </w:p>
    <w:p w14:paraId="1EAC1D75" w14:textId="77777777" w:rsidR="00F87FD5" w:rsidRPr="006F10F5" w:rsidRDefault="00F87FD5" w:rsidP="00F87FD5">
      <w:pPr>
        <w:spacing w:after="0" w:line="240" w:lineRule="auto"/>
        <w:rPr>
          <w:rFonts w:cstheme="minorHAnsi"/>
          <w:lang w:val="es-ES"/>
        </w:rPr>
      </w:pPr>
    </w:p>
    <w:p w14:paraId="4BF2E559"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[Lugar y Fecha]</w:t>
      </w:r>
    </w:p>
    <w:p w14:paraId="40556AFD" w14:textId="77777777" w:rsidR="00F87FD5" w:rsidRPr="006F10F5" w:rsidRDefault="00F87FD5" w:rsidP="00F87FD5">
      <w:pPr>
        <w:tabs>
          <w:tab w:val="left" w:pos="360"/>
        </w:tabs>
        <w:spacing w:after="0" w:line="240" w:lineRule="auto"/>
        <w:jc w:val="both"/>
        <w:rPr>
          <w:rFonts w:cstheme="minorHAnsi"/>
          <w:b/>
        </w:rPr>
      </w:pPr>
      <w:r w:rsidRPr="006F10F5">
        <w:rPr>
          <w:rFonts w:cstheme="minorHAnsi"/>
          <w:b/>
        </w:rPr>
        <w:t>[Fiduciario]</w:t>
      </w:r>
    </w:p>
    <w:p w14:paraId="27F635B7" w14:textId="77777777" w:rsidR="00F87FD5" w:rsidRPr="006F10F5" w:rsidRDefault="00F87FD5" w:rsidP="00F87FD5">
      <w:pPr>
        <w:spacing w:after="0" w:line="240" w:lineRule="auto"/>
        <w:jc w:val="both"/>
        <w:rPr>
          <w:rFonts w:cstheme="minorHAnsi"/>
        </w:rPr>
      </w:pPr>
      <w:r w:rsidRPr="006F10F5">
        <w:rPr>
          <w:rFonts w:cstheme="minorHAnsi"/>
        </w:rPr>
        <w:t>[Dirección]</w:t>
      </w:r>
    </w:p>
    <w:p w14:paraId="2B778419" w14:textId="77777777" w:rsidR="00F87FD5" w:rsidRPr="006F10F5" w:rsidRDefault="00F87FD5" w:rsidP="00F87FD5">
      <w:pPr>
        <w:tabs>
          <w:tab w:val="left" w:pos="360"/>
        </w:tabs>
        <w:spacing w:after="0" w:line="240" w:lineRule="auto"/>
        <w:jc w:val="both"/>
        <w:rPr>
          <w:rFonts w:cstheme="minorHAnsi"/>
        </w:rPr>
      </w:pPr>
      <w:r w:rsidRPr="006F10F5">
        <w:rPr>
          <w:rFonts w:cstheme="minorHAnsi"/>
        </w:rPr>
        <w:t>Atención:</w:t>
      </w:r>
      <w:r w:rsidRPr="006F10F5">
        <w:rPr>
          <w:rFonts w:eastAsia="Times New Roman" w:cstheme="minorHAnsi"/>
          <w:lang w:eastAsia="es-MX"/>
        </w:rPr>
        <w:t xml:space="preserve"> [●]</w:t>
      </w:r>
    </w:p>
    <w:p w14:paraId="23138C06" w14:textId="77777777" w:rsidR="00F87FD5" w:rsidRPr="006F10F5" w:rsidRDefault="00F87FD5" w:rsidP="00F87FD5">
      <w:pPr>
        <w:tabs>
          <w:tab w:val="left" w:pos="360"/>
        </w:tabs>
        <w:spacing w:after="0" w:line="240" w:lineRule="auto"/>
        <w:ind w:left="3544"/>
        <w:jc w:val="right"/>
        <w:rPr>
          <w:rFonts w:cstheme="minorHAnsi"/>
          <w:u w:val="single"/>
        </w:rPr>
      </w:pPr>
      <w:r w:rsidRPr="006F10F5">
        <w:rPr>
          <w:rFonts w:cstheme="minorHAnsi"/>
        </w:rPr>
        <w:t xml:space="preserve">Ref. </w:t>
      </w:r>
      <w:r w:rsidRPr="006F10F5">
        <w:rPr>
          <w:rFonts w:cstheme="minorHAnsi"/>
          <w:u w:val="single"/>
        </w:rPr>
        <w:t>Notificación de Aceleración del Financiamiento</w:t>
      </w:r>
    </w:p>
    <w:p w14:paraId="3FEF8CF5" w14:textId="77777777" w:rsidR="00F87FD5" w:rsidRPr="006F10F5" w:rsidRDefault="00F87FD5" w:rsidP="00F87FD5">
      <w:pPr>
        <w:tabs>
          <w:tab w:val="left" w:pos="360"/>
        </w:tabs>
        <w:spacing w:after="0" w:line="240" w:lineRule="auto"/>
        <w:jc w:val="right"/>
        <w:rPr>
          <w:rFonts w:cstheme="minorHAnsi"/>
        </w:rPr>
      </w:pPr>
      <w:r w:rsidRPr="006F10F5">
        <w:rPr>
          <w:rFonts w:cstheme="minorHAnsi"/>
          <w:u w:val="single"/>
        </w:rPr>
        <w:t>No. [Número de Registro]</w:t>
      </w:r>
      <w:r w:rsidRPr="006F10F5">
        <w:rPr>
          <w:rFonts w:cstheme="minorHAnsi"/>
        </w:rPr>
        <w:t>.</w:t>
      </w:r>
    </w:p>
    <w:p w14:paraId="63FF777B" w14:textId="77777777" w:rsidR="00F87FD5" w:rsidRPr="006F10F5" w:rsidRDefault="00F87FD5" w:rsidP="00F87FD5">
      <w:pPr>
        <w:spacing w:after="0" w:line="240" w:lineRule="auto"/>
        <w:ind w:firstLine="720"/>
        <w:jc w:val="both"/>
        <w:rPr>
          <w:rFonts w:cstheme="minorHAnsi"/>
        </w:rPr>
      </w:pPr>
    </w:p>
    <w:p w14:paraId="5A9799C6"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04F336F2" w14:textId="77777777" w:rsidR="00F87FD5" w:rsidRPr="006F10F5" w:rsidRDefault="00F87FD5" w:rsidP="00F87FD5">
      <w:pPr>
        <w:spacing w:after="0" w:line="240" w:lineRule="auto"/>
        <w:ind w:firstLine="720"/>
        <w:jc w:val="both"/>
        <w:rPr>
          <w:rFonts w:cstheme="minorHAnsi"/>
        </w:rPr>
      </w:pPr>
    </w:p>
    <w:p w14:paraId="018F989E" w14:textId="6E5ACEFE"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Se hace referencia al Contrato de Fideicomiso Maestro, Irrevocable de Administración y Fuente de Pago F/[●] (el “</w:t>
      </w:r>
      <w:r w:rsidRPr="006F10F5">
        <w:rPr>
          <w:rFonts w:eastAsia="Times New Roman" w:cstheme="minorHAnsi"/>
          <w:i/>
          <w:iCs/>
          <w:u w:val="single"/>
          <w:lang w:eastAsia="es-MX"/>
        </w:rPr>
        <w:t>Fideicomiso</w:t>
      </w:r>
      <w:r w:rsidRPr="006F10F5">
        <w:rPr>
          <w:rFonts w:eastAsia="Times New Roman" w:cstheme="minorHAnsi"/>
          <w:lang w:eastAsia="es-MX"/>
        </w:rPr>
        <w:t>”) celebrado el [●] de</w:t>
      </w:r>
      <w:r w:rsidRPr="006F10F5">
        <w:rPr>
          <w:rFonts w:cstheme="minorHAnsi"/>
          <w:lang w:eastAsia="es-MX"/>
        </w:rPr>
        <w:t xml:space="preserve"> </w:t>
      </w:r>
      <w:r w:rsidRPr="006F10F5">
        <w:rPr>
          <w:rFonts w:eastAsia="Times New Roman" w:cstheme="minorHAnsi"/>
          <w:lang w:eastAsia="es-MX"/>
        </w:rPr>
        <w:t>[●] de 20</w:t>
      </w:r>
      <w:r w:rsidRPr="006F10F5">
        <w:rPr>
          <w:rFonts w:cstheme="minorHAnsi"/>
        </w:rPr>
        <w:t>[●]</w:t>
      </w:r>
      <w:r w:rsidRPr="006F10F5">
        <w:rPr>
          <w:rFonts w:eastAsia="Times New Roman" w:cstheme="minorHAnsi"/>
          <w:lang w:eastAsia="es-MX"/>
        </w:rPr>
        <w:t xml:space="preserve">, entre [●], como Fiduciario, y el Municipio de </w:t>
      </w:r>
      <w:r w:rsidR="00A379CC">
        <w:rPr>
          <w:rFonts w:cstheme="minorHAnsi"/>
        </w:rPr>
        <w:t>Morelia, Michoacán</w:t>
      </w:r>
      <w:r w:rsidRPr="006F10F5">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7CDE8970" w14:textId="77777777" w:rsidR="00F87FD5" w:rsidRPr="006F10F5" w:rsidRDefault="00F87FD5" w:rsidP="00F87FD5">
      <w:pPr>
        <w:spacing w:after="0" w:line="240" w:lineRule="auto"/>
        <w:ind w:firstLine="720"/>
        <w:jc w:val="both"/>
        <w:rPr>
          <w:rFonts w:cstheme="minorHAnsi"/>
        </w:rPr>
      </w:pPr>
    </w:p>
    <w:p w14:paraId="004B75B1" w14:textId="77777777" w:rsidR="00F87FD5" w:rsidRPr="006F10F5" w:rsidRDefault="00F87FD5" w:rsidP="00F87FD5">
      <w:pPr>
        <w:spacing w:after="0" w:line="240" w:lineRule="auto"/>
        <w:ind w:firstLine="720"/>
        <w:jc w:val="both"/>
        <w:rPr>
          <w:rFonts w:cstheme="minorHAnsi"/>
        </w:rPr>
      </w:pPr>
      <w:r w:rsidRPr="006F10F5">
        <w:rPr>
          <w:rFonts w:cstheme="minorHAnsi"/>
        </w:rPr>
        <w:t>En relación con el Financiamiento número [●] ha ocurrido la siguiente Causa de Aceleración: [</w:t>
      </w:r>
      <w:r w:rsidRPr="006F10F5">
        <w:rPr>
          <w:rFonts w:cstheme="minorHAnsi"/>
          <w:i/>
        </w:rPr>
        <w:t>Descripción</w:t>
      </w:r>
      <w:r w:rsidRPr="006F10F5">
        <w:rPr>
          <w:rFonts w:cstheme="minorHAnsi"/>
        </w:rPr>
        <w:t>], [en su caso, transcurrido el periodo de cura correspondiente], por lo que en términos del [</w:t>
      </w:r>
      <w:r w:rsidRPr="006F10F5">
        <w:rPr>
          <w:rFonts w:cstheme="minorHAnsi"/>
          <w:i/>
        </w:rPr>
        <w:t>Documento del Financiamiento</w:t>
      </w:r>
      <w:r w:rsidRPr="006F10F5">
        <w:rPr>
          <w:rFonts w:cstheme="minorHAnsi"/>
        </w:rPr>
        <w:t>] procede la aceleración del Financiamiento.</w:t>
      </w:r>
    </w:p>
    <w:p w14:paraId="69EECACF" w14:textId="77777777" w:rsidR="00F87FD5" w:rsidRPr="006F10F5" w:rsidRDefault="00F87FD5" w:rsidP="00F87FD5">
      <w:pPr>
        <w:spacing w:after="0" w:line="240" w:lineRule="auto"/>
        <w:ind w:firstLine="720"/>
        <w:jc w:val="both"/>
        <w:rPr>
          <w:rFonts w:cstheme="minorHAnsi"/>
        </w:rPr>
      </w:pPr>
    </w:p>
    <w:p w14:paraId="08E75A4B" w14:textId="77777777" w:rsidR="00F87FD5" w:rsidRPr="006F10F5" w:rsidRDefault="00F87FD5" w:rsidP="00F87FD5">
      <w:pPr>
        <w:spacing w:after="0" w:line="240" w:lineRule="auto"/>
        <w:ind w:firstLine="720"/>
        <w:jc w:val="both"/>
        <w:rPr>
          <w:rFonts w:cstheme="minorHAnsi"/>
          <w:lang w:bidi="es-ES"/>
        </w:rPr>
      </w:pPr>
      <w:r w:rsidRPr="006F10F5">
        <w:rPr>
          <w:rFonts w:cstheme="minorHAnsi"/>
        </w:rPr>
        <w:t>En virtud de lo anterior, se le solicita al Fiduciario que a partir de esta fecha y hasta que se notifique la Terminación de la Causa de Aceleración, el Fideicomisario en Primer Lugar A tendrá derecho a solicitar, en cada Solicitud de Pago, la Cantidad de Aceleración que resulte aplicable</w:t>
      </w:r>
      <w:r w:rsidRPr="006F10F5">
        <w:rPr>
          <w:rFonts w:cstheme="minorHAnsi"/>
          <w:lang w:bidi="es-ES"/>
        </w:rPr>
        <w:t>.</w:t>
      </w:r>
    </w:p>
    <w:p w14:paraId="2E7FB11C" w14:textId="77777777" w:rsidR="00F87FD5" w:rsidRPr="006F10F5" w:rsidRDefault="00F87FD5" w:rsidP="00F87FD5">
      <w:pPr>
        <w:spacing w:after="0" w:line="240" w:lineRule="auto"/>
        <w:ind w:firstLine="720"/>
        <w:jc w:val="both"/>
        <w:rPr>
          <w:rFonts w:cstheme="minorHAnsi"/>
          <w:lang w:bidi="es-ES"/>
        </w:rPr>
      </w:pPr>
    </w:p>
    <w:p w14:paraId="73BA4C0C"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Atentamente,</w:t>
      </w:r>
    </w:p>
    <w:p w14:paraId="4D045022"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Fideicomisario en Primer Lugar A</w:t>
      </w:r>
    </w:p>
    <w:p w14:paraId="39831838"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[Nombre de la Institución]</w:t>
      </w:r>
    </w:p>
    <w:p w14:paraId="7544FD73" w14:textId="77777777" w:rsidR="00F87FD5" w:rsidRPr="006F10F5" w:rsidRDefault="00F87FD5" w:rsidP="00F87FD5">
      <w:pPr>
        <w:tabs>
          <w:tab w:val="left" w:pos="360"/>
        </w:tabs>
        <w:spacing w:after="0" w:line="240" w:lineRule="auto"/>
        <w:jc w:val="center"/>
        <w:rPr>
          <w:rFonts w:cstheme="minorHAnsi"/>
        </w:rPr>
      </w:pPr>
    </w:p>
    <w:p w14:paraId="72BC0E33" w14:textId="77777777" w:rsidR="00F87FD5" w:rsidRPr="006F10F5" w:rsidRDefault="00F87FD5" w:rsidP="00F87FD5">
      <w:pPr>
        <w:tabs>
          <w:tab w:val="left" w:pos="360"/>
        </w:tabs>
        <w:spacing w:after="0" w:line="240" w:lineRule="auto"/>
        <w:jc w:val="center"/>
        <w:rPr>
          <w:rFonts w:cstheme="minorHAnsi"/>
        </w:rPr>
      </w:pPr>
    </w:p>
    <w:p w14:paraId="3379AA3F" w14:textId="77777777" w:rsidR="00F87FD5" w:rsidRPr="006F10F5" w:rsidRDefault="00F87FD5" w:rsidP="00F87FD5">
      <w:pPr>
        <w:tabs>
          <w:tab w:val="left" w:pos="360"/>
        </w:tabs>
        <w:spacing w:after="0" w:line="240" w:lineRule="auto"/>
        <w:jc w:val="center"/>
        <w:rPr>
          <w:rFonts w:cstheme="minorHAnsi"/>
        </w:rPr>
      </w:pPr>
    </w:p>
    <w:p w14:paraId="5D850621" w14:textId="77777777" w:rsidR="00F87FD5" w:rsidRPr="006F10F5" w:rsidRDefault="00F87FD5" w:rsidP="00F87FD5">
      <w:pPr>
        <w:tabs>
          <w:tab w:val="left" w:pos="360"/>
        </w:tabs>
        <w:spacing w:after="0" w:line="240" w:lineRule="auto"/>
        <w:jc w:val="center"/>
        <w:rPr>
          <w:rFonts w:cstheme="minorHAnsi"/>
        </w:rPr>
      </w:pPr>
    </w:p>
    <w:p w14:paraId="5349189F"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__________________________</w:t>
      </w:r>
    </w:p>
    <w:p w14:paraId="36427689"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Por: [●]</w:t>
      </w:r>
    </w:p>
    <w:p w14:paraId="2ECA3964" w14:textId="77777777" w:rsidR="00F87FD5" w:rsidRPr="006F10F5" w:rsidRDefault="00F87FD5" w:rsidP="00F87FD5">
      <w:pPr>
        <w:spacing w:after="0" w:line="240" w:lineRule="auto"/>
        <w:jc w:val="center"/>
        <w:rPr>
          <w:rFonts w:cstheme="minorHAnsi"/>
        </w:rPr>
      </w:pPr>
      <w:r w:rsidRPr="006F10F5">
        <w:rPr>
          <w:rFonts w:cstheme="minorHAnsi"/>
        </w:rPr>
        <w:t>Cargo: [●]</w:t>
      </w:r>
    </w:p>
    <w:p w14:paraId="1F088015"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C.c.p.</w:t>
      </w:r>
      <w:r w:rsidRPr="006F10F5">
        <w:rPr>
          <w:rFonts w:eastAsia="Times New Roman" w:cstheme="minorHAnsi"/>
          <w:lang w:eastAsia="es-MX"/>
        </w:rPr>
        <w:tab/>
        <w:t>Fideicomitente</w:t>
      </w:r>
    </w:p>
    <w:p w14:paraId="2426556F" w14:textId="77777777" w:rsidR="00F87FD5" w:rsidRPr="006F10F5" w:rsidRDefault="00F87FD5" w:rsidP="00F87FD5">
      <w:pPr>
        <w:spacing w:after="0" w:line="240" w:lineRule="auto"/>
        <w:ind w:firstLine="708"/>
        <w:rPr>
          <w:rFonts w:cstheme="minorHAnsi"/>
          <w:lang w:eastAsia="es-MX"/>
        </w:rPr>
      </w:pPr>
      <w:r w:rsidRPr="006F10F5">
        <w:rPr>
          <w:rFonts w:cstheme="minorHAnsi"/>
          <w:lang w:eastAsia="es-MX"/>
        </w:rPr>
        <w:t>[Institución Calificadora]</w:t>
      </w:r>
    </w:p>
    <w:p w14:paraId="6DA858D1" w14:textId="77777777" w:rsidR="00F87FD5" w:rsidRPr="006F10F5" w:rsidRDefault="00F87FD5" w:rsidP="00F87FD5">
      <w:pPr>
        <w:spacing w:after="0" w:line="240" w:lineRule="auto"/>
        <w:rPr>
          <w:rFonts w:cstheme="minorHAnsi"/>
          <w:lang w:eastAsia="es-MX"/>
        </w:rPr>
      </w:pPr>
      <w:r w:rsidRPr="006F10F5">
        <w:rPr>
          <w:rFonts w:eastAsia="Times New Roman" w:cstheme="minorHAnsi"/>
          <w:lang w:eastAsia="es-MX"/>
        </w:rPr>
        <w:tab/>
      </w:r>
    </w:p>
    <w:p w14:paraId="6E642D6E" w14:textId="77777777" w:rsidR="00F87FD5" w:rsidRPr="006F10F5" w:rsidRDefault="00F87FD5" w:rsidP="00F87FD5">
      <w:pPr>
        <w:spacing w:after="0" w:line="240" w:lineRule="auto"/>
        <w:rPr>
          <w:rFonts w:eastAsia="Times New Roman" w:cstheme="minorHAnsi"/>
          <w:lang w:eastAsia="es-MX"/>
        </w:rPr>
      </w:pPr>
    </w:p>
    <w:p w14:paraId="142FB732"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ab/>
      </w:r>
    </w:p>
    <w:p w14:paraId="0593B1BD" w14:textId="77777777" w:rsidR="00F87FD5" w:rsidRPr="006F10F5" w:rsidRDefault="00F87FD5" w:rsidP="00F87FD5">
      <w:pPr>
        <w:spacing w:after="0" w:line="240" w:lineRule="auto"/>
        <w:jc w:val="center"/>
        <w:rPr>
          <w:rFonts w:cstheme="minorHAnsi"/>
          <w:b/>
          <w:bCs/>
        </w:rPr>
      </w:pPr>
    </w:p>
    <w:p w14:paraId="0E165876" w14:textId="77777777" w:rsidR="00F87FD5" w:rsidRPr="006F10F5" w:rsidRDefault="00F87FD5" w:rsidP="00F87FD5">
      <w:pPr>
        <w:spacing w:after="0" w:line="240" w:lineRule="auto"/>
        <w:jc w:val="both"/>
        <w:rPr>
          <w:rFonts w:cstheme="minorHAnsi"/>
        </w:rPr>
      </w:pPr>
    </w:p>
    <w:p w14:paraId="0A4C4E35" w14:textId="77777777" w:rsidR="00F87FD5" w:rsidRPr="006F10F5" w:rsidRDefault="00F87FD5" w:rsidP="00F87FD5">
      <w:pPr>
        <w:rPr>
          <w:rFonts w:cstheme="minorHAnsi"/>
          <w:b/>
          <w:bCs/>
          <w:lang w:val="es-ES"/>
        </w:rPr>
      </w:pPr>
      <w:r w:rsidRPr="006F10F5">
        <w:rPr>
          <w:rFonts w:cstheme="minorHAnsi"/>
          <w:b/>
          <w:bCs/>
          <w:lang w:val="es-ES"/>
        </w:rPr>
        <w:br w:type="page"/>
      </w:r>
    </w:p>
    <w:p w14:paraId="2C610898"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8</w:t>
      </w:r>
    </w:p>
    <w:p w14:paraId="219371AF"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Notificación de Terminación de Aceleración</w:t>
      </w:r>
    </w:p>
    <w:p w14:paraId="307CFE79"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[Lugar y Fecha]</w:t>
      </w:r>
    </w:p>
    <w:p w14:paraId="463B2EC4" w14:textId="77777777" w:rsidR="00F87FD5" w:rsidRPr="006F10F5" w:rsidRDefault="00F87FD5" w:rsidP="00F87FD5">
      <w:pPr>
        <w:tabs>
          <w:tab w:val="left" w:pos="360"/>
        </w:tabs>
        <w:spacing w:after="0" w:line="240" w:lineRule="auto"/>
        <w:jc w:val="both"/>
        <w:rPr>
          <w:rFonts w:cstheme="minorHAnsi"/>
          <w:b/>
        </w:rPr>
      </w:pPr>
      <w:r w:rsidRPr="006F10F5">
        <w:rPr>
          <w:rFonts w:cstheme="minorHAnsi"/>
          <w:b/>
        </w:rPr>
        <w:t>[Fiduciario]</w:t>
      </w:r>
    </w:p>
    <w:p w14:paraId="677DE1A1" w14:textId="77777777" w:rsidR="00F87FD5" w:rsidRPr="006F10F5" w:rsidRDefault="00F87FD5" w:rsidP="00F87FD5">
      <w:pPr>
        <w:spacing w:after="0" w:line="240" w:lineRule="auto"/>
        <w:jc w:val="both"/>
        <w:rPr>
          <w:rFonts w:cstheme="minorHAnsi"/>
        </w:rPr>
      </w:pPr>
      <w:r w:rsidRPr="006F10F5">
        <w:rPr>
          <w:rFonts w:cstheme="minorHAnsi"/>
        </w:rPr>
        <w:t>[Dirección]</w:t>
      </w:r>
    </w:p>
    <w:p w14:paraId="6345C1D1" w14:textId="77777777" w:rsidR="00F87FD5" w:rsidRPr="006F10F5" w:rsidRDefault="00F87FD5" w:rsidP="00F87FD5">
      <w:pPr>
        <w:tabs>
          <w:tab w:val="left" w:pos="360"/>
        </w:tabs>
        <w:spacing w:after="0" w:line="240" w:lineRule="auto"/>
        <w:jc w:val="both"/>
        <w:rPr>
          <w:rFonts w:cstheme="minorHAnsi"/>
          <w:lang w:eastAsia="es-MX"/>
        </w:rPr>
      </w:pPr>
      <w:r w:rsidRPr="006F10F5">
        <w:rPr>
          <w:rFonts w:cstheme="minorHAnsi"/>
        </w:rPr>
        <w:t>Atención:</w:t>
      </w:r>
      <w:r w:rsidRPr="006F10F5">
        <w:rPr>
          <w:rFonts w:eastAsia="Times New Roman" w:cstheme="minorHAnsi"/>
          <w:lang w:eastAsia="es-MX"/>
        </w:rPr>
        <w:t xml:space="preserve"> [●]</w:t>
      </w:r>
    </w:p>
    <w:p w14:paraId="06295116" w14:textId="77777777" w:rsidR="00F87FD5" w:rsidRPr="006F10F5" w:rsidRDefault="00F87FD5" w:rsidP="00F87FD5">
      <w:pPr>
        <w:tabs>
          <w:tab w:val="left" w:pos="360"/>
        </w:tabs>
        <w:spacing w:after="0" w:line="240" w:lineRule="auto"/>
        <w:jc w:val="both"/>
        <w:rPr>
          <w:rFonts w:cstheme="minorHAnsi"/>
        </w:rPr>
      </w:pPr>
    </w:p>
    <w:p w14:paraId="7A186A84" w14:textId="77777777" w:rsidR="00F87FD5" w:rsidRPr="006F10F5" w:rsidRDefault="00F87FD5" w:rsidP="00F87FD5">
      <w:pPr>
        <w:tabs>
          <w:tab w:val="left" w:pos="360"/>
        </w:tabs>
        <w:spacing w:after="0" w:line="240" w:lineRule="auto"/>
        <w:ind w:left="2977"/>
        <w:jc w:val="right"/>
        <w:rPr>
          <w:rFonts w:cstheme="minorHAnsi"/>
        </w:rPr>
      </w:pPr>
      <w:r w:rsidRPr="006F10F5">
        <w:rPr>
          <w:rFonts w:cstheme="minorHAnsi"/>
        </w:rPr>
        <w:t xml:space="preserve">Ref. </w:t>
      </w:r>
      <w:r w:rsidRPr="006F10F5">
        <w:rPr>
          <w:rFonts w:cstheme="minorHAnsi"/>
          <w:u w:val="single"/>
        </w:rPr>
        <w:t>Notificación de Terminación de Causa de Aceleración Financiamiento No. [Número de Registro]</w:t>
      </w:r>
      <w:r w:rsidRPr="006F10F5">
        <w:rPr>
          <w:rFonts w:cstheme="minorHAnsi"/>
        </w:rPr>
        <w:t>.</w:t>
      </w:r>
    </w:p>
    <w:p w14:paraId="15BB4CA2" w14:textId="77777777" w:rsidR="00F87FD5" w:rsidRPr="006F10F5" w:rsidRDefault="00F87FD5" w:rsidP="00F87FD5">
      <w:pPr>
        <w:tabs>
          <w:tab w:val="left" w:pos="360"/>
        </w:tabs>
        <w:spacing w:after="0" w:line="240" w:lineRule="auto"/>
        <w:ind w:left="2977"/>
        <w:jc w:val="right"/>
        <w:rPr>
          <w:rFonts w:cstheme="minorHAnsi"/>
          <w:u w:val="single"/>
        </w:rPr>
      </w:pPr>
    </w:p>
    <w:p w14:paraId="4D778DEF"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7E8CF4AB" w14:textId="77777777" w:rsidR="00F87FD5" w:rsidRPr="006F10F5" w:rsidRDefault="00F87FD5" w:rsidP="00F87FD5">
      <w:pPr>
        <w:spacing w:after="0" w:line="240" w:lineRule="auto"/>
        <w:jc w:val="both"/>
        <w:rPr>
          <w:rFonts w:cstheme="minorHAnsi"/>
        </w:rPr>
      </w:pPr>
    </w:p>
    <w:p w14:paraId="00934514" w14:textId="6AD546DE"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Se hace referencia al Contrato de Fideicomiso Maestro, Irrevocable de Administración y Fuente de Pago F/[●] (el “</w:t>
      </w:r>
      <w:r w:rsidRPr="006F10F5">
        <w:rPr>
          <w:rFonts w:eastAsia="Times New Roman" w:cstheme="minorHAnsi"/>
          <w:i/>
          <w:iCs/>
          <w:u w:val="single"/>
          <w:lang w:eastAsia="es-MX"/>
        </w:rPr>
        <w:t>Fideicomiso</w:t>
      </w:r>
      <w:r w:rsidRPr="006F10F5">
        <w:rPr>
          <w:rFonts w:eastAsia="Times New Roman" w:cstheme="minorHAnsi"/>
          <w:lang w:eastAsia="es-MX"/>
        </w:rPr>
        <w:t>”) celebrado el [●] de</w:t>
      </w:r>
      <w:r w:rsidRPr="006F10F5">
        <w:rPr>
          <w:rFonts w:cstheme="minorHAnsi"/>
          <w:lang w:eastAsia="es-MX"/>
        </w:rPr>
        <w:t xml:space="preserve"> </w:t>
      </w:r>
      <w:r w:rsidRPr="006F10F5">
        <w:rPr>
          <w:rFonts w:eastAsia="Times New Roman" w:cstheme="minorHAnsi"/>
          <w:lang w:eastAsia="es-MX"/>
        </w:rPr>
        <w:t>[●] de 20</w:t>
      </w:r>
      <w:r w:rsidRPr="006F10F5">
        <w:rPr>
          <w:rFonts w:cstheme="minorHAnsi"/>
        </w:rPr>
        <w:t>[●]</w:t>
      </w:r>
      <w:r w:rsidRPr="006F10F5">
        <w:rPr>
          <w:rFonts w:eastAsia="Times New Roman" w:cstheme="minorHAnsi"/>
          <w:lang w:eastAsia="es-MX"/>
        </w:rPr>
        <w:t xml:space="preserve">, entre [●], como Fiduciario, y el Municipio de </w:t>
      </w:r>
      <w:r w:rsidR="00A379CC">
        <w:rPr>
          <w:rFonts w:cstheme="minorHAnsi"/>
        </w:rPr>
        <w:t>Morelia, Michoacán</w:t>
      </w:r>
      <w:r w:rsidRPr="006F10F5">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2CCDB49B" w14:textId="77777777" w:rsidR="00F87FD5" w:rsidRPr="006F10F5" w:rsidRDefault="00F87FD5" w:rsidP="00F87FD5">
      <w:pPr>
        <w:spacing w:after="0" w:line="240" w:lineRule="auto"/>
        <w:jc w:val="both"/>
        <w:rPr>
          <w:rFonts w:cstheme="minorHAnsi"/>
          <w:b/>
          <w:bCs/>
        </w:rPr>
      </w:pPr>
    </w:p>
    <w:p w14:paraId="6A967BD1" w14:textId="77777777" w:rsidR="00F87FD5" w:rsidRPr="006F10F5" w:rsidRDefault="00F87FD5" w:rsidP="00F87FD5">
      <w:pPr>
        <w:spacing w:after="0" w:line="240" w:lineRule="auto"/>
        <w:jc w:val="both"/>
        <w:rPr>
          <w:rFonts w:cstheme="minorHAnsi"/>
        </w:rPr>
      </w:pPr>
      <w:r w:rsidRPr="006F10F5">
        <w:rPr>
          <w:rFonts w:cstheme="minorHAnsi"/>
          <w:b/>
          <w:bCs/>
        </w:rPr>
        <w:tab/>
      </w:r>
      <w:r w:rsidRPr="006F10F5">
        <w:rPr>
          <w:rFonts w:cstheme="minorHAnsi"/>
        </w:rPr>
        <w:t xml:space="preserve">En relación con la Notificación de Aceleración del Financiamiento número [●] de fecha [●] de [●] de [●] se notifica que la Causa de Aceleración ha cesado, por lo que, a partir de esta fecha cesará el derecho del Fideicomisario en Primer Lugar A de solicitar la Cantidad de Aceleración en las Solicitudes de Pago. </w:t>
      </w:r>
    </w:p>
    <w:p w14:paraId="2A1900A5" w14:textId="77777777" w:rsidR="00F87FD5" w:rsidRPr="006F10F5" w:rsidRDefault="00F87FD5" w:rsidP="00F87FD5">
      <w:pPr>
        <w:spacing w:after="0" w:line="240" w:lineRule="auto"/>
        <w:jc w:val="both"/>
        <w:rPr>
          <w:rFonts w:cstheme="minorHAnsi"/>
        </w:rPr>
      </w:pPr>
    </w:p>
    <w:p w14:paraId="1C3A718A" w14:textId="77777777" w:rsidR="00F87FD5" w:rsidRPr="006F10F5" w:rsidRDefault="00F87FD5" w:rsidP="00F87FD5">
      <w:pPr>
        <w:spacing w:after="0" w:line="240" w:lineRule="auto"/>
        <w:jc w:val="both"/>
        <w:rPr>
          <w:rFonts w:cstheme="minorHAnsi"/>
        </w:rPr>
      </w:pPr>
      <w:r w:rsidRPr="006F10F5">
        <w:rPr>
          <w:rFonts w:cstheme="minorHAnsi"/>
        </w:rPr>
        <w:tab/>
        <w:t xml:space="preserve">En virtud de lo anterior, en términos de los Cláusula Décima Segunda numeral 12.1 se le informa al Fiduciario que, a partir de esta fecha, se deberá pagar el servicio de la deuda en términos normales, en atención a la tabla de amortización originalmente prevista en los Documentos del Financiamiento. </w:t>
      </w:r>
    </w:p>
    <w:p w14:paraId="09228C6F" w14:textId="77777777" w:rsidR="00F87FD5" w:rsidRPr="006F10F5" w:rsidRDefault="00F87FD5" w:rsidP="00F87FD5">
      <w:pPr>
        <w:spacing w:after="0" w:line="240" w:lineRule="auto"/>
        <w:jc w:val="both"/>
        <w:rPr>
          <w:rFonts w:cstheme="minorHAnsi"/>
        </w:rPr>
      </w:pPr>
    </w:p>
    <w:p w14:paraId="0D7234E0"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Atentamente,</w:t>
      </w:r>
    </w:p>
    <w:p w14:paraId="716331D7"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Fideicomisario en Primer Lugar A</w:t>
      </w:r>
    </w:p>
    <w:p w14:paraId="057BF55A"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[Nombre de la Institución]</w:t>
      </w:r>
    </w:p>
    <w:p w14:paraId="7F803510" w14:textId="77777777" w:rsidR="00F87FD5" w:rsidRPr="006F10F5" w:rsidRDefault="00F87FD5" w:rsidP="00F87FD5">
      <w:pPr>
        <w:tabs>
          <w:tab w:val="left" w:pos="360"/>
        </w:tabs>
        <w:spacing w:after="0" w:line="240" w:lineRule="auto"/>
        <w:jc w:val="center"/>
        <w:rPr>
          <w:rFonts w:cstheme="minorHAnsi"/>
        </w:rPr>
      </w:pPr>
    </w:p>
    <w:p w14:paraId="7480AFEE" w14:textId="77777777" w:rsidR="00F87FD5" w:rsidRPr="006F10F5" w:rsidRDefault="00F87FD5" w:rsidP="00F87FD5">
      <w:pPr>
        <w:tabs>
          <w:tab w:val="left" w:pos="360"/>
        </w:tabs>
        <w:spacing w:after="0" w:line="240" w:lineRule="auto"/>
        <w:jc w:val="center"/>
        <w:rPr>
          <w:rFonts w:cstheme="minorHAnsi"/>
        </w:rPr>
      </w:pPr>
    </w:p>
    <w:p w14:paraId="07EA26E4" w14:textId="77777777" w:rsidR="00F87FD5" w:rsidRPr="006F10F5" w:rsidRDefault="00F87FD5" w:rsidP="00F87FD5">
      <w:pPr>
        <w:tabs>
          <w:tab w:val="left" w:pos="360"/>
        </w:tabs>
        <w:spacing w:after="0" w:line="240" w:lineRule="auto"/>
        <w:jc w:val="center"/>
        <w:rPr>
          <w:rFonts w:cstheme="minorHAnsi"/>
        </w:rPr>
      </w:pPr>
    </w:p>
    <w:p w14:paraId="3CE29BD2"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______________________________</w:t>
      </w:r>
    </w:p>
    <w:p w14:paraId="5C809A75"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Por: [●]</w:t>
      </w:r>
    </w:p>
    <w:p w14:paraId="4CB26C2B" w14:textId="77777777" w:rsidR="00F87FD5" w:rsidRPr="006F10F5" w:rsidRDefault="00F87FD5" w:rsidP="00F87FD5">
      <w:pPr>
        <w:spacing w:after="0" w:line="240" w:lineRule="auto"/>
        <w:jc w:val="center"/>
        <w:rPr>
          <w:rFonts w:cstheme="minorHAnsi"/>
        </w:rPr>
      </w:pPr>
      <w:r w:rsidRPr="006F10F5">
        <w:rPr>
          <w:rFonts w:cstheme="minorHAnsi"/>
        </w:rPr>
        <w:t>Cargo: [●]</w:t>
      </w:r>
    </w:p>
    <w:p w14:paraId="73EC9C83" w14:textId="77777777" w:rsidR="00F87FD5" w:rsidRPr="006F10F5" w:rsidRDefault="00F87FD5" w:rsidP="00F87FD5">
      <w:pPr>
        <w:spacing w:after="0" w:line="240" w:lineRule="auto"/>
        <w:rPr>
          <w:rFonts w:cstheme="minorHAnsi"/>
          <w:lang w:eastAsia="es-MX"/>
        </w:rPr>
      </w:pPr>
      <w:r w:rsidRPr="006F10F5">
        <w:rPr>
          <w:rFonts w:eastAsia="Times New Roman" w:cstheme="minorHAnsi"/>
          <w:lang w:eastAsia="es-MX"/>
        </w:rPr>
        <w:t>C.c.p.</w:t>
      </w:r>
      <w:r w:rsidRPr="006F10F5">
        <w:rPr>
          <w:rFonts w:eastAsia="Times New Roman" w:cstheme="minorHAnsi"/>
          <w:lang w:eastAsia="es-MX"/>
        </w:rPr>
        <w:tab/>
        <w:t>Fideicomitente</w:t>
      </w:r>
    </w:p>
    <w:p w14:paraId="573D4733" w14:textId="77777777" w:rsidR="00F87FD5" w:rsidRPr="006F10F5" w:rsidRDefault="00F87FD5" w:rsidP="00F87FD5">
      <w:pPr>
        <w:spacing w:after="0" w:line="240" w:lineRule="auto"/>
        <w:ind w:firstLine="708"/>
        <w:rPr>
          <w:rFonts w:cstheme="minorHAnsi"/>
          <w:lang w:eastAsia="es-MX"/>
        </w:rPr>
      </w:pPr>
      <w:r w:rsidRPr="006F10F5">
        <w:rPr>
          <w:rFonts w:cstheme="minorHAnsi"/>
          <w:lang w:eastAsia="es-MX"/>
        </w:rPr>
        <w:t>[Institución Calificadora]</w:t>
      </w:r>
    </w:p>
    <w:p w14:paraId="64E141DF"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ab/>
      </w:r>
    </w:p>
    <w:p w14:paraId="30A8F9C1"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ab/>
      </w:r>
    </w:p>
    <w:p w14:paraId="5D82309C" w14:textId="77777777" w:rsidR="00F87FD5" w:rsidRPr="006F10F5" w:rsidRDefault="00F87FD5" w:rsidP="00F87FD5">
      <w:pPr>
        <w:spacing w:after="0" w:line="240" w:lineRule="auto"/>
        <w:rPr>
          <w:rFonts w:cstheme="minorHAnsi"/>
          <w:b/>
          <w:bCs/>
          <w:lang w:val="es-ES"/>
        </w:rPr>
      </w:pPr>
      <w:r w:rsidRPr="006F10F5">
        <w:rPr>
          <w:rFonts w:cstheme="minorHAnsi"/>
          <w:b/>
          <w:bCs/>
          <w:lang w:val="es-ES"/>
        </w:rPr>
        <w:br w:type="page"/>
      </w:r>
    </w:p>
    <w:p w14:paraId="668FC628"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9</w:t>
      </w:r>
    </w:p>
    <w:p w14:paraId="34B1E58B"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 Notificación de Amortización Anticipada Voluntaria</w:t>
      </w:r>
    </w:p>
    <w:p w14:paraId="27BFC663" w14:textId="77777777" w:rsidR="00F87FD5" w:rsidRPr="006F10F5" w:rsidRDefault="00F87FD5" w:rsidP="00F87FD5">
      <w:pPr>
        <w:spacing w:after="0" w:line="240" w:lineRule="auto"/>
        <w:jc w:val="center"/>
        <w:rPr>
          <w:rFonts w:cstheme="minorHAnsi"/>
          <w:lang w:val="es-ES"/>
        </w:rPr>
      </w:pPr>
    </w:p>
    <w:p w14:paraId="032A82FC"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[Lugar y Fecha]</w:t>
      </w:r>
    </w:p>
    <w:p w14:paraId="10EFA7CF"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[Fideicomisario en Primer Lugar A]</w:t>
      </w:r>
    </w:p>
    <w:p w14:paraId="550574C3" w14:textId="77777777" w:rsidR="00F87FD5" w:rsidRPr="006F10F5" w:rsidRDefault="00F87FD5" w:rsidP="00F87FD5">
      <w:pPr>
        <w:spacing w:after="0" w:line="240" w:lineRule="auto"/>
        <w:jc w:val="both"/>
        <w:rPr>
          <w:rFonts w:cstheme="minorHAnsi"/>
        </w:rPr>
      </w:pPr>
      <w:r w:rsidRPr="006F10F5">
        <w:rPr>
          <w:rFonts w:cstheme="minorHAnsi"/>
        </w:rPr>
        <w:t>[Dirección]</w:t>
      </w:r>
    </w:p>
    <w:p w14:paraId="4D5D2F09" w14:textId="77777777" w:rsidR="00F87FD5" w:rsidRPr="006F10F5" w:rsidRDefault="00F87FD5" w:rsidP="00F87FD5">
      <w:pPr>
        <w:tabs>
          <w:tab w:val="left" w:pos="360"/>
        </w:tabs>
        <w:spacing w:after="0" w:line="240" w:lineRule="auto"/>
        <w:jc w:val="both"/>
        <w:rPr>
          <w:rFonts w:eastAsia="Times New Roman" w:cstheme="minorHAnsi"/>
          <w:lang w:eastAsia="es-MX"/>
        </w:rPr>
      </w:pPr>
      <w:r w:rsidRPr="006F10F5">
        <w:rPr>
          <w:rFonts w:cstheme="minorHAnsi"/>
        </w:rPr>
        <w:t>Atención:</w:t>
      </w:r>
      <w:r w:rsidRPr="006F10F5">
        <w:rPr>
          <w:rFonts w:eastAsia="Times New Roman" w:cstheme="minorHAnsi"/>
          <w:lang w:eastAsia="es-MX"/>
        </w:rPr>
        <w:t xml:space="preserve"> [●]</w:t>
      </w:r>
    </w:p>
    <w:p w14:paraId="0AE25014" w14:textId="77777777" w:rsidR="00F87FD5" w:rsidRPr="006F10F5" w:rsidRDefault="00F87FD5" w:rsidP="00F87FD5">
      <w:pPr>
        <w:tabs>
          <w:tab w:val="left" w:pos="360"/>
        </w:tabs>
        <w:spacing w:after="0" w:line="240" w:lineRule="auto"/>
        <w:ind w:left="3969"/>
        <w:jc w:val="right"/>
        <w:rPr>
          <w:rFonts w:cstheme="minorHAnsi"/>
        </w:rPr>
      </w:pPr>
      <w:r w:rsidRPr="006F10F5">
        <w:rPr>
          <w:rFonts w:cstheme="minorHAnsi"/>
        </w:rPr>
        <w:t xml:space="preserve">Ref. </w:t>
      </w:r>
      <w:r w:rsidRPr="006F10F5">
        <w:rPr>
          <w:rFonts w:cstheme="minorHAnsi"/>
          <w:u w:val="single"/>
        </w:rPr>
        <w:t>Notificación de Amortización Anticipada Voluntaria</w:t>
      </w:r>
      <w:r w:rsidRPr="006F10F5">
        <w:rPr>
          <w:rFonts w:cstheme="minorHAnsi"/>
        </w:rPr>
        <w:t>.</w:t>
      </w:r>
    </w:p>
    <w:p w14:paraId="2726C0A5"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14B94852" w14:textId="77777777" w:rsidR="00F87FD5" w:rsidRPr="006F10F5" w:rsidRDefault="00F87FD5" w:rsidP="00F87FD5">
      <w:pPr>
        <w:spacing w:after="0" w:line="240" w:lineRule="auto"/>
        <w:jc w:val="both"/>
        <w:rPr>
          <w:rFonts w:cstheme="minorHAnsi"/>
        </w:rPr>
      </w:pPr>
    </w:p>
    <w:p w14:paraId="2318251E" w14:textId="663B530A"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Se hace referencia al Contrato de Fideicomiso Maestro, Irrevocable de Administración y Fuente de Pago F/[●] (el “</w:t>
      </w:r>
      <w:r w:rsidRPr="006F10F5">
        <w:rPr>
          <w:rFonts w:eastAsia="Times New Roman" w:cstheme="minorHAnsi"/>
          <w:i/>
          <w:iCs/>
          <w:u w:val="single"/>
          <w:lang w:eastAsia="es-MX"/>
        </w:rPr>
        <w:t>Fideicomiso</w:t>
      </w:r>
      <w:r w:rsidRPr="006F10F5">
        <w:rPr>
          <w:rFonts w:eastAsia="Times New Roman" w:cstheme="minorHAnsi"/>
          <w:lang w:eastAsia="es-MX"/>
        </w:rPr>
        <w:t>”) celebrado el [●] de</w:t>
      </w:r>
      <w:r w:rsidRPr="006F10F5">
        <w:rPr>
          <w:rFonts w:cstheme="minorHAnsi"/>
          <w:lang w:eastAsia="es-MX"/>
        </w:rPr>
        <w:t xml:space="preserve"> </w:t>
      </w:r>
      <w:r w:rsidRPr="006F10F5">
        <w:rPr>
          <w:rFonts w:eastAsia="Times New Roman" w:cstheme="minorHAnsi"/>
          <w:lang w:eastAsia="es-MX"/>
        </w:rPr>
        <w:t>[●] de 20</w:t>
      </w:r>
      <w:r w:rsidRPr="006F10F5">
        <w:rPr>
          <w:rFonts w:cstheme="minorHAnsi"/>
        </w:rPr>
        <w:t>[●]</w:t>
      </w:r>
      <w:r w:rsidRPr="006F10F5">
        <w:rPr>
          <w:rFonts w:eastAsia="Times New Roman" w:cstheme="minorHAnsi"/>
          <w:lang w:eastAsia="es-MX"/>
        </w:rPr>
        <w:t xml:space="preserve">, entre [●], como Fiduciario, y el Municipio de </w:t>
      </w:r>
      <w:r w:rsidR="00A379CC">
        <w:rPr>
          <w:rFonts w:cstheme="minorHAnsi"/>
        </w:rPr>
        <w:t>Morelia, Michoacán</w:t>
      </w:r>
      <w:r w:rsidRPr="006F10F5">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7054B3A2" w14:textId="77777777" w:rsidR="00F87FD5" w:rsidRPr="006F10F5" w:rsidRDefault="00F87FD5" w:rsidP="00F87FD5">
      <w:pPr>
        <w:spacing w:after="0" w:line="240" w:lineRule="auto"/>
        <w:jc w:val="both"/>
        <w:rPr>
          <w:rFonts w:cstheme="minorHAnsi"/>
        </w:rPr>
      </w:pPr>
    </w:p>
    <w:p w14:paraId="7C7C2F7B" w14:textId="77777777" w:rsidR="00F87FD5" w:rsidRPr="006F10F5" w:rsidRDefault="00F87FD5" w:rsidP="00F87FD5">
      <w:pPr>
        <w:spacing w:after="0" w:line="240" w:lineRule="auto"/>
        <w:jc w:val="both"/>
        <w:rPr>
          <w:rFonts w:cstheme="minorHAnsi"/>
          <w:i/>
          <w:iCs/>
        </w:rPr>
      </w:pPr>
      <w:r w:rsidRPr="006F10F5">
        <w:rPr>
          <w:rFonts w:cstheme="minorHAnsi"/>
        </w:rPr>
        <w:t>[</w:t>
      </w:r>
      <w:r w:rsidRPr="006F10F5">
        <w:rPr>
          <w:rFonts w:cstheme="minorHAnsi"/>
          <w:i/>
          <w:iCs/>
        </w:rPr>
        <w:t>En caso de que sea amortización total]</w:t>
      </w:r>
    </w:p>
    <w:p w14:paraId="43367599" w14:textId="77777777" w:rsidR="00F87FD5" w:rsidRPr="006F10F5" w:rsidRDefault="00F87FD5" w:rsidP="00F87FD5">
      <w:pPr>
        <w:spacing w:after="0" w:line="240" w:lineRule="auto"/>
        <w:jc w:val="both"/>
        <w:rPr>
          <w:rFonts w:cstheme="minorHAnsi"/>
        </w:rPr>
      </w:pPr>
    </w:p>
    <w:p w14:paraId="1B4A486C" w14:textId="77777777" w:rsidR="00F87FD5" w:rsidRPr="006F10F5" w:rsidRDefault="00F87FD5" w:rsidP="00F87FD5">
      <w:pPr>
        <w:spacing w:after="0" w:line="240" w:lineRule="auto"/>
        <w:ind w:firstLine="720"/>
        <w:jc w:val="both"/>
        <w:rPr>
          <w:rFonts w:cstheme="minorHAnsi"/>
        </w:rPr>
      </w:pPr>
      <w:r w:rsidRPr="006F10F5">
        <w:rPr>
          <w:rFonts w:cstheme="minorHAnsi"/>
        </w:rPr>
        <w:t>De conformidad con la Cláusula Décima Primera del Fideicomiso, por medio de la presente se notifica a [●] en calidad de Fideicomisario en Primer Lugar A que con fecha [●] de [●] de [●] el Municipio [</w:t>
      </w:r>
      <w:r w:rsidRPr="006F10F5">
        <w:rPr>
          <w:rFonts w:cstheme="minorHAnsi"/>
          <w:i/>
          <w:iCs/>
        </w:rPr>
        <w:t>directamente o a través del fiduciario</w:t>
      </w:r>
      <w:r w:rsidRPr="006F10F5">
        <w:rPr>
          <w:rFonts w:cstheme="minorHAnsi"/>
        </w:rPr>
        <w:t xml:space="preserve">] realizará la Amortización Anticipada Voluntaria Total del Financiamiento número </w:t>
      </w:r>
      <w:r w:rsidRPr="006F10F5">
        <w:rPr>
          <w:rFonts w:eastAsia="Times New Roman" w:cstheme="minorHAnsi"/>
          <w:lang w:eastAsia="es-MX"/>
        </w:rPr>
        <w:t>[●]</w:t>
      </w:r>
      <w:r w:rsidRPr="006F10F5">
        <w:rPr>
          <w:rFonts w:cstheme="minorHAnsi"/>
        </w:rPr>
        <w:t xml:space="preserve">. </w:t>
      </w:r>
    </w:p>
    <w:p w14:paraId="0BC928E9" w14:textId="77777777" w:rsidR="00F87FD5" w:rsidRPr="006F10F5" w:rsidRDefault="00F87FD5" w:rsidP="00F87FD5">
      <w:pPr>
        <w:spacing w:after="0" w:line="240" w:lineRule="auto"/>
        <w:ind w:firstLine="720"/>
        <w:jc w:val="both"/>
        <w:rPr>
          <w:rFonts w:cstheme="minorHAnsi"/>
        </w:rPr>
      </w:pPr>
    </w:p>
    <w:p w14:paraId="3F3325AC" w14:textId="77777777" w:rsidR="00F87FD5" w:rsidRPr="006F10F5" w:rsidRDefault="00F87FD5" w:rsidP="00F87FD5">
      <w:pPr>
        <w:spacing w:after="0" w:line="240" w:lineRule="auto"/>
        <w:jc w:val="both"/>
        <w:rPr>
          <w:rFonts w:cstheme="minorHAnsi"/>
        </w:rPr>
      </w:pPr>
      <w:r w:rsidRPr="006F10F5">
        <w:rPr>
          <w:rFonts w:cstheme="minorHAnsi"/>
        </w:rPr>
        <w:t>[</w:t>
      </w:r>
      <w:r w:rsidRPr="006F10F5">
        <w:rPr>
          <w:rFonts w:cstheme="minorHAnsi"/>
          <w:i/>
          <w:iCs/>
        </w:rPr>
        <w:t>En caso de que sea amortización parcial]</w:t>
      </w:r>
      <w:r w:rsidRPr="006F10F5">
        <w:rPr>
          <w:rFonts w:cstheme="minorHAnsi"/>
        </w:rPr>
        <w:t xml:space="preserve"> </w:t>
      </w:r>
    </w:p>
    <w:p w14:paraId="283905B6" w14:textId="77777777" w:rsidR="00F87FD5" w:rsidRPr="006F10F5" w:rsidRDefault="00F87FD5" w:rsidP="00F87FD5">
      <w:pPr>
        <w:spacing w:after="0" w:line="240" w:lineRule="auto"/>
        <w:jc w:val="both"/>
        <w:rPr>
          <w:rFonts w:cstheme="minorHAnsi"/>
        </w:rPr>
      </w:pPr>
    </w:p>
    <w:p w14:paraId="2E9CE2DF" w14:textId="77777777" w:rsidR="00F87FD5" w:rsidRPr="006F10F5" w:rsidRDefault="00F87FD5" w:rsidP="00F87FD5">
      <w:pPr>
        <w:spacing w:after="0" w:line="240" w:lineRule="auto"/>
        <w:ind w:firstLine="720"/>
        <w:jc w:val="both"/>
        <w:rPr>
          <w:rFonts w:cstheme="minorHAnsi"/>
        </w:rPr>
      </w:pPr>
      <w:r w:rsidRPr="006F10F5">
        <w:rPr>
          <w:rFonts w:cstheme="minorHAnsi"/>
        </w:rPr>
        <w:t>De conformidad con la Cláusula Décima Primera del Fideicomiso, por medio de la presente se notifica a [●] en calidad de Fideicomisario en Primer Lugar A que con fecha [●] de [●] de [●] el Municipio [</w:t>
      </w:r>
      <w:r w:rsidRPr="006F10F5">
        <w:rPr>
          <w:rFonts w:cstheme="minorHAnsi"/>
          <w:i/>
          <w:iCs/>
        </w:rPr>
        <w:t>directamente o a través del fiduciario</w:t>
      </w:r>
      <w:r w:rsidRPr="006F10F5">
        <w:rPr>
          <w:rFonts w:cstheme="minorHAnsi"/>
        </w:rPr>
        <w:t>] realizará la Amortización Anticipada Voluntaria Parcial por la cantidad de $[●] [</w:t>
      </w:r>
      <w:r w:rsidRPr="006F10F5">
        <w:rPr>
          <w:rFonts w:cstheme="minorHAnsi"/>
          <w:i/>
        </w:rPr>
        <w:t>cantidad en letra</w:t>
      </w:r>
      <w:r w:rsidRPr="006F10F5">
        <w:rPr>
          <w:rFonts w:cstheme="minorHAnsi"/>
        </w:rPr>
        <w:t xml:space="preserve">] del Financiamiento número </w:t>
      </w:r>
      <w:r w:rsidRPr="006F10F5">
        <w:rPr>
          <w:rFonts w:eastAsia="Times New Roman" w:cstheme="minorHAnsi"/>
          <w:lang w:eastAsia="es-MX"/>
        </w:rPr>
        <w:t>[●]</w:t>
      </w:r>
      <w:r w:rsidRPr="006F10F5">
        <w:rPr>
          <w:rFonts w:cstheme="minorHAnsi"/>
        </w:rPr>
        <w:t>.</w:t>
      </w:r>
    </w:p>
    <w:p w14:paraId="53B850FD" w14:textId="77777777" w:rsidR="00F87FD5" w:rsidRPr="006F10F5" w:rsidRDefault="00F87FD5" w:rsidP="00F87FD5">
      <w:pPr>
        <w:spacing w:after="0" w:line="240" w:lineRule="auto"/>
        <w:ind w:firstLine="720"/>
        <w:jc w:val="both"/>
        <w:rPr>
          <w:rFonts w:cstheme="minorHAnsi"/>
        </w:rPr>
      </w:pPr>
    </w:p>
    <w:p w14:paraId="6107DACA" w14:textId="77777777" w:rsidR="00F87FD5" w:rsidRPr="006F10F5" w:rsidRDefault="00F87FD5" w:rsidP="00F87FD5">
      <w:pPr>
        <w:spacing w:after="0" w:line="240" w:lineRule="auto"/>
        <w:ind w:firstLine="720"/>
        <w:jc w:val="both"/>
        <w:rPr>
          <w:rFonts w:cstheme="minorHAnsi"/>
        </w:rPr>
      </w:pPr>
    </w:p>
    <w:p w14:paraId="05617245" w14:textId="77777777" w:rsidR="00F87FD5" w:rsidRPr="006F10F5" w:rsidRDefault="00F87FD5" w:rsidP="00F87FD5">
      <w:pPr>
        <w:spacing w:after="0" w:line="240" w:lineRule="auto"/>
        <w:ind w:firstLine="720"/>
        <w:jc w:val="both"/>
        <w:rPr>
          <w:rFonts w:cstheme="minorHAnsi"/>
          <w:i/>
        </w:rPr>
      </w:pPr>
    </w:p>
    <w:p w14:paraId="0669705A"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Atentamente,</w:t>
      </w:r>
    </w:p>
    <w:p w14:paraId="1607D16A"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Fideicomitente</w:t>
      </w:r>
    </w:p>
    <w:p w14:paraId="44F98322" w14:textId="65A368D2" w:rsidR="00F87FD5" w:rsidRPr="006F10F5" w:rsidRDefault="00F87FD5" w:rsidP="00F87FD5">
      <w:pPr>
        <w:tabs>
          <w:tab w:val="left" w:pos="360"/>
        </w:tabs>
        <w:spacing w:after="0" w:line="240" w:lineRule="auto"/>
        <w:jc w:val="center"/>
        <w:rPr>
          <w:rFonts w:cstheme="minorHAnsi"/>
        </w:rPr>
      </w:pPr>
      <w:r w:rsidRPr="006F10F5">
        <w:rPr>
          <w:rFonts w:cstheme="minorHAnsi"/>
        </w:rPr>
        <w:t xml:space="preserve">Municipio de </w:t>
      </w:r>
      <w:r w:rsidR="00A379CC">
        <w:rPr>
          <w:rFonts w:cstheme="minorHAnsi"/>
        </w:rPr>
        <w:t>Morelia, Michoacán</w:t>
      </w:r>
    </w:p>
    <w:p w14:paraId="33288EF6" w14:textId="77777777" w:rsidR="00F87FD5" w:rsidRPr="006F10F5" w:rsidRDefault="00F87FD5" w:rsidP="00F87FD5">
      <w:pPr>
        <w:tabs>
          <w:tab w:val="left" w:pos="360"/>
        </w:tabs>
        <w:spacing w:after="0" w:line="240" w:lineRule="auto"/>
        <w:jc w:val="center"/>
        <w:rPr>
          <w:rFonts w:cstheme="minorHAnsi"/>
        </w:rPr>
      </w:pPr>
    </w:p>
    <w:p w14:paraId="36014484" w14:textId="77777777" w:rsidR="00F87FD5" w:rsidRPr="006F10F5" w:rsidRDefault="00F87FD5" w:rsidP="00F87FD5">
      <w:pPr>
        <w:tabs>
          <w:tab w:val="left" w:pos="360"/>
        </w:tabs>
        <w:spacing w:after="0" w:line="240" w:lineRule="auto"/>
        <w:jc w:val="center"/>
        <w:rPr>
          <w:rFonts w:cstheme="minorHAnsi"/>
        </w:rPr>
      </w:pPr>
    </w:p>
    <w:p w14:paraId="69AE4AED" w14:textId="77777777" w:rsidR="00F87FD5" w:rsidRPr="006F10F5" w:rsidRDefault="00F87FD5" w:rsidP="00F87FD5">
      <w:pPr>
        <w:tabs>
          <w:tab w:val="left" w:pos="360"/>
        </w:tabs>
        <w:spacing w:after="0" w:line="240" w:lineRule="auto"/>
        <w:jc w:val="center"/>
        <w:rPr>
          <w:rFonts w:cstheme="minorHAnsi"/>
        </w:rPr>
      </w:pPr>
    </w:p>
    <w:p w14:paraId="5E7D512B"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__________________________________</w:t>
      </w:r>
    </w:p>
    <w:p w14:paraId="089FCE1E"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Por: [●]</w:t>
      </w:r>
    </w:p>
    <w:p w14:paraId="75B31329" w14:textId="77777777" w:rsidR="00F87FD5" w:rsidRPr="006F10F5" w:rsidRDefault="00F87FD5" w:rsidP="00F87FD5">
      <w:pPr>
        <w:tabs>
          <w:tab w:val="left" w:pos="1982"/>
        </w:tabs>
        <w:spacing w:after="0" w:line="240" w:lineRule="auto"/>
        <w:jc w:val="center"/>
        <w:rPr>
          <w:rFonts w:cstheme="minorHAnsi"/>
        </w:rPr>
      </w:pPr>
      <w:r w:rsidRPr="006F10F5">
        <w:rPr>
          <w:rFonts w:cstheme="minorHAnsi"/>
        </w:rPr>
        <w:t>Cargo: [●]</w:t>
      </w:r>
    </w:p>
    <w:p w14:paraId="71F309EC" w14:textId="77777777" w:rsidR="00F87FD5" w:rsidRPr="006F10F5" w:rsidRDefault="00F87FD5" w:rsidP="00F87FD5">
      <w:pPr>
        <w:spacing w:after="0" w:line="240" w:lineRule="auto"/>
        <w:rPr>
          <w:rFonts w:cstheme="minorHAnsi"/>
        </w:rPr>
      </w:pPr>
      <w:r w:rsidRPr="006F10F5">
        <w:rPr>
          <w:rFonts w:cstheme="minorHAnsi"/>
        </w:rPr>
        <w:t>C.c.p.   Fiduciario</w:t>
      </w:r>
    </w:p>
    <w:p w14:paraId="13D090A8" w14:textId="77777777" w:rsidR="00F87FD5" w:rsidRPr="006F10F5" w:rsidRDefault="00F87FD5" w:rsidP="00F87FD5">
      <w:pPr>
        <w:spacing w:after="0" w:line="240" w:lineRule="auto"/>
        <w:ind w:firstLine="708"/>
        <w:rPr>
          <w:rFonts w:cstheme="minorHAnsi"/>
        </w:rPr>
      </w:pPr>
      <w:r w:rsidRPr="006F10F5">
        <w:rPr>
          <w:rFonts w:cstheme="minorHAnsi"/>
        </w:rPr>
        <w:t>[Contraparte]</w:t>
      </w:r>
    </w:p>
    <w:p w14:paraId="434A427D" w14:textId="77777777" w:rsidR="00F87FD5" w:rsidRPr="006F10F5" w:rsidRDefault="00F87FD5" w:rsidP="00F87FD5">
      <w:pPr>
        <w:spacing w:after="0" w:line="240" w:lineRule="auto"/>
        <w:rPr>
          <w:rFonts w:cstheme="minorHAnsi"/>
          <w:b/>
          <w:bCs/>
        </w:rPr>
      </w:pPr>
      <w:r w:rsidRPr="006F10F5">
        <w:rPr>
          <w:rFonts w:cstheme="minorHAnsi"/>
          <w:b/>
          <w:bCs/>
        </w:rPr>
        <w:br w:type="page"/>
      </w:r>
    </w:p>
    <w:p w14:paraId="12E59DDD" w14:textId="77777777" w:rsidR="00F87FD5" w:rsidRPr="006F10F5" w:rsidRDefault="00F87FD5" w:rsidP="00F87FD5">
      <w:pPr>
        <w:spacing w:after="0" w:line="240" w:lineRule="auto"/>
        <w:jc w:val="center"/>
        <w:rPr>
          <w:rFonts w:cstheme="minorHAnsi"/>
          <w:b/>
          <w:bCs/>
          <w:lang w:val="es-ES"/>
        </w:rPr>
      </w:pPr>
      <w:r w:rsidRPr="006F10F5">
        <w:rPr>
          <w:rFonts w:cstheme="minorHAnsi"/>
          <w:b/>
          <w:bCs/>
          <w:lang w:val="es-ES"/>
        </w:rPr>
        <w:lastRenderedPageBreak/>
        <w:t>Anexo 10</w:t>
      </w:r>
    </w:p>
    <w:p w14:paraId="0DE5E2B5"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 Notificación de Vencimiento Anticipado</w:t>
      </w:r>
    </w:p>
    <w:p w14:paraId="4736EECE"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Financiamiento</w:t>
      </w:r>
    </w:p>
    <w:p w14:paraId="21741F64" w14:textId="77777777" w:rsidR="00F87FD5" w:rsidRPr="006F10F5" w:rsidRDefault="00F87FD5" w:rsidP="00F87FD5">
      <w:pPr>
        <w:spacing w:after="0" w:line="240" w:lineRule="auto"/>
        <w:jc w:val="center"/>
        <w:rPr>
          <w:rFonts w:cstheme="minorHAnsi"/>
          <w:lang w:val="es-ES"/>
        </w:rPr>
      </w:pPr>
    </w:p>
    <w:p w14:paraId="7EE50EE6"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[Lugar y Fecha]</w:t>
      </w:r>
    </w:p>
    <w:p w14:paraId="34798A03" w14:textId="77777777" w:rsidR="00F87FD5" w:rsidRPr="006F10F5" w:rsidRDefault="00F87FD5" w:rsidP="00F87FD5">
      <w:pPr>
        <w:tabs>
          <w:tab w:val="left" w:pos="360"/>
        </w:tabs>
        <w:spacing w:after="0" w:line="240" w:lineRule="auto"/>
        <w:jc w:val="both"/>
        <w:rPr>
          <w:rFonts w:cstheme="minorHAnsi"/>
        </w:rPr>
      </w:pPr>
    </w:p>
    <w:p w14:paraId="35B063B1" w14:textId="77777777" w:rsidR="00F87FD5" w:rsidRPr="006F10F5" w:rsidRDefault="00F87FD5" w:rsidP="00F87FD5">
      <w:pPr>
        <w:tabs>
          <w:tab w:val="left" w:pos="360"/>
        </w:tabs>
        <w:spacing w:after="0" w:line="240" w:lineRule="auto"/>
        <w:jc w:val="both"/>
        <w:rPr>
          <w:rFonts w:cstheme="minorHAnsi"/>
          <w:b/>
        </w:rPr>
      </w:pPr>
      <w:r w:rsidRPr="006F10F5">
        <w:rPr>
          <w:rFonts w:cstheme="minorHAnsi"/>
          <w:b/>
        </w:rPr>
        <w:t>[Fiduciario]</w:t>
      </w:r>
    </w:p>
    <w:p w14:paraId="4AED4588" w14:textId="77777777" w:rsidR="00F87FD5" w:rsidRPr="006F10F5" w:rsidRDefault="00F87FD5" w:rsidP="00F87FD5">
      <w:pPr>
        <w:spacing w:after="0" w:line="240" w:lineRule="auto"/>
        <w:jc w:val="both"/>
        <w:rPr>
          <w:rFonts w:cstheme="minorHAnsi"/>
        </w:rPr>
      </w:pPr>
      <w:r w:rsidRPr="006F10F5">
        <w:rPr>
          <w:rFonts w:cstheme="minorHAnsi"/>
        </w:rPr>
        <w:t>[Dirección]</w:t>
      </w:r>
    </w:p>
    <w:p w14:paraId="0B915025" w14:textId="77777777" w:rsidR="00F87FD5" w:rsidRPr="006F10F5" w:rsidRDefault="00F87FD5" w:rsidP="00F87FD5">
      <w:pPr>
        <w:tabs>
          <w:tab w:val="left" w:pos="360"/>
        </w:tabs>
        <w:spacing w:after="0" w:line="240" w:lineRule="auto"/>
        <w:jc w:val="both"/>
        <w:rPr>
          <w:rFonts w:cstheme="minorHAnsi"/>
          <w:b/>
        </w:rPr>
      </w:pPr>
      <w:r w:rsidRPr="006F10F5">
        <w:rPr>
          <w:rFonts w:cstheme="minorHAnsi"/>
        </w:rPr>
        <w:t>Atención:</w:t>
      </w:r>
      <w:r w:rsidRPr="006F10F5">
        <w:rPr>
          <w:rFonts w:eastAsia="Times New Roman" w:cstheme="minorHAnsi"/>
          <w:lang w:eastAsia="es-MX"/>
        </w:rPr>
        <w:t xml:space="preserve"> [●]</w:t>
      </w:r>
    </w:p>
    <w:p w14:paraId="60BC57D5" w14:textId="77777777" w:rsidR="00F87FD5" w:rsidRPr="006F10F5" w:rsidRDefault="00F87FD5" w:rsidP="00F87FD5">
      <w:pPr>
        <w:tabs>
          <w:tab w:val="left" w:pos="360"/>
        </w:tabs>
        <w:spacing w:after="0" w:line="240" w:lineRule="auto"/>
        <w:ind w:left="3969"/>
        <w:jc w:val="right"/>
        <w:rPr>
          <w:rFonts w:cstheme="minorHAnsi"/>
        </w:rPr>
      </w:pPr>
      <w:r w:rsidRPr="006F10F5">
        <w:rPr>
          <w:rFonts w:cstheme="minorHAnsi"/>
        </w:rPr>
        <w:t xml:space="preserve">Ref. </w:t>
      </w:r>
      <w:r w:rsidRPr="006F10F5">
        <w:rPr>
          <w:rFonts w:cstheme="minorHAnsi"/>
          <w:u w:val="single"/>
        </w:rPr>
        <w:t>Notificación de Vencimiento Anticipado</w:t>
      </w:r>
      <w:r w:rsidRPr="006F10F5">
        <w:rPr>
          <w:rFonts w:cstheme="minorHAnsi"/>
        </w:rPr>
        <w:t>.</w:t>
      </w:r>
    </w:p>
    <w:p w14:paraId="34826FA7" w14:textId="77777777" w:rsidR="00F87FD5" w:rsidRPr="006F10F5" w:rsidRDefault="00F87FD5" w:rsidP="00F87FD5">
      <w:pPr>
        <w:spacing w:after="0" w:line="240" w:lineRule="auto"/>
        <w:ind w:firstLine="720"/>
        <w:jc w:val="both"/>
        <w:rPr>
          <w:rFonts w:cstheme="minorHAnsi"/>
        </w:rPr>
      </w:pPr>
    </w:p>
    <w:p w14:paraId="0B023B61"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6FACA651" w14:textId="77777777" w:rsidR="00F87FD5" w:rsidRPr="006F10F5" w:rsidRDefault="00F87FD5" w:rsidP="00F87FD5">
      <w:pPr>
        <w:spacing w:after="0" w:line="240" w:lineRule="auto"/>
        <w:jc w:val="both"/>
        <w:rPr>
          <w:rFonts w:cstheme="minorHAnsi"/>
        </w:rPr>
      </w:pPr>
    </w:p>
    <w:p w14:paraId="4D756677" w14:textId="1642E02F"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Se hace referencia al Contrato de Fideicomiso Maestro, Irrevocable de Administración y Fuente de Pago F/[●] (el “</w:t>
      </w:r>
      <w:r w:rsidRPr="006F10F5">
        <w:rPr>
          <w:rFonts w:eastAsia="Times New Roman" w:cstheme="minorHAnsi"/>
          <w:i/>
          <w:iCs/>
          <w:u w:val="single"/>
          <w:lang w:eastAsia="es-MX"/>
        </w:rPr>
        <w:t>Fideicomiso</w:t>
      </w:r>
      <w:r w:rsidRPr="006F10F5">
        <w:rPr>
          <w:rFonts w:eastAsia="Times New Roman" w:cstheme="minorHAnsi"/>
          <w:lang w:eastAsia="es-MX"/>
        </w:rPr>
        <w:t>”) celebrado el [●] de</w:t>
      </w:r>
      <w:r w:rsidRPr="006F10F5">
        <w:rPr>
          <w:rFonts w:cstheme="minorHAnsi"/>
          <w:lang w:eastAsia="es-MX"/>
        </w:rPr>
        <w:t xml:space="preserve"> </w:t>
      </w:r>
      <w:r w:rsidRPr="006F10F5">
        <w:rPr>
          <w:rFonts w:eastAsia="Times New Roman" w:cstheme="minorHAnsi"/>
          <w:lang w:eastAsia="es-MX"/>
        </w:rPr>
        <w:t>[●] de 20</w:t>
      </w:r>
      <w:r w:rsidRPr="006F10F5">
        <w:rPr>
          <w:rFonts w:cstheme="minorHAnsi"/>
        </w:rPr>
        <w:t>[●]</w:t>
      </w:r>
      <w:r w:rsidRPr="006F10F5">
        <w:rPr>
          <w:rFonts w:eastAsia="Times New Roman" w:cstheme="minorHAnsi"/>
          <w:lang w:eastAsia="es-MX"/>
        </w:rPr>
        <w:t xml:space="preserve">, entre [●], como Fiduciario, y el Municipio de </w:t>
      </w:r>
      <w:r w:rsidR="00A379CC">
        <w:rPr>
          <w:rFonts w:cstheme="minorHAnsi"/>
        </w:rPr>
        <w:t>Morelia, Michoacán</w:t>
      </w:r>
      <w:r w:rsidRPr="006F10F5">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2BE8B295" w14:textId="77777777" w:rsidR="00F87FD5" w:rsidRPr="006F10F5" w:rsidRDefault="00F87FD5" w:rsidP="00F87FD5">
      <w:pPr>
        <w:spacing w:after="0" w:line="240" w:lineRule="auto"/>
        <w:ind w:firstLine="708"/>
        <w:jc w:val="both"/>
        <w:rPr>
          <w:rFonts w:cstheme="minorHAnsi"/>
        </w:rPr>
      </w:pPr>
    </w:p>
    <w:p w14:paraId="1917BF52" w14:textId="77777777" w:rsidR="00F87FD5" w:rsidRPr="006F10F5" w:rsidRDefault="00F87FD5" w:rsidP="00F87FD5">
      <w:pPr>
        <w:spacing w:after="0" w:line="240" w:lineRule="auto"/>
        <w:ind w:firstLine="708"/>
        <w:jc w:val="both"/>
        <w:rPr>
          <w:rFonts w:cstheme="minorHAnsi"/>
        </w:rPr>
      </w:pPr>
      <w:r w:rsidRPr="006F10F5">
        <w:rPr>
          <w:rFonts w:cstheme="minorHAnsi"/>
        </w:rPr>
        <w:t>En relación con el Financiamiento número [●] ha ocurrido la siguiente Causa de Vencimiento Anticipado: [Descripción de la(s) Causa(s) de Vencimiento Anticipado que ha(n) tenido lugar] en términos de [</w:t>
      </w:r>
      <w:r w:rsidRPr="006F10F5">
        <w:rPr>
          <w:rFonts w:cstheme="minorHAnsi"/>
          <w:i/>
        </w:rPr>
        <w:t>Documento de Financiamiento</w:t>
      </w:r>
      <w:r w:rsidRPr="006F10F5">
        <w:rPr>
          <w:rFonts w:cstheme="minorHAnsi"/>
        </w:rPr>
        <w:t>], y ha transcurrido el plazo para que el Fideicomitente subsane dicha circunstancia.</w:t>
      </w:r>
    </w:p>
    <w:p w14:paraId="3F136150" w14:textId="77777777" w:rsidR="00F87FD5" w:rsidRPr="006F10F5" w:rsidRDefault="00F87FD5" w:rsidP="00F87FD5">
      <w:pPr>
        <w:spacing w:after="0" w:line="240" w:lineRule="auto"/>
        <w:ind w:firstLine="1418"/>
        <w:jc w:val="both"/>
        <w:rPr>
          <w:rFonts w:cstheme="minorHAnsi"/>
        </w:rPr>
      </w:pPr>
    </w:p>
    <w:p w14:paraId="65892090" w14:textId="77777777" w:rsidR="00F87FD5" w:rsidRPr="006F10F5" w:rsidRDefault="00F87FD5" w:rsidP="00F87FD5">
      <w:pPr>
        <w:spacing w:after="0" w:line="240" w:lineRule="auto"/>
        <w:ind w:firstLine="708"/>
        <w:jc w:val="both"/>
        <w:rPr>
          <w:rFonts w:cstheme="minorHAnsi"/>
        </w:rPr>
      </w:pPr>
      <w:r w:rsidRPr="006F10F5">
        <w:rPr>
          <w:rFonts w:cstheme="minorHAnsi"/>
        </w:rPr>
        <w:t>Por lo anterior, se notifica esta circunstancia al Fiduciario y al Fideicomitente a fin de que realicen, según corresponda, todas las notificaciones y acciones necesarias con la finalidad de liquidar totalmente el Financiamiento en términos de la Cláusula Décima Segunda numeral 12.2 del Fideicomiso.</w:t>
      </w:r>
    </w:p>
    <w:p w14:paraId="58B320BC" w14:textId="77777777" w:rsidR="00F87FD5" w:rsidRPr="006F10F5" w:rsidRDefault="00F87FD5" w:rsidP="00F87FD5">
      <w:pPr>
        <w:spacing w:after="0" w:line="240" w:lineRule="auto"/>
        <w:ind w:firstLine="1418"/>
        <w:jc w:val="both"/>
        <w:rPr>
          <w:rFonts w:cstheme="minorHAnsi"/>
        </w:rPr>
      </w:pPr>
    </w:p>
    <w:p w14:paraId="6AFB9FC4" w14:textId="77777777" w:rsidR="00F87FD5" w:rsidRPr="006F10F5" w:rsidRDefault="00F87FD5" w:rsidP="00F87FD5">
      <w:pPr>
        <w:spacing w:after="0" w:line="240" w:lineRule="auto"/>
        <w:ind w:firstLine="708"/>
        <w:jc w:val="both"/>
        <w:rPr>
          <w:rFonts w:cstheme="minorHAnsi"/>
        </w:rPr>
      </w:pPr>
      <w:r w:rsidRPr="006F10F5">
        <w:rPr>
          <w:rFonts w:cstheme="minorHAnsi"/>
        </w:rPr>
        <w:t>El monto total a cargo del Fideicomitente asciende a la fecha a la cantidad de $[●] (</w:t>
      </w:r>
      <w:r w:rsidRPr="006F10F5">
        <w:rPr>
          <w:rFonts w:cstheme="minorHAnsi"/>
          <w:i/>
        </w:rPr>
        <w:t>cantidad en letra</w:t>
      </w:r>
      <w:r w:rsidRPr="006F10F5">
        <w:rPr>
          <w:rFonts w:cstheme="minorHAnsi"/>
        </w:rPr>
        <w:t>), monto que deberá ser pagado, a más tardar el [●] de [●] de [●] en términos de [</w:t>
      </w:r>
      <w:r w:rsidRPr="006F10F5">
        <w:rPr>
          <w:rFonts w:cstheme="minorHAnsi"/>
          <w:i/>
        </w:rPr>
        <w:t>Incluir fundamento del Documento del Financiamiento respectivo</w:t>
      </w:r>
      <w:r w:rsidRPr="006F10F5">
        <w:rPr>
          <w:rFonts w:cstheme="minorHAnsi"/>
        </w:rPr>
        <w:t>].</w:t>
      </w:r>
    </w:p>
    <w:p w14:paraId="522D0961" w14:textId="77777777" w:rsidR="00F87FD5" w:rsidRPr="006F10F5" w:rsidRDefault="00F87FD5" w:rsidP="00F87FD5">
      <w:pPr>
        <w:spacing w:after="0" w:line="240" w:lineRule="auto"/>
        <w:ind w:firstLine="1418"/>
        <w:jc w:val="both"/>
        <w:rPr>
          <w:rFonts w:cstheme="minorHAnsi"/>
        </w:rPr>
      </w:pPr>
    </w:p>
    <w:p w14:paraId="24CDACBA"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Atentamente,</w:t>
      </w:r>
    </w:p>
    <w:p w14:paraId="016810EC"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Fideicomisario en Primer Lugar A</w:t>
      </w:r>
    </w:p>
    <w:p w14:paraId="105DEDCD" w14:textId="0C48250E" w:rsidR="00F87FD5" w:rsidRPr="006F10F5" w:rsidRDefault="00F87FD5" w:rsidP="00F87FD5">
      <w:pPr>
        <w:tabs>
          <w:tab w:val="left" w:pos="360"/>
        </w:tabs>
        <w:spacing w:after="0" w:line="240" w:lineRule="auto"/>
        <w:jc w:val="center"/>
        <w:rPr>
          <w:rFonts w:cstheme="minorHAnsi"/>
        </w:rPr>
      </w:pPr>
      <w:r w:rsidRPr="006F10F5">
        <w:rPr>
          <w:rFonts w:cstheme="minorHAnsi"/>
        </w:rPr>
        <w:t>[Nombre de la Institución</w:t>
      </w:r>
      <w:r w:rsidR="007A0586">
        <w:rPr>
          <w:rFonts w:cstheme="minorHAnsi"/>
        </w:rPr>
        <w:t>]</w:t>
      </w:r>
    </w:p>
    <w:p w14:paraId="7E78908F" w14:textId="77777777" w:rsidR="00F87FD5" w:rsidRPr="006F10F5" w:rsidRDefault="00F87FD5" w:rsidP="00F87FD5">
      <w:pPr>
        <w:tabs>
          <w:tab w:val="left" w:pos="360"/>
        </w:tabs>
        <w:spacing w:after="0" w:line="240" w:lineRule="auto"/>
        <w:jc w:val="center"/>
        <w:rPr>
          <w:rFonts w:cstheme="minorHAnsi"/>
        </w:rPr>
      </w:pPr>
    </w:p>
    <w:p w14:paraId="724EC767" w14:textId="77777777" w:rsidR="00F87FD5" w:rsidRPr="006F10F5" w:rsidRDefault="00F87FD5" w:rsidP="00F87FD5">
      <w:pPr>
        <w:tabs>
          <w:tab w:val="left" w:pos="360"/>
        </w:tabs>
        <w:spacing w:after="0" w:line="240" w:lineRule="auto"/>
        <w:jc w:val="center"/>
        <w:rPr>
          <w:rFonts w:cstheme="minorHAnsi"/>
        </w:rPr>
      </w:pPr>
    </w:p>
    <w:p w14:paraId="5344AFFB" w14:textId="77777777" w:rsidR="00F87FD5" w:rsidRPr="006F10F5" w:rsidRDefault="00F87FD5" w:rsidP="00F87FD5">
      <w:pPr>
        <w:tabs>
          <w:tab w:val="left" w:pos="360"/>
        </w:tabs>
        <w:spacing w:after="0" w:line="240" w:lineRule="auto"/>
        <w:jc w:val="center"/>
        <w:rPr>
          <w:rFonts w:cstheme="minorHAnsi"/>
        </w:rPr>
      </w:pPr>
    </w:p>
    <w:p w14:paraId="0D2009E0"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__________________________</w:t>
      </w:r>
    </w:p>
    <w:p w14:paraId="21279A1D"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Por: [●]</w:t>
      </w:r>
    </w:p>
    <w:p w14:paraId="075005CF" w14:textId="77777777" w:rsidR="00F87FD5" w:rsidRPr="006F10F5" w:rsidRDefault="00F87FD5" w:rsidP="00F87FD5">
      <w:pPr>
        <w:spacing w:after="0" w:line="240" w:lineRule="auto"/>
        <w:jc w:val="center"/>
        <w:rPr>
          <w:rFonts w:cstheme="minorHAnsi"/>
        </w:rPr>
      </w:pPr>
      <w:r w:rsidRPr="006F10F5">
        <w:rPr>
          <w:rFonts w:cstheme="minorHAnsi"/>
        </w:rPr>
        <w:t>Cargo: [●]</w:t>
      </w:r>
    </w:p>
    <w:p w14:paraId="23FB7D50" w14:textId="77777777" w:rsidR="00F87FD5" w:rsidRPr="006F10F5" w:rsidRDefault="00F87FD5" w:rsidP="00F87FD5">
      <w:pPr>
        <w:spacing w:after="0" w:line="240" w:lineRule="auto"/>
        <w:jc w:val="center"/>
        <w:rPr>
          <w:rFonts w:cstheme="minorHAnsi"/>
        </w:rPr>
      </w:pPr>
    </w:p>
    <w:p w14:paraId="020338DD"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C.c.p.</w:t>
      </w:r>
      <w:r w:rsidRPr="006F10F5">
        <w:rPr>
          <w:rFonts w:eastAsia="Times New Roman" w:cstheme="minorHAnsi"/>
          <w:lang w:eastAsia="es-MX"/>
        </w:rPr>
        <w:tab/>
        <w:t>Fideicomitente</w:t>
      </w:r>
    </w:p>
    <w:p w14:paraId="50A91EBF" w14:textId="77777777" w:rsidR="00F87FD5" w:rsidRPr="006F10F5" w:rsidRDefault="00F87FD5" w:rsidP="00F87FD5">
      <w:pPr>
        <w:spacing w:after="0" w:line="240" w:lineRule="auto"/>
        <w:rPr>
          <w:rFonts w:cstheme="minorHAnsi"/>
          <w:lang w:eastAsia="es-MX"/>
        </w:rPr>
      </w:pPr>
      <w:r w:rsidRPr="006F10F5">
        <w:rPr>
          <w:rFonts w:eastAsia="Times New Roman" w:cstheme="minorHAnsi"/>
          <w:lang w:eastAsia="es-MX"/>
        </w:rPr>
        <w:tab/>
      </w:r>
      <w:r w:rsidRPr="006F10F5">
        <w:rPr>
          <w:rFonts w:cstheme="minorHAnsi"/>
          <w:lang w:eastAsia="es-MX"/>
        </w:rPr>
        <w:t>Institución Calificadora</w:t>
      </w:r>
    </w:p>
    <w:p w14:paraId="030D6287" w14:textId="77777777" w:rsidR="00F87FD5" w:rsidRPr="006F10F5" w:rsidRDefault="00F87FD5" w:rsidP="00F87FD5">
      <w:pPr>
        <w:spacing w:after="0" w:line="240" w:lineRule="auto"/>
        <w:ind w:firstLine="708"/>
        <w:rPr>
          <w:rFonts w:cstheme="minorHAnsi"/>
          <w:lang w:eastAsia="es-MX"/>
        </w:rPr>
      </w:pPr>
      <w:r w:rsidRPr="006F10F5">
        <w:rPr>
          <w:rFonts w:cstheme="minorHAnsi"/>
          <w:lang w:eastAsia="es-MX"/>
        </w:rPr>
        <w:t>[Contraparte]</w:t>
      </w:r>
    </w:p>
    <w:p w14:paraId="3389970E" w14:textId="77777777" w:rsidR="00F87FD5" w:rsidRPr="006F10F5" w:rsidRDefault="00F87FD5" w:rsidP="00F87FD5">
      <w:pPr>
        <w:spacing w:after="0" w:line="240" w:lineRule="auto"/>
        <w:rPr>
          <w:rFonts w:cstheme="minorHAnsi"/>
          <w:lang w:eastAsia="es-MX"/>
        </w:rPr>
      </w:pPr>
      <w:r w:rsidRPr="006F10F5">
        <w:rPr>
          <w:rFonts w:cstheme="minorHAnsi"/>
          <w:lang w:eastAsia="es-MX"/>
        </w:rPr>
        <w:br w:type="page"/>
      </w:r>
    </w:p>
    <w:p w14:paraId="4074CEE7" w14:textId="77777777" w:rsidR="00F87FD5" w:rsidRPr="006F10F5" w:rsidRDefault="00F87FD5" w:rsidP="00F87FD5">
      <w:pPr>
        <w:spacing w:after="0" w:line="240" w:lineRule="auto"/>
        <w:jc w:val="center"/>
        <w:rPr>
          <w:rFonts w:cstheme="minorHAnsi"/>
          <w:b/>
        </w:rPr>
      </w:pPr>
      <w:r w:rsidRPr="006F10F5">
        <w:rPr>
          <w:rFonts w:cstheme="minorHAnsi"/>
          <w:b/>
        </w:rPr>
        <w:lastRenderedPageBreak/>
        <w:t>Anexo 10</w:t>
      </w:r>
    </w:p>
    <w:p w14:paraId="5C324417" w14:textId="77777777" w:rsidR="00F87FD5" w:rsidRPr="006F10F5" w:rsidRDefault="00F87FD5" w:rsidP="00F87FD5">
      <w:pPr>
        <w:spacing w:after="0" w:line="240" w:lineRule="auto"/>
        <w:jc w:val="center"/>
        <w:rPr>
          <w:rFonts w:cstheme="minorHAnsi"/>
        </w:rPr>
      </w:pPr>
      <w:r w:rsidRPr="006F10F5">
        <w:rPr>
          <w:rFonts w:cstheme="minorHAnsi"/>
        </w:rPr>
        <w:t>Formato de Notificación de Vencimiento Anticipado</w:t>
      </w:r>
    </w:p>
    <w:p w14:paraId="0F6B0DD6" w14:textId="77777777" w:rsidR="00F87FD5" w:rsidRPr="006F10F5" w:rsidRDefault="00F87FD5" w:rsidP="00F87FD5">
      <w:pPr>
        <w:spacing w:after="0" w:line="240" w:lineRule="auto"/>
        <w:jc w:val="center"/>
        <w:rPr>
          <w:rFonts w:cstheme="minorHAnsi"/>
          <w:bCs/>
        </w:rPr>
      </w:pPr>
      <w:r w:rsidRPr="006F10F5">
        <w:rPr>
          <w:rFonts w:cstheme="minorHAnsi"/>
          <w:bCs/>
        </w:rPr>
        <w:t>Instrumento Derivado</w:t>
      </w:r>
    </w:p>
    <w:p w14:paraId="18FE784D"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[Lugar y Fecha]</w:t>
      </w:r>
    </w:p>
    <w:p w14:paraId="7559E63B" w14:textId="77777777" w:rsidR="00F87FD5" w:rsidRPr="006F10F5" w:rsidRDefault="00F87FD5" w:rsidP="00F87FD5">
      <w:pPr>
        <w:tabs>
          <w:tab w:val="left" w:pos="360"/>
        </w:tabs>
        <w:spacing w:after="0" w:line="240" w:lineRule="auto"/>
        <w:jc w:val="right"/>
        <w:rPr>
          <w:rFonts w:cstheme="minorHAnsi"/>
        </w:rPr>
      </w:pPr>
    </w:p>
    <w:p w14:paraId="14E2517C" w14:textId="77777777" w:rsidR="00F87FD5" w:rsidRPr="006F10F5" w:rsidRDefault="00F87FD5" w:rsidP="00F87FD5">
      <w:pPr>
        <w:tabs>
          <w:tab w:val="left" w:pos="360"/>
        </w:tabs>
        <w:spacing w:after="0" w:line="240" w:lineRule="auto"/>
        <w:jc w:val="both"/>
        <w:rPr>
          <w:rFonts w:cstheme="minorHAnsi"/>
          <w:b/>
        </w:rPr>
      </w:pPr>
      <w:r w:rsidRPr="006F10F5">
        <w:rPr>
          <w:rFonts w:cstheme="minorHAnsi"/>
          <w:b/>
        </w:rPr>
        <w:t>[Fiduciario]</w:t>
      </w:r>
    </w:p>
    <w:p w14:paraId="495CB2D3" w14:textId="77777777" w:rsidR="00F87FD5" w:rsidRPr="006F10F5" w:rsidRDefault="00F87FD5" w:rsidP="00F87FD5">
      <w:pPr>
        <w:spacing w:after="0" w:line="240" w:lineRule="auto"/>
        <w:jc w:val="both"/>
        <w:rPr>
          <w:rFonts w:cstheme="minorHAnsi"/>
        </w:rPr>
      </w:pPr>
      <w:r w:rsidRPr="006F10F5">
        <w:rPr>
          <w:rFonts w:cstheme="minorHAnsi"/>
        </w:rPr>
        <w:t>[Dirección]</w:t>
      </w:r>
    </w:p>
    <w:p w14:paraId="04452C03" w14:textId="77777777" w:rsidR="00F87FD5" w:rsidRPr="006F10F5" w:rsidRDefault="00F87FD5" w:rsidP="00F87FD5">
      <w:pPr>
        <w:tabs>
          <w:tab w:val="left" w:pos="360"/>
        </w:tabs>
        <w:spacing w:after="0" w:line="240" w:lineRule="auto"/>
        <w:jc w:val="both"/>
        <w:rPr>
          <w:rFonts w:cstheme="minorHAnsi"/>
          <w:b/>
        </w:rPr>
      </w:pPr>
      <w:r w:rsidRPr="006F10F5">
        <w:rPr>
          <w:rFonts w:cstheme="minorHAnsi"/>
        </w:rPr>
        <w:t>Atención:</w:t>
      </w:r>
      <w:r w:rsidRPr="006F10F5">
        <w:rPr>
          <w:rFonts w:eastAsia="Times New Roman" w:cstheme="minorHAnsi"/>
          <w:lang w:eastAsia="es-MX"/>
        </w:rPr>
        <w:t xml:space="preserve"> [●]</w:t>
      </w:r>
    </w:p>
    <w:p w14:paraId="6CB61D05"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 xml:space="preserve">Ref. </w:t>
      </w:r>
      <w:r w:rsidRPr="006F10F5">
        <w:rPr>
          <w:rFonts w:cstheme="minorHAnsi"/>
          <w:u w:val="single"/>
        </w:rPr>
        <w:t>Notificación de Vencimiento Anticipado</w:t>
      </w:r>
      <w:r w:rsidRPr="006F10F5">
        <w:rPr>
          <w:rFonts w:cstheme="minorHAnsi"/>
        </w:rPr>
        <w:t>.</w:t>
      </w:r>
    </w:p>
    <w:p w14:paraId="21842FEB" w14:textId="77777777" w:rsidR="00F87FD5" w:rsidRPr="006F10F5" w:rsidRDefault="00F87FD5" w:rsidP="00F87FD5">
      <w:pPr>
        <w:tabs>
          <w:tab w:val="left" w:pos="360"/>
        </w:tabs>
        <w:spacing w:after="0" w:line="240" w:lineRule="auto"/>
        <w:jc w:val="right"/>
        <w:rPr>
          <w:rFonts w:cstheme="minorHAnsi"/>
        </w:rPr>
      </w:pPr>
    </w:p>
    <w:p w14:paraId="672F21CF"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1631016E" w14:textId="77777777" w:rsidR="00F87FD5" w:rsidRPr="006F10F5" w:rsidRDefault="00F87FD5" w:rsidP="00F87FD5">
      <w:pPr>
        <w:spacing w:after="0" w:line="240" w:lineRule="auto"/>
        <w:jc w:val="both"/>
        <w:rPr>
          <w:rFonts w:cstheme="minorHAnsi"/>
        </w:rPr>
      </w:pPr>
    </w:p>
    <w:p w14:paraId="71109CC5" w14:textId="6CEF9A58" w:rsidR="00F87FD5" w:rsidRPr="006F10F5" w:rsidRDefault="00F87FD5" w:rsidP="00F87FD5">
      <w:pPr>
        <w:spacing w:after="0" w:line="240" w:lineRule="auto"/>
        <w:ind w:firstLine="708"/>
        <w:jc w:val="both"/>
        <w:rPr>
          <w:rFonts w:cstheme="minorHAnsi"/>
          <w:lang w:eastAsia="es-MX"/>
        </w:rPr>
      </w:pPr>
      <w:r w:rsidRPr="006F10F5">
        <w:rPr>
          <w:rFonts w:eastAsia="Times New Roman" w:cstheme="minorHAnsi"/>
          <w:lang w:eastAsia="es-MX"/>
        </w:rPr>
        <w:t>Se hace referencia al Contrato de Fideicomiso Maestro, Irrevocable de Administración y Fuente de Pago F/[●] (el “</w:t>
      </w:r>
      <w:r w:rsidRPr="006F10F5">
        <w:rPr>
          <w:rFonts w:eastAsia="Times New Roman" w:cstheme="minorHAnsi"/>
          <w:i/>
          <w:iCs/>
          <w:u w:val="single"/>
          <w:lang w:eastAsia="es-MX"/>
        </w:rPr>
        <w:t>Fideicomiso</w:t>
      </w:r>
      <w:r w:rsidRPr="006F10F5">
        <w:rPr>
          <w:rFonts w:eastAsia="Times New Roman" w:cstheme="minorHAnsi"/>
          <w:lang w:eastAsia="es-MX"/>
        </w:rPr>
        <w:t>”) celebrado el [●] de</w:t>
      </w:r>
      <w:r w:rsidRPr="006F10F5">
        <w:rPr>
          <w:rFonts w:cstheme="minorHAnsi"/>
          <w:lang w:eastAsia="es-MX"/>
        </w:rPr>
        <w:t xml:space="preserve"> </w:t>
      </w:r>
      <w:r w:rsidRPr="006F10F5">
        <w:rPr>
          <w:rFonts w:eastAsia="Times New Roman" w:cstheme="minorHAnsi"/>
          <w:lang w:eastAsia="es-MX"/>
        </w:rPr>
        <w:t>[●] de 20</w:t>
      </w:r>
      <w:r w:rsidRPr="006F10F5">
        <w:rPr>
          <w:rFonts w:cstheme="minorHAnsi"/>
        </w:rPr>
        <w:t>[●]</w:t>
      </w:r>
      <w:r w:rsidRPr="006F10F5">
        <w:rPr>
          <w:rFonts w:eastAsia="Times New Roman" w:cstheme="minorHAnsi"/>
          <w:lang w:eastAsia="es-MX"/>
        </w:rPr>
        <w:t xml:space="preserve">, entre [●], como Fiduciario, y el Municipio de </w:t>
      </w:r>
      <w:r w:rsidR="00A379CC">
        <w:rPr>
          <w:rFonts w:cstheme="minorHAnsi"/>
        </w:rPr>
        <w:t>Morelia, Michoacán</w:t>
      </w:r>
      <w:r w:rsidRPr="006F10F5">
        <w:rPr>
          <w:rFonts w:eastAsia="Times New Roman" w:cstheme="minorHAnsi"/>
          <w:lang w:eastAsia="es-MX"/>
        </w:rPr>
        <w:t>, como Fideicomitente y Fideicomisario en Segundo Lugar. Los términos en mayúscula no definidos en el presente escrito tendrán el significado que se les atribuye en el Fideicomiso.</w:t>
      </w:r>
    </w:p>
    <w:p w14:paraId="255B1A2B" w14:textId="77777777" w:rsidR="00F87FD5" w:rsidRPr="006F10F5" w:rsidRDefault="00F87FD5" w:rsidP="00F87FD5">
      <w:pPr>
        <w:spacing w:after="0" w:line="240" w:lineRule="auto"/>
        <w:ind w:firstLine="708"/>
        <w:jc w:val="both"/>
        <w:rPr>
          <w:rFonts w:cstheme="minorHAnsi"/>
        </w:rPr>
      </w:pPr>
    </w:p>
    <w:p w14:paraId="3307ACFA" w14:textId="77777777" w:rsidR="00F87FD5" w:rsidRPr="006F10F5" w:rsidRDefault="00F87FD5" w:rsidP="00F87FD5">
      <w:pPr>
        <w:spacing w:after="0" w:line="240" w:lineRule="auto"/>
        <w:ind w:firstLine="708"/>
        <w:jc w:val="both"/>
        <w:rPr>
          <w:rFonts w:cstheme="minorHAnsi"/>
        </w:rPr>
      </w:pPr>
      <w:r w:rsidRPr="006F10F5">
        <w:rPr>
          <w:rFonts w:cstheme="minorHAnsi"/>
        </w:rPr>
        <w:t>En relación con el Instrumento Derivado de fecha [●] de [●] de 20[●], celebrado entre el Fideicomitente y [●] (Contraparte) asociado al Financiamiento inscrito el Registro del Fideicomiso bajo el Folio [●] ha ocurrido la siguiente Causa de Vencimiento Anticipado: [Descripción de la(s) Causa(s) de Vencimiento Anticipado que ha(n) tenido lugar] en términos de [</w:t>
      </w:r>
      <w:r w:rsidRPr="006F10F5">
        <w:rPr>
          <w:rFonts w:cstheme="minorHAnsi"/>
          <w:i/>
          <w:iCs/>
        </w:rPr>
        <w:t>Fundamento</w:t>
      </w:r>
      <w:r w:rsidRPr="006F10F5">
        <w:rPr>
          <w:rFonts w:cstheme="minorHAnsi"/>
          <w:i/>
        </w:rPr>
        <w:t xml:space="preserve"> de Instrumento Derivado</w:t>
      </w:r>
      <w:r w:rsidRPr="006F10F5">
        <w:rPr>
          <w:rFonts w:cstheme="minorHAnsi"/>
        </w:rPr>
        <w:t>], y ha transcurrido el plazo para que el Fideicomitente subsane dicha circunstancia.</w:t>
      </w:r>
    </w:p>
    <w:p w14:paraId="4883C5FE" w14:textId="77777777" w:rsidR="00F87FD5" w:rsidRPr="006F10F5" w:rsidRDefault="00F87FD5" w:rsidP="00F87FD5">
      <w:pPr>
        <w:spacing w:after="0" w:line="240" w:lineRule="auto"/>
        <w:ind w:firstLine="708"/>
        <w:jc w:val="both"/>
        <w:rPr>
          <w:rFonts w:cstheme="minorHAnsi"/>
        </w:rPr>
      </w:pPr>
    </w:p>
    <w:p w14:paraId="024F6C95" w14:textId="77777777" w:rsidR="00F87FD5" w:rsidRPr="006F10F5" w:rsidRDefault="00F87FD5" w:rsidP="00F87FD5">
      <w:pPr>
        <w:spacing w:after="0" w:line="240" w:lineRule="auto"/>
        <w:ind w:firstLine="708"/>
        <w:jc w:val="both"/>
        <w:rPr>
          <w:rFonts w:cstheme="minorHAnsi"/>
        </w:rPr>
      </w:pPr>
      <w:r w:rsidRPr="006F10F5">
        <w:rPr>
          <w:rFonts w:cstheme="minorHAnsi"/>
        </w:rPr>
        <w:t>Por lo anterior, se notifica esta circunstancia al Fiduciario y al Fideicomitente a fin de que realicen, según corresponda, todas las notificaciones y acciones necesarias con la finalidad de liquidar totalmente el monto a cargo del Fideicomitente por concepto de rompimiento del Instrumento Derivado de conformidad con lo establecido en la Cláusula Décima Segunda numeral 12.3 del Fideicomiso.</w:t>
      </w:r>
    </w:p>
    <w:p w14:paraId="3C05324C" w14:textId="77777777" w:rsidR="00F87FD5" w:rsidRPr="006F10F5" w:rsidRDefault="00F87FD5" w:rsidP="00F87FD5">
      <w:pPr>
        <w:spacing w:after="0" w:line="240" w:lineRule="auto"/>
        <w:ind w:firstLine="708"/>
        <w:jc w:val="both"/>
        <w:rPr>
          <w:rFonts w:cstheme="minorHAnsi"/>
        </w:rPr>
      </w:pPr>
    </w:p>
    <w:p w14:paraId="2E6760DC" w14:textId="77777777" w:rsidR="00F87FD5" w:rsidRPr="006F10F5" w:rsidRDefault="00F87FD5" w:rsidP="00F87FD5">
      <w:pPr>
        <w:spacing w:after="0" w:line="240" w:lineRule="auto"/>
        <w:ind w:firstLine="708"/>
        <w:jc w:val="both"/>
        <w:rPr>
          <w:rFonts w:cstheme="minorHAnsi"/>
        </w:rPr>
      </w:pPr>
      <w:r w:rsidRPr="006F10F5">
        <w:rPr>
          <w:rFonts w:cstheme="minorHAnsi"/>
        </w:rPr>
        <w:t>El monto total a cargo del Fideicomitente asciende a la fecha a la cantidad de $[●] (</w:t>
      </w:r>
      <w:r w:rsidRPr="006F10F5">
        <w:rPr>
          <w:rFonts w:cstheme="minorHAnsi"/>
          <w:i/>
        </w:rPr>
        <w:t>cantidad en letra</w:t>
      </w:r>
      <w:r w:rsidRPr="006F10F5">
        <w:rPr>
          <w:rFonts w:cstheme="minorHAnsi"/>
        </w:rPr>
        <w:t>), monto que deberá ser pagado, a más tardar el [●] de [●] de [●] en la cuenta [</w:t>
      </w:r>
      <w:r w:rsidRPr="006F10F5">
        <w:rPr>
          <w:rFonts w:cstheme="minorHAnsi"/>
          <w:i/>
        </w:rPr>
        <w:t>Incluir datos de cuenta en la que se realizará el depósito</w:t>
      </w:r>
      <w:r w:rsidRPr="006F10F5">
        <w:rPr>
          <w:rFonts w:cstheme="minorHAnsi"/>
        </w:rPr>
        <w:t>].</w:t>
      </w:r>
    </w:p>
    <w:p w14:paraId="4EFB9AD5" w14:textId="77777777" w:rsidR="00F87FD5" w:rsidRPr="006F10F5" w:rsidRDefault="00F87FD5" w:rsidP="00F87FD5">
      <w:pPr>
        <w:spacing w:after="0" w:line="240" w:lineRule="auto"/>
        <w:ind w:firstLine="708"/>
        <w:jc w:val="both"/>
        <w:rPr>
          <w:rFonts w:cstheme="minorHAnsi"/>
        </w:rPr>
      </w:pPr>
    </w:p>
    <w:p w14:paraId="256FBF16"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Atentamente,</w:t>
      </w:r>
    </w:p>
    <w:p w14:paraId="4B028370"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Fideicomisario en Primer Lugar B</w:t>
      </w:r>
    </w:p>
    <w:p w14:paraId="3A792E5D"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[Nombre de la Institución]</w:t>
      </w:r>
    </w:p>
    <w:p w14:paraId="55F474FC" w14:textId="77777777" w:rsidR="00F87FD5" w:rsidRPr="006F10F5" w:rsidRDefault="00F87FD5" w:rsidP="00F87FD5">
      <w:pPr>
        <w:tabs>
          <w:tab w:val="left" w:pos="360"/>
        </w:tabs>
        <w:spacing w:after="0" w:line="240" w:lineRule="auto"/>
        <w:jc w:val="center"/>
        <w:rPr>
          <w:rFonts w:cstheme="minorHAnsi"/>
        </w:rPr>
      </w:pPr>
    </w:p>
    <w:p w14:paraId="1E38C12A" w14:textId="77777777" w:rsidR="00F87FD5" w:rsidRPr="006F10F5" w:rsidRDefault="00F87FD5" w:rsidP="00F87FD5">
      <w:pPr>
        <w:tabs>
          <w:tab w:val="left" w:pos="360"/>
        </w:tabs>
        <w:spacing w:after="0" w:line="240" w:lineRule="auto"/>
        <w:jc w:val="center"/>
        <w:rPr>
          <w:rFonts w:cstheme="minorHAnsi"/>
        </w:rPr>
      </w:pPr>
    </w:p>
    <w:p w14:paraId="02572507" w14:textId="77777777" w:rsidR="00F87FD5" w:rsidRPr="006F10F5" w:rsidRDefault="00F87FD5" w:rsidP="00F87FD5">
      <w:pPr>
        <w:tabs>
          <w:tab w:val="left" w:pos="360"/>
        </w:tabs>
        <w:spacing w:after="0" w:line="240" w:lineRule="auto"/>
        <w:jc w:val="center"/>
        <w:rPr>
          <w:rFonts w:cstheme="minorHAnsi"/>
        </w:rPr>
      </w:pPr>
    </w:p>
    <w:p w14:paraId="64343CEE" w14:textId="77777777" w:rsidR="00F87FD5" w:rsidRPr="006F10F5" w:rsidRDefault="00F87FD5" w:rsidP="00F87FD5">
      <w:pPr>
        <w:tabs>
          <w:tab w:val="left" w:pos="360"/>
        </w:tabs>
        <w:spacing w:after="0" w:line="240" w:lineRule="auto"/>
        <w:jc w:val="center"/>
        <w:rPr>
          <w:rFonts w:cstheme="minorHAnsi"/>
        </w:rPr>
      </w:pPr>
    </w:p>
    <w:p w14:paraId="431269EE"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__________________________</w:t>
      </w:r>
    </w:p>
    <w:p w14:paraId="3476966B"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Por: [●]</w:t>
      </w:r>
    </w:p>
    <w:p w14:paraId="4475613C" w14:textId="77777777" w:rsidR="00F87FD5" w:rsidRPr="006F10F5" w:rsidRDefault="00F87FD5" w:rsidP="00F87FD5">
      <w:pPr>
        <w:spacing w:after="0" w:line="240" w:lineRule="auto"/>
        <w:jc w:val="center"/>
        <w:rPr>
          <w:rFonts w:cstheme="minorHAnsi"/>
        </w:rPr>
      </w:pPr>
      <w:r w:rsidRPr="006F10F5">
        <w:rPr>
          <w:rFonts w:cstheme="minorHAnsi"/>
        </w:rPr>
        <w:t>Cargo: [●]</w:t>
      </w:r>
    </w:p>
    <w:p w14:paraId="662016E2"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C.c.p.</w:t>
      </w:r>
      <w:r w:rsidRPr="006F10F5">
        <w:rPr>
          <w:rFonts w:eastAsia="Times New Roman" w:cstheme="minorHAnsi"/>
          <w:lang w:eastAsia="es-MX"/>
        </w:rPr>
        <w:tab/>
        <w:t>Fideicomitente</w:t>
      </w:r>
    </w:p>
    <w:p w14:paraId="781ABF01"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ab/>
      </w:r>
    </w:p>
    <w:p w14:paraId="351E8093"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ab/>
      </w:r>
    </w:p>
    <w:p w14:paraId="6E3760F0" w14:textId="77777777" w:rsidR="00F87FD5" w:rsidRPr="006F10F5" w:rsidRDefault="00F87FD5" w:rsidP="00F87FD5">
      <w:pPr>
        <w:rPr>
          <w:rFonts w:cstheme="minorHAnsi"/>
          <w:b/>
          <w:bCs/>
        </w:rPr>
      </w:pPr>
      <w:r w:rsidRPr="006F10F5">
        <w:rPr>
          <w:rFonts w:cstheme="minorHAnsi"/>
          <w:b/>
          <w:bCs/>
        </w:rPr>
        <w:br w:type="page"/>
      </w:r>
    </w:p>
    <w:p w14:paraId="5D8ED9B6"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11</w:t>
      </w:r>
    </w:p>
    <w:p w14:paraId="4C430524"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del Reporte del Financiamiento</w:t>
      </w:r>
    </w:p>
    <w:p w14:paraId="422910BE" w14:textId="77777777" w:rsidR="00F87FD5" w:rsidRPr="006F10F5" w:rsidRDefault="00F87FD5" w:rsidP="00F87FD5">
      <w:pPr>
        <w:spacing w:after="0" w:line="240" w:lineRule="auto"/>
        <w:rPr>
          <w:rFonts w:cstheme="minorHAnsi"/>
          <w:lang w:val="es-ES"/>
        </w:rPr>
      </w:pPr>
    </w:p>
    <w:p w14:paraId="3C741A9F" w14:textId="77777777" w:rsidR="00F87FD5" w:rsidRPr="006F10F5" w:rsidRDefault="00F87FD5" w:rsidP="00F87FD5">
      <w:pPr>
        <w:spacing w:after="0" w:line="240" w:lineRule="auto"/>
        <w:jc w:val="right"/>
        <w:rPr>
          <w:rFonts w:eastAsia="Times New Roman" w:cstheme="minorHAnsi"/>
          <w:color w:val="000000"/>
          <w:lang w:eastAsia="es-MX"/>
        </w:rPr>
      </w:pPr>
      <w:r w:rsidRPr="006F10F5">
        <w:rPr>
          <w:rFonts w:eastAsia="Times New Roman" w:cstheme="minorHAnsi"/>
          <w:color w:val="000000"/>
          <w:lang w:eastAsia="es-MX"/>
        </w:rPr>
        <w:t>[•], [•] a [•] de [•] de 20[•]</w:t>
      </w:r>
    </w:p>
    <w:p w14:paraId="4D2E182F" w14:textId="77777777" w:rsidR="00F87FD5" w:rsidRPr="006F10F5" w:rsidRDefault="00F87FD5" w:rsidP="00F87FD5">
      <w:pPr>
        <w:spacing w:after="0" w:line="240" w:lineRule="auto"/>
        <w:jc w:val="center"/>
        <w:rPr>
          <w:rFonts w:cstheme="minorHAnsi"/>
          <w:b/>
          <w:bCs/>
        </w:rPr>
      </w:pPr>
    </w:p>
    <w:tbl>
      <w:tblPr>
        <w:tblW w:w="8925" w:type="dxa"/>
        <w:tblLayout w:type="fixed"/>
        <w:tblCellMar>
          <w:left w:w="70" w:type="dxa"/>
          <w:right w:w="70" w:type="dxa"/>
        </w:tblCellMar>
        <w:tblLook w:val="04A0" w:firstRow="1" w:lastRow="0" w:firstColumn="1" w:lastColumn="0" w:noHBand="0" w:noVBand="1"/>
      </w:tblPr>
      <w:tblGrid>
        <w:gridCol w:w="8524"/>
        <w:gridCol w:w="401"/>
      </w:tblGrid>
      <w:tr w:rsidR="00F87FD5" w:rsidRPr="006F10F5" w14:paraId="5E2F25AF" w14:textId="77777777" w:rsidTr="00CA703D">
        <w:trPr>
          <w:trHeight w:val="300"/>
        </w:trPr>
        <w:tc>
          <w:tcPr>
            <w:tcW w:w="8524" w:type="dxa"/>
            <w:noWrap/>
            <w:vAlign w:val="bottom"/>
            <w:hideMark/>
          </w:tcPr>
          <w:p w14:paraId="7C62956B"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Fideicomisario en Primer Lugar A:</w:t>
            </w:r>
          </w:p>
        </w:tc>
        <w:tc>
          <w:tcPr>
            <w:tcW w:w="401" w:type="dxa"/>
            <w:noWrap/>
            <w:vAlign w:val="bottom"/>
            <w:hideMark/>
          </w:tcPr>
          <w:p w14:paraId="6D0B1B9C"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2DDBF94A" w14:textId="77777777" w:rsidTr="00CA703D">
        <w:trPr>
          <w:trHeight w:val="300"/>
        </w:trPr>
        <w:tc>
          <w:tcPr>
            <w:tcW w:w="8524" w:type="dxa"/>
            <w:noWrap/>
            <w:vAlign w:val="bottom"/>
            <w:hideMark/>
          </w:tcPr>
          <w:p w14:paraId="51C587B6" w14:textId="77777777" w:rsidR="00F87FD5" w:rsidRPr="006F10F5" w:rsidRDefault="00F87FD5" w:rsidP="00CA703D">
            <w:pPr>
              <w:spacing w:after="0" w:line="240" w:lineRule="auto"/>
              <w:rPr>
                <w:rFonts w:eastAsia="Times New Roman" w:cstheme="minorHAnsi"/>
                <w:color w:val="000000"/>
                <w:lang w:eastAsia="es-MX"/>
              </w:rPr>
            </w:pPr>
            <w:r w:rsidRPr="006F10F5">
              <w:rPr>
                <w:rFonts w:eastAsia="Times New Roman" w:cstheme="minorHAnsi"/>
                <w:color w:val="000000"/>
                <w:lang w:eastAsia="es-MX"/>
              </w:rPr>
              <w:t>[•]</w:t>
            </w:r>
          </w:p>
        </w:tc>
        <w:tc>
          <w:tcPr>
            <w:tcW w:w="401" w:type="dxa"/>
            <w:noWrap/>
            <w:vAlign w:val="bottom"/>
            <w:hideMark/>
          </w:tcPr>
          <w:p w14:paraId="21F4227E" w14:textId="77777777" w:rsidR="00F87FD5" w:rsidRPr="006F10F5" w:rsidRDefault="00F87FD5" w:rsidP="00CA703D">
            <w:pPr>
              <w:spacing w:after="0" w:line="240" w:lineRule="auto"/>
              <w:rPr>
                <w:rFonts w:eastAsia="Times New Roman" w:cstheme="minorHAnsi"/>
                <w:color w:val="000000"/>
                <w:lang w:eastAsia="es-MX"/>
              </w:rPr>
            </w:pPr>
          </w:p>
        </w:tc>
      </w:tr>
      <w:tr w:rsidR="00F87FD5" w:rsidRPr="006F10F5" w14:paraId="7A14E318" w14:textId="77777777" w:rsidTr="00CA703D">
        <w:trPr>
          <w:trHeight w:val="300"/>
        </w:trPr>
        <w:tc>
          <w:tcPr>
            <w:tcW w:w="8524" w:type="dxa"/>
            <w:noWrap/>
            <w:vAlign w:val="bottom"/>
            <w:hideMark/>
          </w:tcPr>
          <w:p w14:paraId="6AF76A97" w14:textId="77777777" w:rsidR="00F87FD5" w:rsidRPr="006F10F5" w:rsidRDefault="00F87FD5" w:rsidP="00CA703D">
            <w:pPr>
              <w:spacing w:after="0" w:line="240" w:lineRule="auto"/>
              <w:rPr>
                <w:rFonts w:eastAsia="Times New Roman" w:cstheme="minorHAnsi"/>
                <w:color w:val="000000"/>
                <w:lang w:eastAsia="es-MX"/>
              </w:rPr>
            </w:pPr>
            <w:r w:rsidRPr="006F10F5">
              <w:rPr>
                <w:rFonts w:eastAsia="Times New Roman" w:cstheme="minorHAnsi"/>
                <w:color w:val="000000"/>
                <w:lang w:eastAsia="es-MX"/>
              </w:rPr>
              <w:t>Atención: [•]</w:t>
            </w:r>
          </w:p>
        </w:tc>
        <w:tc>
          <w:tcPr>
            <w:tcW w:w="401" w:type="dxa"/>
            <w:noWrap/>
            <w:vAlign w:val="bottom"/>
            <w:hideMark/>
          </w:tcPr>
          <w:p w14:paraId="30C11379" w14:textId="77777777" w:rsidR="00F87FD5" w:rsidRPr="006F10F5" w:rsidRDefault="00F87FD5" w:rsidP="00CA703D">
            <w:pPr>
              <w:spacing w:after="0" w:line="240" w:lineRule="auto"/>
              <w:rPr>
                <w:rFonts w:eastAsia="Times New Roman" w:cstheme="minorHAnsi"/>
                <w:color w:val="000000"/>
                <w:lang w:eastAsia="es-MX"/>
              </w:rPr>
            </w:pPr>
          </w:p>
        </w:tc>
      </w:tr>
      <w:tr w:rsidR="00F87FD5" w:rsidRPr="006F10F5" w14:paraId="15200A24" w14:textId="77777777" w:rsidTr="00CA703D">
        <w:trPr>
          <w:trHeight w:val="300"/>
        </w:trPr>
        <w:tc>
          <w:tcPr>
            <w:tcW w:w="8524" w:type="dxa"/>
            <w:noWrap/>
            <w:vAlign w:val="bottom"/>
            <w:hideMark/>
          </w:tcPr>
          <w:p w14:paraId="0E58FD44" w14:textId="77777777" w:rsidR="00F87FD5" w:rsidRPr="006F10F5" w:rsidRDefault="00F87FD5" w:rsidP="00CA703D">
            <w:pPr>
              <w:spacing w:after="0" w:line="240" w:lineRule="auto"/>
              <w:rPr>
                <w:rFonts w:cstheme="minorHAnsi"/>
                <w:lang w:val="es-ES" w:eastAsia="es-ES"/>
              </w:rPr>
            </w:pPr>
          </w:p>
        </w:tc>
        <w:tc>
          <w:tcPr>
            <w:tcW w:w="401" w:type="dxa"/>
            <w:noWrap/>
            <w:vAlign w:val="bottom"/>
            <w:hideMark/>
          </w:tcPr>
          <w:p w14:paraId="06F8E2C3" w14:textId="77777777" w:rsidR="00F87FD5" w:rsidRPr="006F10F5" w:rsidRDefault="00F87FD5" w:rsidP="00CA703D">
            <w:pPr>
              <w:spacing w:after="0" w:line="240" w:lineRule="auto"/>
              <w:rPr>
                <w:rFonts w:cstheme="minorHAnsi"/>
                <w:lang w:val="es-ES" w:eastAsia="es-ES"/>
              </w:rPr>
            </w:pPr>
          </w:p>
        </w:tc>
      </w:tr>
      <w:tr w:rsidR="00F87FD5" w:rsidRPr="006F10F5" w14:paraId="6DB39D85" w14:textId="77777777" w:rsidTr="00CA703D">
        <w:trPr>
          <w:trHeight w:val="300"/>
        </w:trPr>
        <w:tc>
          <w:tcPr>
            <w:tcW w:w="8524" w:type="dxa"/>
            <w:noWrap/>
            <w:vAlign w:val="bottom"/>
            <w:hideMark/>
          </w:tcPr>
          <w:p w14:paraId="0931BC81" w14:textId="77777777" w:rsidR="00F87FD5" w:rsidRPr="006F10F5" w:rsidRDefault="00F87FD5" w:rsidP="00CA703D">
            <w:pPr>
              <w:spacing w:after="0" w:line="240" w:lineRule="auto"/>
              <w:rPr>
                <w:rFonts w:cstheme="minorHAnsi"/>
                <w:lang w:val="es-ES" w:eastAsia="es-ES"/>
              </w:rPr>
            </w:pPr>
          </w:p>
        </w:tc>
        <w:tc>
          <w:tcPr>
            <w:tcW w:w="401" w:type="dxa"/>
            <w:noWrap/>
            <w:vAlign w:val="bottom"/>
            <w:hideMark/>
          </w:tcPr>
          <w:p w14:paraId="541967E5" w14:textId="77777777" w:rsidR="00F87FD5" w:rsidRPr="006F10F5" w:rsidRDefault="00F87FD5" w:rsidP="00CA703D">
            <w:pPr>
              <w:spacing w:after="0" w:line="240" w:lineRule="auto"/>
              <w:rPr>
                <w:rFonts w:cstheme="minorHAnsi"/>
                <w:lang w:val="es-ES" w:eastAsia="es-ES"/>
              </w:rPr>
            </w:pPr>
          </w:p>
        </w:tc>
      </w:tr>
      <w:tr w:rsidR="00F87FD5" w:rsidRPr="006F10F5" w14:paraId="39129E5F" w14:textId="77777777" w:rsidTr="00CA703D">
        <w:trPr>
          <w:trHeight w:val="300"/>
        </w:trPr>
        <w:tc>
          <w:tcPr>
            <w:tcW w:w="8925" w:type="dxa"/>
            <w:gridSpan w:val="2"/>
            <w:noWrap/>
            <w:vAlign w:val="bottom"/>
            <w:hideMark/>
          </w:tcPr>
          <w:p w14:paraId="1EAEF5A6" w14:textId="77777777" w:rsidR="00F87FD5" w:rsidRPr="006F10F5" w:rsidRDefault="00F87FD5" w:rsidP="00CA703D">
            <w:pPr>
              <w:spacing w:after="0" w:line="240" w:lineRule="auto"/>
              <w:rPr>
                <w:rFonts w:eastAsia="Times New Roman" w:cstheme="minorHAnsi"/>
                <w:color w:val="000000"/>
                <w:lang w:eastAsia="es-MX"/>
              </w:rPr>
            </w:pPr>
            <w:r w:rsidRPr="006F10F5">
              <w:rPr>
                <w:rFonts w:eastAsia="Times New Roman" w:cstheme="minorHAnsi"/>
                <w:color w:val="000000"/>
                <w:lang w:eastAsia="es-MX"/>
              </w:rPr>
              <w:t>Ref: Reporte del Financiamiento No. [•] correspondiente al periodo comprendido del [•] al [•] (el periodo)</w:t>
            </w:r>
          </w:p>
        </w:tc>
      </w:tr>
      <w:tr w:rsidR="00F87FD5" w:rsidRPr="006F10F5" w14:paraId="1EC67D76" w14:textId="77777777" w:rsidTr="00CA703D">
        <w:trPr>
          <w:trHeight w:val="300"/>
        </w:trPr>
        <w:tc>
          <w:tcPr>
            <w:tcW w:w="8524" w:type="dxa"/>
            <w:noWrap/>
            <w:vAlign w:val="bottom"/>
            <w:hideMark/>
          </w:tcPr>
          <w:p w14:paraId="1A527DC7" w14:textId="77777777" w:rsidR="00F87FD5" w:rsidRPr="006F10F5" w:rsidRDefault="00F87FD5" w:rsidP="00CA703D">
            <w:pPr>
              <w:spacing w:after="0" w:line="240" w:lineRule="auto"/>
              <w:rPr>
                <w:rFonts w:cstheme="minorHAnsi"/>
                <w:lang w:val="es-ES" w:eastAsia="es-ES"/>
              </w:rPr>
            </w:pPr>
          </w:p>
        </w:tc>
        <w:tc>
          <w:tcPr>
            <w:tcW w:w="401" w:type="dxa"/>
            <w:noWrap/>
            <w:vAlign w:val="bottom"/>
            <w:hideMark/>
          </w:tcPr>
          <w:p w14:paraId="69AFF7E8" w14:textId="77777777" w:rsidR="00F87FD5" w:rsidRPr="006F10F5" w:rsidRDefault="00F87FD5" w:rsidP="00CA703D">
            <w:pPr>
              <w:spacing w:after="0" w:line="240" w:lineRule="auto"/>
              <w:rPr>
                <w:rFonts w:cstheme="minorHAnsi"/>
                <w:lang w:val="es-ES" w:eastAsia="es-ES"/>
              </w:rPr>
            </w:pPr>
          </w:p>
        </w:tc>
      </w:tr>
      <w:tr w:rsidR="00F87FD5" w:rsidRPr="006F10F5" w14:paraId="73E4062F" w14:textId="77777777" w:rsidTr="00CA703D">
        <w:trPr>
          <w:trHeight w:val="1374"/>
        </w:trPr>
        <w:tc>
          <w:tcPr>
            <w:tcW w:w="8925" w:type="dxa"/>
            <w:gridSpan w:val="2"/>
            <w:noWrap/>
            <w:vAlign w:val="bottom"/>
            <w:hideMark/>
          </w:tcPr>
          <w:p w14:paraId="3FC7ED36" w14:textId="0E24CDAB" w:rsidR="00F87FD5" w:rsidRPr="006F10F5" w:rsidRDefault="00F87FD5" w:rsidP="00CA703D">
            <w:pPr>
              <w:spacing w:after="0" w:line="240" w:lineRule="auto"/>
              <w:jc w:val="both"/>
              <w:rPr>
                <w:rFonts w:eastAsia="Times New Roman" w:cstheme="minorHAnsi"/>
                <w:color w:val="000000"/>
                <w:lang w:eastAsia="es-MX"/>
              </w:rPr>
            </w:pPr>
            <w:r w:rsidRPr="006F10F5">
              <w:rPr>
                <w:rFonts w:eastAsia="Times New Roman" w:cstheme="minorHAnsi"/>
                <w:color w:val="000000"/>
                <w:lang w:eastAsia="es-MX"/>
              </w:rPr>
              <w:t>Se hace referencia al Contrato de Fideicomiso Maestro Irrevocable de Administración y Fuente de Pago número F/[•]</w:t>
            </w:r>
            <w:r w:rsidRPr="006F10F5">
              <w:rPr>
                <w:rFonts w:cstheme="minorHAnsi"/>
                <w:color w:val="000000"/>
                <w:lang w:eastAsia="es-MX"/>
              </w:rPr>
              <w:t xml:space="preserve"> </w:t>
            </w:r>
            <w:r w:rsidRPr="006F10F5">
              <w:rPr>
                <w:rFonts w:eastAsia="Times New Roman" w:cstheme="minorHAnsi"/>
                <w:color w:val="000000"/>
                <w:lang w:eastAsia="es-MX"/>
              </w:rPr>
              <w:t>(el “</w:t>
            </w:r>
            <w:r w:rsidRPr="006F10F5">
              <w:rPr>
                <w:rFonts w:eastAsia="Times New Roman" w:cstheme="minorHAnsi"/>
                <w:i/>
                <w:iCs/>
                <w:color w:val="000000"/>
                <w:u w:val="single"/>
                <w:lang w:eastAsia="es-MX"/>
              </w:rPr>
              <w:t>Fideicomiso</w:t>
            </w:r>
            <w:r w:rsidRPr="006F10F5">
              <w:rPr>
                <w:rFonts w:eastAsia="Times New Roman" w:cstheme="minorHAnsi"/>
                <w:color w:val="000000"/>
                <w:lang w:eastAsia="es-MX"/>
              </w:rPr>
              <w:t xml:space="preserve">”), celebrado el [•] de [•] de 20[•], entre [•], como Fiduciario, y el Municipio de </w:t>
            </w:r>
            <w:r w:rsidR="00A379CC">
              <w:rPr>
                <w:rFonts w:cstheme="minorHAnsi"/>
              </w:rPr>
              <w:t>Morelia, Michoacán</w:t>
            </w:r>
            <w:r w:rsidRPr="006F10F5">
              <w:rPr>
                <w:rFonts w:eastAsia="Times New Roman" w:cstheme="minorHAnsi"/>
                <w:color w:val="000000"/>
                <w:lang w:eastAsia="es-MX"/>
              </w:rPr>
              <w:t>, como</w:t>
            </w:r>
            <w:r w:rsidRPr="006F10F5">
              <w:rPr>
                <w:rFonts w:cstheme="minorHAnsi"/>
                <w:color w:val="000000"/>
                <w:lang w:eastAsia="es-MX"/>
              </w:rPr>
              <w:t xml:space="preserve"> </w:t>
            </w:r>
            <w:r w:rsidRPr="006F10F5">
              <w:rPr>
                <w:rFonts w:eastAsia="Times New Roman" w:cstheme="minorHAnsi"/>
                <w:color w:val="000000"/>
                <w:lang w:eastAsia="es-MX"/>
              </w:rPr>
              <w:t>Fideicomitente y Fideicomisario en Segundo Lugar (el “</w:t>
            </w:r>
            <w:r w:rsidRPr="006F10F5">
              <w:rPr>
                <w:rFonts w:eastAsia="Times New Roman" w:cstheme="minorHAnsi"/>
                <w:i/>
                <w:iCs/>
                <w:color w:val="000000"/>
                <w:u w:val="single"/>
                <w:lang w:eastAsia="es-MX"/>
              </w:rPr>
              <w:t>Municipio</w:t>
            </w:r>
            <w:r w:rsidRPr="006F10F5">
              <w:rPr>
                <w:rFonts w:eastAsia="Times New Roman" w:cstheme="minorHAnsi"/>
                <w:color w:val="000000"/>
                <w:lang w:eastAsia="es-MX"/>
              </w:rPr>
              <w:t>”).</w:t>
            </w:r>
          </w:p>
        </w:tc>
      </w:tr>
      <w:tr w:rsidR="00F87FD5" w:rsidRPr="006F10F5" w14:paraId="2040DC33" w14:textId="77777777" w:rsidTr="00CA703D">
        <w:trPr>
          <w:trHeight w:val="300"/>
        </w:trPr>
        <w:tc>
          <w:tcPr>
            <w:tcW w:w="8524" w:type="dxa"/>
            <w:noWrap/>
            <w:vAlign w:val="bottom"/>
            <w:hideMark/>
          </w:tcPr>
          <w:p w14:paraId="0DCE238D" w14:textId="77777777" w:rsidR="00F87FD5" w:rsidRPr="006F10F5" w:rsidRDefault="00F87FD5" w:rsidP="00CA703D">
            <w:pPr>
              <w:spacing w:after="0" w:line="240" w:lineRule="auto"/>
              <w:rPr>
                <w:rFonts w:cstheme="minorHAnsi"/>
                <w:lang w:val="es-ES" w:eastAsia="es-ES"/>
              </w:rPr>
            </w:pPr>
          </w:p>
        </w:tc>
        <w:tc>
          <w:tcPr>
            <w:tcW w:w="401" w:type="dxa"/>
            <w:noWrap/>
            <w:vAlign w:val="bottom"/>
            <w:hideMark/>
          </w:tcPr>
          <w:p w14:paraId="3836900C" w14:textId="77777777" w:rsidR="00F87FD5" w:rsidRPr="006F10F5" w:rsidRDefault="00F87FD5" w:rsidP="00CA703D">
            <w:pPr>
              <w:spacing w:after="0" w:line="240" w:lineRule="auto"/>
              <w:rPr>
                <w:rFonts w:cstheme="minorHAnsi"/>
                <w:lang w:val="es-ES" w:eastAsia="es-ES"/>
              </w:rPr>
            </w:pPr>
          </w:p>
        </w:tc>
      </w:tr>
      <w:tr w:rsidR="00F87FD5" w:rsidRPr="006F10F5" w14:paraId="5434F9DB" w14:textId="77777777" w:rsidTr="00CA703D">
        <w:trPr>
          <w:trHeight w:val="300"/>
        </w:trPr>
        <w:tc>
          <w:tcPr>
            <w:tcW w:w="8925" w:type="dxa"/>
            <w:gridSpan w:val="2"/>
            <w:noWrap/>
            <w:vAlign w:val="bottom"/>
            <w:hideMark/>
          </w:tcPr>
          <w:p w14:paraId="734C6113" w14:textId="77777777" w:rsidR="00F87FD5" w:rsidRPr="006F10F5" w:rsidRDefault="00F87FD5" w:rsidP="00CA703D">
            <w:pPr>
              <w:spacing w:after="0" w:line="240" w:lineRule="auto"/>
              <w:jc w:val="both"/>
              <w:rPr>
                <w:rFonts w:eastAsia="Times New Roman" w:cstheme="minorHAnsi"/>
                <w:color w:val="000000"/>
                <w:lang w:eastAsia="es-MX"/>
              </w:rPr>
            </w:pPr>
            <w:r w:rsidRPr="006F10F5">
              <w:rPr>
                <w:rFonts w:eastAsia="Times New Roman" w:cstheme="minorHAnsi"/>
                <w:color w:val="000000"/>
                <w:lang w:eastAsia="es-MX"/>
              </w:rPr>
              <w:t>Los términos en mayúscula no definidos en el presente escrito tendrán el significado que se les atribuye en el Fideicomiso.</w:t>
            </w:r>
          </w:p>
        </w:tc>
      </w:tr>
      <w:tr w:rsidR="00F87FD5" w:rsidRPr="006F10F5" w14:paraId="71E77977" w14:textId="77777777" w:rsidTr="00CA703D">
        <w:trPr>
          <w:trHeight w:val="300"/>
        </w:trPr>
        <w:tc>
          <w:tcPr>
            <w:tcW w:w="8524" w:type="dxa"/>
            <w:noWrap/>
            <w:vAlign w:val="bottom"/>
            <w:hideMark/>
          </w:tcPr>
          <w:p w14:paraId="0F622C64" w14:textId="77777777" w:rsidR="00F87FD5" w:rsidRPr="006F10F5" w:rsidRDefault="00F87FD5" w:rsidP="00CA703D">
            <w:pPr>
              <w:spacing w:after="0" w:line="240" w:lineRule="auto"/>
              <w:rPr>
                <w:rFonts w:cstheme="minorHAnsi"/>
                <w:lang w:val="es-ES" w:eastAsia="es-ES"/>
              </w:rPr>
            </w:pPr>
          </w:p>
        </w:tc>
        <w:tc>
          <w:tcPr>
            <w:tcW w:w="401" w:type="dxa"/>
            <w:noWrap/>
            <w:vAlign w:val="bottom"/>
            <w:hideMark/>
          </w:tcPr>
          <w:p w14:paraId="444DA609" w14:textId="77777777" w:rsidR="00F87FD5" w:rsidRPr="006F10F5" w:rsidRDefault="00F87FD5" w:rsidP="00CA703D">
            <w:pPr>
              <w:spacing w:after="0" w:line="240" w:lineRule="auto"/>
              <w:rPr>
                <w:rFonts w:cstheme="minorHAnsi"/>
                <w:lang w:val="es-ES" w:eastAsia="es-ES"/>
              </w:rPr>
            </w:pPr>
          </w:p>
        </w:tc>
      </w:tr>
      <w:tr w:rsidR="00F87FD5" w:rsidRPr="006F10F5" w14:paraId="563CAC77" w14:textId="77777777" w:rsidTr="00CA703D">
        <w:trPr>
          <w:trHeight w:val="300"/>
        </w:trPr>
        <w:tc>
          <w:tcPr>
            <w:tcW w:w="8524" w:type="dxa"/>
            <w:noWrap/>
            <w:vAlign w:val="bottom"/>
            <w:hideMark/>
          </w:tcPr>
          <w:p w14:paraId="582BAE09"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General</w:t>
            </w:r>
          </w:p>
        </w:tc>
        <w:tc>
          <w:tcPr>
            <w:tcW w:w="401" w:type="dxa"/>
            <w:noWrap/>
            <w:vAlign w:val="bottom"/>
            <w:hideMark/>
          </w:tcPr>
          <w:p w14:paraId="1EC06703"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3D9CD43A" w14:textId="77777777" w:rsidTr="00CA703D">
        <w:trPr>
          <w:trHeight w:val="300"/>
        </w:trPr>
        <w:tc>
          <w:tcPr>
            <w:tcW w:w="8524" w:type="dxa"/>
            <w:noWrap/>
            <w:vAlign w:val="bottom"/>
            <w:hideMark/>
          </w:tcPr>
          <w:p w14:paraId="70B12AEB"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Ingresos</w:t>
            </w:r>
          </w:p>
        </w:tc>
        <w:tc>
          <w:tcPr>
            <w:tcW w:w="401" w:type="dxa"/>
            <w:noWrap/>
            <w:vAlign w:val="bottom"/>
            <w:hideMark/>
          </w:tcPr>
          <w:p w14:paraId="57C86378"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147186DC" w14:textId="77777777" w:rsidTr="00CA703D">
        <w:trPr>
          <w:trHeight w:val="300"/>
        </w:trPr>
        <w:tc>
          <w:tcPr>
            <w:tcW w:w="8524" w:type="dxa"/>
            <w:noWrap/>
            <w:vAlign w:val="bottom"/>
            <w:hideMark/>
          </w:tcPr>
          <w:p w14:paraId="4486828C"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Aportación Inicial</w:t>
            </w:r>
          </w:p>
        </w:tc>
        <w:tc>
          <w:tcPr>
            <w:tcW w:w="401" w:type="dxa"/>
            <w:noWrap/>
            <w:vAlign w:val="bottom"/>
            <w:hideMark/>
          </w:tcPr>
          <w:p w14:paraId="774B07A7"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0563F26" w14:textId="77777777" w:rsidTr="00CA703D">
        <w:trPr>
          <w:trHeight w:val="300"/>
        </w:trPr>
        <w:tc>
          <w:tcPr>
            <w:tcW w:w="8524" w:type="dxa"/>
            <w:noWrap/>
            <w:vAlign w:val="bottom"/>
            <w:hideMark/>
          </w:tcPr>
          <w:p w14:paraId="624F5CB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Participaciones Fideicomitidas</w:t>
            </w:r>
          </w:p>
        </w:tc>
        <w:tc>
          <w:tcPr>
            <w:tcW w:w="401" w:type="dxa"/>
            <w:noWrap/>
            <w:vAlign w:val="bottom"/>
            <w:hideMark/>
          </w:tcPr>
          <w:p w14:paraId="19A3EA0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1602051" w14:textId="77777777" w:rsidTr="00CA703D">
        <w:trPr>
          <w:trHeight w:val="300"/>
        </w:trPr>
        <w:tc>
          <w:tcPr>
            <w:tcW w:w="8524" w:type="dxa"/>
            <w:noWrap/>
            <w:vAlign w:val="bottom"/>
            <w:hideMark/>
          </w:tcPr>
          <w:p w14:paraId="47C17384"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401" w:type="dxa"/>
            <w:noWrap/>
            <w:vAlign w:val="bottom"/>
            <w:hideMark/>
          </w:tcPr>
          <w:p w14:paraId="6379593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3CD8CAD" w14:textId="77777777" w:rsidTr="00CA703D">
        <w:trPr>
          <w:trHeight w:val="300"/>
        </w:trPr>
        <w:tc>
          <w:tcPr>
            <w:tcW w:w="8524" w:type="dxa"/>
            <w:noWrap/>
            <w:vAlign w:val="bottom"/>
            <w:hideMark/>
          </w:tcPr>
          <w:p w14:paraId="1FC4AA0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401" w:type="dxa"/>
            <w:noWrap/>
            <w:vAlign w:val="bottom"/>
            <w:hideMark/>
          </w:tcPr>
          <w:p w14:paraId="56BAB56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5FFEB0D" w14:textId="77777777" w:rsidTr="00CA703D">
        <w:trPr>
          <w:trHeight w:val="300"/>
        </w:trPr>
        <w:tc>
          <w:tcPr>
            <w:tcW w:w="8524" w:type="dxa"/>
            <w:noWrap/>
            <w:vAlign w:val="bottom"/>
            <w:hideMark/>
          </w:tcPr>
          <w:p w14:paraId="0F9AB06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3C6E13F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3B7A5D2" w14:textId="77777777" w:rsidTr="00CA703D">
        <w:trPr>
          <w:trHeight w:val="300"/>
        </w:trPr>
        <w:tc>
          <w:tcPr>
            <w:tcW w:w="8524" w:type="dxa"/>
            <w:noWrap/>
            <w:vAlign w:val="bottom"/>
            <w:hideMark/>
          </w:tcPr>
          <w:p w14:paraId="25E93E25"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Egresos</w:t>
            </w:r>
          </w:p>
        </w:tc>
        <w:tc>
          <w:tcPr>
            <w:tcW w:w="401" w:type="dxa"/>
            <w:noWrap/>
            <w:vAlign w:val="bottom"/>
            <w:hideMark/>
          </w:tcPr>
          <w:p w14:paraId="0001E4E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033BA231" w14:textId="77777777" w:rsidTr="00CA703D">
        <w:trPr>
          <w:trHeight w:val="300"/>
        </w:trPr>
        <w:tc>
          <w:tcPr>
            <w:tcW w:w="8524" w:type="dxa"/>
            <w:noWrap/>
            <w:vAlign w:val="bottom"/>
            <w:hideMark/>
          </w:tcPr>
          <w:p w14:paraId="176147B4"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Gastos del Fideicomiso</w:t>
            </w:r>
          </w:p>
        </w:tc>
        <w:tc>
          <w:tcPr>
            <w:tcW w:w="401" w:type="dxa"/>
            <w:noWrap/>
            <w:vAlign w:val="bottom"/>
            <w:hideMark/>
          </w:tcPr>
          <w:p w14:paraId="0A0880A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BBB021D" w14:textId="77777777" w:rsidTr="00CA703D">
        <w:trPr>
          <w:trHeight w:val="300"/>
        </w:trPr>
        <w:tc>
          <w:tcPr>
            <w:tcW w:w="8524" w:type="dxa"/>
            <w:noWrap/>
            <w:vAlign w:val="bottom"/>
            <w:hideMark/>
          </w:tcPr>
          <w:p w14:paraId="21C9F56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Individual [•]</w:t>
            </w:r>
          </w:p>
        </w:tc>
        <w:tc>
          <w:tcPr>
            <w:tcW w:w="401" w:type="dxa"/>
            <w:noWrap/>
            <w:vAlign w:val="bottom"/>
            <w:hideMark/>
          </w:tcPr>
          <w:p w14:paraId="5BD7AAA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9537A9D" w14:textId="77777777" w:rsidTr="00CA703D">
        <w:trPr>
          <w:trHeight w:val="300"/>
        </w:trPr>
        <w:tc>
          <w:tcPr>
            <w:tcW w:w="8524" w:type="dxa"/>
            <w:noWrap/>
            <w:vAlign w:val="bottom"/>
            <w:hideMark/>
          </w:tcPr>
          <w:p w14:paraId="504D01E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Individual [n]</w:t>
            </w:r>
          </w:p>
        </w:tc>
        <w:tc>
          <w:tcPr>
            <w:tcW w:w="401" w:type="dxa"/>
            <w:noWrap/>
            <w:vAlign w:val="bottom"/>
            <w:hideMark/>
          </w:tcPr>
          <w:p w14:paraId="354DEB9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34FFAC3" w14:textId="77777777" w:rsidTr="00CA703D">
        <w:trPr>
          <w:trHeight w:val="300"/>
        </w:trPr>
        <w:tc>
          <w:tcPr>
            <w:tcW w:w="8524" w:type="dxa"/>
            <w:noWrap/>
            <w:vAlign w:val="bottom"/>
            <w:hideMark/>
          </w:tcPr>
          <w:p w14:paraId="6293977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 xml:space="preserve">Gastos Asociados </w:t>
            </w:r>
            <w:r w:rsidRPr="006F10F5">
              <w:rPr>
                <w:rFonts w:cstheme="minorHAnsi"/>
                <w:color w:val="000000"/>
                <w:lang w:eastAsia="es-MX"/>
              </w:rPr>
              <w:t>con el</w:t>
            </w:r>
            <w:r w:rsidRPr="006F10F5">
              <w:rPr>
                <w:rFonts w:eastAsia="Times New Roman" w:cstheme="minorHAnsi"/>
                <w:color w:val="000000"/>
                <w:lang w:eastAsia="es-MX"/>
              </w:rPr>
              <w:t xml:space="preserve"> Financiamiento [•]</w:t>
            </w:r>
          </w:p>
        </w:tc>
        <w:tc>
          <w:tcPr>
            <w:tcW w:w="401" w:type="dxa"/>
            <w:noWrap/>
            <w:vAlign w:val="bottom"/>
            <w:hideMark/>
          </w:tcPr>
          <w:p w14:paraId="5325FC6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987265E" w14:textId="77777777" w:rsidTr="00CA703D">
        <w:trPr>
          <w:trHeight w:val="300"/>
        </w:trPr>
        <w:tc>
          <w:tcPr>
            <w:tcW w:w="8524" w:type="dxa"/>
            <w:noWrap/>
            <w:vAlign w:val="bottom"/>
            <w:hideMark/>
          </w:tcPr>
          <w:p w14:paraId="5E540FC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 xml:space="preserve">Gastos Asociados </w:t>
            </w:r>
            <w:r w:rsidRPr="006F10F5">
              <w:rPr>
                <w:rFonts w:cstheme="minorHAnsi"/>
                <w:color w:val="000000"/>
                <w:lang w:eastAsia="es-MX"/>
              </w:rPr>
              <w:t>con el</w:t>
            </w:r>
            <w:r w:rsidRPr="006F10F5">
              <w:rPr>
                <w:rFonts w:eastAsia="Times New Roman" w:cstheme="minorHAnsi"/>
                <w:color w:val="000000"/>
                <w:lang w:eastAsia="es-MX"/>
              </w:rPr>
              <w:t xml:space="preserve"> Financiamiento [n]</w:t>
            </w:r>
          </w:p>
        </w:tc>
        <w:tc>
          <w:tcPr>
            <w:tcW w:w="401" w:type="dxa"/>
            <w:noWrap/>
            <w:vAlign w:val="bottom"/>
            <w:hideMark/>
          </w:tcPr>
          <w:p w14:paraId="59ED8EA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42C6809" w14:textId="77777777" w:rsidTr="00CA703D">
        <w:trPr>
          <w:trHeight w:val="300"/>
        </w:trPr>
        <w:tc>
          <w:tcPr>
            <w:tcW w:w="8524" w:type="dxa"/>
            <w:noWrap/>
            <w:vAlign w:val="bottom"/>
            <w:hideMark/>
          </w:tcPr>
          <w:p w14:paraId="20D79B5F"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Municipio</w:t>
            </w:r>
          </w:p>
        </w:tc>
        <w:tc>
          <w:tcPr>
            <w:tcW w:w="401" w:type="dxa"/>
            <w:noWrap/>
            <w:vAlign w:val="bottom"/>
            <w:hideMark/>
          </w:tcPr>
          <w:p w14:paraId="0A70605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B05E573" w14:textId="77777777" w:rsidTr="00CA703D">
        <w:trPr>
          <w:trHeight w:val="300"/>
        </w:trPr>
        <w:tc>
          <w:tcPr>
            <w:tcW w:w="8524" w:type="dxa"/>
            <w:noWrap/>
            <w:vAlign w:val="bottom"/>
            <w:hideMark/>
          </w:tcPr>
          <w:p w14:paraId="069FDBDE"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401" w:type="dxa"/>
            <w:noWrap/>
            <w:vAlign w:val="bottom"/>
            <w:hideMark/>
          </w:tcPr>
          <w:p w14:paraId="3DC288C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657E1CF" w14:textId="77777777" w:rsidTr="00CA703D">
        <w:trPr>
          <w:trHeight w:val="300"/>
        </w:trPr>
        <w:tc>
          <w:tcPr>
            <w:tcW w:w="8524" w:type="dxa"/>
            <w:noWrap/>
            <w:vAlign w:val="bottom"/>
            <w:hideMark/>
          </w:tcPr>
          <w:p w14:paraId="5C405E9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2C79C3C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C91D6B6" w14:textId="77777777" w:rsidTr="00CA703D">
        <w:trPr>
          <w:trHeight w:val="300"/>
        </w:trPr>
        <w:tc>
          <w:tcPr>
            <w:tcW w:w="8524" w:type="dxa"/>
            <w:noWrap/>
            <w:vAlign w:val="bottom"/>
            <w:hideMark/>
          </w:tcPr>
          <w:p w14:paraId="047EB777"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Saldo Final</w:t>
            </w:r>
          </w:p>
        </w:tc>
        <w:tc>
          <w:tcPr>
            <w:tcW w:w="401" w:type="dxa"/>
            <w:noWrap/>
            <w:vAlign w:val="bottom"/>
            <w:hideMark/>
          </w:tcPr>
          <w:p w14:paraId="0C510DF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1C296A06" w14:textId="77777777" w:rsidTr="00CA703D">
        <w:trPr>
          <w:trHeight w:val="300"/>
        </w:trPr>
        <w:tc>
          <w:tcPr>
            <w:tcW w:w="8524" w:type="dxa"/>
            <w:noWrap/>
            <w:vAlign w:val="bottom"/>
            <w:hideMark/>
          </w:tcPr>
          <w:p w14:paraId="21E6C203" w14:textId="77777777" w:rsidR="00F87FD5" w:rsidRPr="006F10F5" w:rsidRDefault="00F87FD5" w:rsidP="00CA703D">
            <w:pPr>
              <w:spacing w:after="0" w:line="240" w:lineRule="auto"/>
              <w:rPr>
                <w:rFonts w:eastAsia="Times New Roman" w:cstheme="minorHAnsi"/>
                <w:b/>
                <w:bCs/>
                <w:color w:val="000000"/>
                <w:lang w:eastAsia="es-MX"/>
              </w:rPr>
            </w:pPr>
          </w:p>
        </w:tc>
        <w:tc>
          <w:tcPr>
            <w:tcW w:w="401" w:type="dxa"/>
            <w:noWrap/>
            <w:vAlign w:val="bottom"/>
            <w:hideMark/>
          </w:tcPr>
          <w:p w14:paraId="2CADA1EA" w14:textId="77777777" w:rsidR="00F87FD5" w:rsidRPr="006F10F5" w:rsidRDefault="00F87FD5" w:rsidP="00CA703D">
            <w:pPr>
              <w:spacing w:after="0" w:line="240" w:lineRule="auto"/>
              <w:rPr>
                <w:rFonts w:cstheme="minorHAnsi"/>
                <w:lang w:val="es-ES" w:eastAsia="es-ES"/>
              </w:rPr>
            </w:pPr>
          </w:p>
        </w:tc>
      </w:tr>
      <w:tr w:rsidR="00F87FD5" w:rsidRPr="006F10F5" w14:paraId="5F9DE0DE" w14:textId="77777777" w:rsidTr="00CA703D">
        <w:trPr>
          <w:trHeight w:val="300"/>
        </w:trPr>
        <w:tc>
          <w:tcPr>
            <w:tcW w:w="8524" w:type="dxa"/>
            <w:noWrap/>
            <w:vAlign w:val="bottom"/>
            <w:hideMark/>
          </w:tcPr>
          <w:p w14:paraId="7BD51DC0"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Individual [•]</w:t>
            </w:r>
          </w:p>
        </w:tc>
        <w:tc>
          <w:tcPr>
            <w:tcW w:w="401" w:type="dxa"/>
            <w:noWrap/>
            <w:vAlign w:val="bottom"/>
            <w:hideMark/>
          </w:tcPr>
          <w:p w14:paraId="39E34A15"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67EDE152" w14:textId="77777777" w:rsidTr="00CA703D">
        <w:trPr>
          <w:trHeight w:val="300"/>
        </w:trPr>
        <w:tc>
          <w:tcPr>
            <w:tcW w:w="8524" w:type="dxa"/>
            <w:noWrap/>
            <w:vAlign w:val="bottom"/>
            <w:hideMark/>
          </w:tcPr>
          <w:p w14:paraId="46C88B4D"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Cantidad Límite</w:t>
            </w:r>
          </w:p>
        </w:tc>
        <w:tc>
          <w:tcPr>
            <w:tcW w:w="401" w:type="dxa"/>
            <w:noWrap/>
            <w:vAlign w:val="bottom"/>
            <w:hideMark/>
          </w:tcPr>
          <w:p w14:paraId="1694DCF8"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4218BBB" w14:textId="77777777" w:rsidTr="00CA703D">
        <w:trPr>
          <w:trHeight w:val="300"/>
        </w:trPr>
        <w:tc>
          <w:tcPr>
            <w:tcW w:w="8524" w:type="dxa"/>
            <w:noWrap/>
            <w:vAlign w:val="bottom"/>
            <w:hideMark/>
          </w:tcPr>
          <w:p w14:paraId="2BE9EEB7"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Ingresos</w:t>
            </w:r>
          </w:p>
        </w:tc>
        <w:tc>
          <w:tcPr>
            <w:tcW w:w="401" w:type="dxa"/>
            <w:noWrap/>
            <w:vAlign w:val="bottom"/>
            <w:hideMark/>
          </w:tcPr>
          <w:p w14:paraId="4877B9D9"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7F5E4876" w14:textId="77777777" w:rsidTr="00CA703D">
        <w:trPr>
          <w:trHeight w:val="300"/>
        </w:trPr>
        <w:tc>
          <w:tcPr>
            <w:tcW w:w="8524" w:type="dxa"/>
            <w:noWrap/>
            <w:vAlign w:val="bottom"/>
            <w:hideMark/>
          </w:tcPr>
          <w:p w14:paraId="05FA4CDE"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General</w:t>
            </w:r>
          </w:p>
        </w:tc>
        <w:tc>
          <w:tcPr>
            <w:tcW w:w="401" w:type="dxa"/>
            <w:noWrap/>
            <w:vAlign w:val="bottom"/>
            <w:hideMark/>
          </w:tcPr>
          <w:p w14:paraId="6E63A28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96A5753" w14:textId="77777777" w:rsidTr="00CA703D">
        <w:trPr>
          <w:trHeight w:val="300"/>
        </w:trPr>
        <w:tc>
          <w:tcPr>
            <w:tcW w:w="8524" w:type="dxa"/>
            <w:noWrap/>
            <w:vAlign w:val="bottom"/>
            <w:hideMark/>
          </w:tcPr>
          <w:p w14:paraId="5F0EE52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 xml:space="preserve">Flujos a favor del Municipio derivado de </w:t>
            </w:r>
            <w:r w:rsidRPr="006F10F5">
              <w:rPr>
                <w:rFonts w:cstheme="minorHAnsi"/>
                <w:color w:val="000000"/>
                <w:lang w:eastAsia="es-MX"/>
              </w:rPr>
              <w:t>c</w:t>
            </w:r>
            <w:r w:rsidRPr="006F10F5">
              <w:rPr>
                <w:rFonts w:eastAsia="Times New Roman" w:cstheme="minorHAnsi"/>
                <w:color w:val="000000"/>
                <w:lang w:eastAsia="es-MX"/>
              </w:rPr>
              <w:t>oberturas</w:t>
            </w:r>
            <w:r w:rsidRPr="006F10F5">
              <w:rPr>
                <w:rFonts w:cstheme="minorHAnsi"/>
                <w:color w:val="000000"/>
                <w:lang w:eastAsia="es-MX"/>
              </w:rPr>
              <w:t xml:space="preserve"> e Instrumentos Derivados </w:t>
            </w:r>
          </w:p>
        </w:tc>
        <w:tc>
          <w:tcPr>
            <w:tcW w:w="401" w:type="dxa"/>
            <w:noWrap/>
            <w:vAlign w:val="bottom"/>
            <w:hideMark/>
          </w:tcPr>
          <w:p w14:paraId="597A06F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6004273" w14:textId="77777777" w:rsidTr="00CA703D">
        <w:trPr>
          <w:trHeight w:val="300"/>
        </w:trPr>
        <w:tc>
          <w:tcPr>
            <w:tcW w:w="8524" w:type="dxa"/>
            <w:noWrap/>
            <w:vAlign w:val="bottom"/>
            <w:hideMark/>
          </w:tcPr>
          <w:p w14:paraId="3FA4CEF6"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401" w:type="dxa"/>
            <w:noWrap/>
            <w:vAlign w:val="bottom"/>
            <w:hideMark/>
          </w:tcPr>
          <w:p w14:paraId="30A49BF8"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E61A5A8" w14:textId="77777777" w:rsidTr="00CA703D">
        <w:trPr>
          <w:trHeight w:val="300"/>
        </w:trPr>
        <w:tc>
          <w:tcPr>
            <w:tcW w:w="8524" w:type="dxa"/>
            <w:noWrap/>
            <w:vAlign w:val="bottom"/>
            <w:hideMark/>
          </w:tcPr>
          <w:p w14:paraId="430208F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401" w:type="dxa"/>
            <w:noWrap/>
            <w:vAlign w:val="bottom"/>
            <w:hideMark/>
          </w:tcPr>
          <w:p w14:paraId="401E1D9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9932F9A" w14:textId="77777777" w:rsidTr="00CA703D">
        <w:trPr>
          <w:trHeight w:val="300"/>
        </w:trPr>
        <w:tc>
          <w:tcPr>
            <w:tcW w:w="8524" w:type="dxa"/>
            <w:noWrap/>
            <w:vAlign w:val="bottom"/>
            <w:hideMark/>
          </w:tcPr>
          <w:p w14:paraId="631D17A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6E20C0D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56F4C8C" w14:textId="77777777" w:rsidTr="00CA703D">
        <w:trPr>
          <w:trHeight w:val="300"/>
        </w:trPr>
        <w:tc>
          <w:tcPr>
            <w:tcW w:w="8524" w:type="dxa"/>
            <w:noWrap/>
            <w:vAlign w:val="bottom"/>
            <w:hideMark/>
          </w:tcPr>
          <w:p w14:paraId="1E962102"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lastRenderedPageBreak/>
              <w:t>Egresos</w:t>
            </w:r>
          </w:p>
        </w:tc>
        <w:tc>
          <w:tcPr>
            <w:tcW w:w="401" w:type="dxa"/>
            <w:noWrap/>
            <w:vAlign w:val="bottom"/>
            <w:hideMark/>
          </w:tcPr>
          <w:p w14:paraId="007CF929"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0C895071" w14:textId="77777777" w:rsidTr="00CA703D">
        <w:trPr>
          <w:trHeight w:val="300"/>
        </w:trPr>
        <w:tc>
          <w:tcPr>
            <w:tcW w:w="8524" w:type="dxa"/>
            <w:noWrap/>
            <w:vAlign w:val="bottom"/>
            <w:hideMark/>
          </w:tcPr>
          <w:p w14:paraId="29D8689C"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Gastos del Financiamiento [•]</w:t>
            </w:r>
          </w:p>
        </w:tc>
        <w:tc>
          <w:tcPr>
            <w:tcW w:w="401" w:type="dxa"/>
            <w:noWrap/>
            <w:vAlign w:val="bottom"/>
            <w:hideMark/>
          </w:tcPr>
          <w:p w14:paraId="6E31EE2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1B3100F" w14:textId="77777777" w:rsidTr="00CA703D">
        <w:trPr>
          <w:trHeight w:val="300"/>
        </w:trPr>
        <w:tc>
          <w:tcPr>
            <w:tcW w:w="8524" w:type="dxa"/>
            <w:noWrap/>
            <w:vAlign w:val="bottom"/>
            <w:hideMark/>
          </w:tcPr>
          <w:p w14:paraId="0ADFBA9F"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Financiamiento [•]</w:t>
            </w:r>
          </w:p>
        </w:tc>
        <w:tc>
          <w:tcPr>
            <w:tcW w:w="401" w:type="dxa"/>
            <w:noWrap/>
            <w:vAlign w:val="bottom"/>
            <w:hideMark/>
          </w:tcPr>
          <w:p w14:paraId="440728B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F7599E1" w14:textId="77777777" w:rsidTr="00CA703D">
        <w:trPr>
          <w:trHeight w:val="300"/>
        </w:trPr>
        <w:tc>
          <w:tcPr>
            <w:tcW w:w="8524" w:type="dxa"/>
            <w:noWrap/>
            <w:vAlign w:val="bottom"/>
            <w:hideMark/>
          </w:tcPr>
          <w:p w14:paraId="2D7C062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Instrumento Derivado [•]</w:t>
            </w:r>
          </w:p>
        </w:tc>
        <w:tc>
          <w:tcPr>
            <w:tcW w:w="401" w:type="dxa"/>
            <w:noWrap/>
            <w:vAlign w:val="bottom"/>
            <w:hideMark/>
          </w:tcPr>
          <w:p w14:paraId="0A043BC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47BE57E" w14:textId="77777777" w:rsidTr="00CA703D">
        <w:trPr>
          <w:trHeight w:val="300"/>
        </w:trPr>
        <w:tc>
          <w:tcPr>
            <w:tcW w:w="8524" w:type="dxa"/>
            <w:noWrap/>
            <w:vAlign w:val="bottom"/>
            <w:hideMark/>
          </w:tcPr>
          <w:p w14:paraId="3D9D381C"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Fondo de Reserva [•]</w:t>
            </w:r>
          </w:p>
        </w:tc>
        <w:tc>
          <w:tcPr>
            <w:tcW w:w="401" w:type="dxa"/>
            <w:noWrap/>
            <w:vAlign w:val="bottom"/>
            <w:hideMark/>
          </w:tcPr>
          <w:p w14:paraId="537E6F2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A3E8421" w14:textId="77777777" w:rsidTr="00CA703D">
        <w:trPr>
          <w:trHeight w:val="300"/>
        </w:trPr>
        <w:tc>
          <w:tcPr>
            <w:tcW w:w="8524" w:type="dxa"/>
            <w:noWrap/>
            <w:vAlign w:val="bottom"/>
            <w:hideMark/>
          </w:tcPr>
          <w:p w14:paraId="101FEBF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401" w:type="dxa"/>
            <w:noWrap/>
            <w:vAlign w:val="bottom"/>
            <w:hideMark/>
          </w:tcPr>
          <w:p w14:paraId="33AB35D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0CAF431" w14:textId="77777777" w:rsidTr="00CA703D">
        <w:trPr>
          <w:trHeight w:val="300"/>
        </w:trPr>
        <w:tc>
          <w:tcPr>
            <w:tcW w:w="8524" w:type="dxa"/>
            <w:noWrap/>
            <w:vAlign w:val="bottom"/>
            <w:hideMark/>
          </w:tcPr>
          <w:p w14:paraId="5B5FB0D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0110138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DCBC331" w14:textId="77777777" w:rsidTr="00CA703D">
        <w:trPr>
          <w:trHeight w:val="300"/>
        </w:trPr>
        <w:tc>
          <w:tcPr>
            <w:tcW w:w="8524" w:type="dxa"/>
            <w:noWrap/>
            <w:vAlign w:val="bottom"/>
            <w:hideMark/>
          </w:tcPr>
          <w:p w14:paraId="6506F230"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Saldo Final</w:t>
            </w:r>
          </w:p>
        </w:tc>
        <w:tc>
          <w:tcPr>
            <w:tcW w:w="401" w:type="dxa"/>
            <w:noWrap/>
            <w:vAlign w:val="bottom"/>
            <w:hideMark/>
          </w:tcPr>
          <w:p w14:paraId="56860071"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79643862" w14:textId="77777777" w:rsidTr="00CA703D">
        <w:trPr>
          <w:trHeight w:val="300"/>
        </w:trPr>
        <w:tc>
          <w:tcPr>
            <w:tcW w:w="8524" w:type="dxa"/>
            <w:noWrap/>
            <w:vAlign w:val="bottom"/>
            <w:hideMark/>
          </w:tcPr>
          <w:p w14:paraId="3D0C2E54" w14:textId="77777777" w:rsidR="00F87FD5" w:rsidRPr="006F10F5" w:rsidRDefault="00F87FD5" w:rsidP="00CA703D">
            <w:pPr>
              <w:spacing w:after="0" w:line="240" w:lineRule="auto"/>
              <w:rPr>
                <w:rFonts w:eastAsia="Times New Roman" w:cstheme="minorHAnsi"/>
                <w:b/>
                <w:bCs/>
                <w:color w:val="000000"/>
                <w:lang w:eastAsia="es-MX"/>
              </w:rPr>
            </w:pPr>
          </w:p>
        </w:tc>
        <w:tc>
          <w:tcPr>
            <w:tcW w:w="401" w:type="dxa"/>
            <w:noWrap/>
            <w:vAlign w:val="bottom"/>
            <w:hideMark/>
          </w:tcPr>
          <w:p w14:paraId="175A2C5A" w14:textId="77777777" w:rsidR="00F87FD5" w:rsidRPr="006F10F5" w:rsidRDefault="00F87FD5" w:rsidP="00CA703D">
            <w:pPr>
              <w:spacing w:after="0" w:line="240" w:lineRule="auto"/>
              <w:rPr>
                <w:rFonts w:cstheme="minorHAnsi"/>
                <w:lang w:val="es-ES" w:eastAsia="es-ES"/>
              </w:rPr>
            </w:pPr>
          </w:p>
        </w:tc>
      </w:tr>
      <w:tr w:rsidR="00F87FD5" w:rsidRPr="006F10F5" w14:paraId="09826962" w14:textId="77777777" w:rsidTr="00CA703D">
        <w:trPr>
          <w:trHeight w:val="300"/>
        </w:trPr>
        <w:tc>
          <w:tcPr>
            <w:tcW w:w="8524" w:type="dxa"/>
            <w:noWrap/>
            <w:vAlign w:val="bottom"/>
            <w:hideMark/>
          </w:tcPr>
          <w:p w14:paraId="14D3F094"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del Financiamiento [•]</w:t>
            </w:r>
          </w:p>
        </w:tc>
        <w:tc>
          <w:tcPr>
            <w:tcW w:w="401" w:type="dxa"/>
            <w:noWrap/>
            <w:vAlign w:val="bottom"/>
            <w:hideMark/>
          </w:tcPr>
          <w:p w14:paraId="21C123AD"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5232493D" w14:textId="77777777" w:rsidTr="00CA703D">
        <w:trPr>
          <w:trHeight w:val="300"/>
        </w:trPr>
        <w:tc>
          <w:tcPr>
            <w:tcW w:w="8524" w:type="dxa"/>
            <w:noWrap/>
            <w:vAlign w:val="bottom"/>
            <w:hideMark/>
          </w:tcPr>
          <w:p w14:paraId="6B119DA8"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Ingresos</w:t>
            </w:r>
          </w:p>
        </w:tc>
        <w:tc>
          <w:tcPr>
            <w:tcW w:w="401" w:type="dxa"/>
            <w:noWrap/>
            <w:vAlign w:val="bottom"/>
            <w:hideMark/>
          </w:tcPr>
          <w:p w14:paraId="1DDA13B2"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67C1850E" w14:textId="77777777" w:rsidTr="00CA703D">
        <w:trPr>
          <w:trHeight w:val="300"/>
        </w:trPr>
        <w:tc>
          <w:tcPr>
            <w:tcW w:w="8524" w:type="dxa"/>
            <w:noWrap/>
            <w:vAlign w:val="bottom"/>
            <w:hideMark/>
          </w:tcPr>
          <w:p w14:paraId="6E307E2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w:t>
            </w:r>
          </w:p>
        </w:tc>
        <w:tc>
          <w:tcPr>
            <w:tcW w:w="401" w:type="dxa"/>
            <w:noWrap/>
            <w:vAlign w:val="bottom"/>
            <w:hideMark/>
          </w:tcPr>
          <w:p w14:paraId="55639114"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BCE8F4A" w14:textId="77777777" w:rsidTr="00CA703D">
        <w:trPr>
          <w:trHeight w:val="300"/>
        </w:trPr>
        <w:tc>
          <w:tcPr>
            <w:tcW w:w="8524" w:type="dxa"/>
            <w:noWrap/>
            <w:vAlign w:val="bottom"/>
            <w:hideMark/>
          </w:tcPr>
          <w:p w14:paraId="061A4D4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del Fondo de Reserva [•]</w:t>
            </w:r>
          </w:p>
        </w:tc>
        <w:tc>
          <w:tcPr>
            <w:tcW w:w="401" w:type="dxa"/>
            <w:noWrap/>
            <w:vAlign w:val="bottom"/>
            <w:hideMark/>
          </w:tcPr>
          <w:p w14:paraId="3A13FC9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F938EB7" w14:textId="77777777" w:rsidTr="00CA703D">
        <w:trPr>
          <w:trHeight w:val="300"/>
        </w:trPr>
        <w:tc>
          <w:tcPr>
            <w:tcW w:w="8524" w:type="dxa"/>
            <w:noWrap/>
            <w:vAlign w:val="bottom"/>
            <w:hideMark/>
          </w:tcPr>
          <w:p w14:paraId="2E5BE094"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del Instrumento Derivado [•]</w:t>
            </w:r>
          </w:p>
        </w:tc>
        <w:tc>
          <w:tcPr>
            <w:tcW w:w="401" w:type="dxa"/>
            <w:noWrap/>
            <w:vAlign w:val="bottom"/>
            <w:hideMark/>
          </w:tcPr>
          <w:p w14:paraId="15C3475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3A668F2" w14:textId="77777777" w:rsidTr="00CA703D">
        <w:trPr>
          <w:trHeight w:val="300"/>
        </w:trPr>
        <w:tc>
          <w:tcPr>
            <w:tcW w:w="8524" w:type="dxa"/>
            <w:noWrap/>
            <w:vAlign w:val="bottom"/>
            <w:hideMark/>
          </w:tcPr>
          <w:p w14:paraId="5AD70DB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401" w:type="dxa"/>
            <w:noWrap/>
            <w:vAlign w:val="bottom"/>
            <w:hideMark/>
          </w:tcPr>
          <w:p w14:paraId="07355264"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E4E0F00" w14:textId="77777777" w:rsidTr="00CA703D">
        <w:trPr>
          <w:trHeight w:val="300"/>
        </w:trPr>
        <w:tc>
          <w:tcPr>
            <w:tcW w:w="8524" w:type="dxa"/>
            <w:noWrap/>
            <w:vAlign w:val="bottom"/>
            <w:hideMark/>
          </w:tcPr>
          <w:p w14:paraId="4214E29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401" w:type="dxa"/>
            <w:noWrap/>
            <w:vAlign w:val="bottom"/>
            <w:hideMark/>
          </w:tcPr>
          <w:p w14:paraId="36463438"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CD56A9D" w14:textId="77777777" w:rsidTr="00CA703D">
        <w:trPr>
          <w:trHeight w:val="300"/>
        </w:trPr>
        <w:tc>
          <w:tcPr>
            <w:tcW w:w="8524" w:type="dxa"/>
            <w:noWrap/>
            <w:vAlign w:val="bottom"/>
            <w:hideMark/>
          </w:tcPr>
          <w:p w14:paraId="53A257DA"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161132C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EE5674B" w14:textId="77777777" w:rsidTr="00CA703D">
        <w:trPr>
          <w:trHeight w:val="300"/>
        </w:trPr>
        <w:tc>
          <w:tcPr>
            <w:tcW w:w="8524" w:type="dxa"/>
            <w:noWrap/>
            <w:vAlign w:val="bottom"/>
            <w:hideMark/>
          </w:tcPr>
          <w:p w14:paraId="1267C19C"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Egresos</w:t>
            </w:r>
          </w:p>
        </w:tc>
        <w:tc>
          <w:tcPr>
            <w:tcW w:w="401" w:type="dxa"/>
            <w:noWrap/>
            <w:vAlign w:val="bottom"/>
            <w:hideMark/>
          </w:tcPr>
          <w:p w14:paraId="317B3678"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50973EC" w14:textId="77777777" w:rsidTr="00CA703D">
        <w:trPr>
          <w:trHeight w:val="300"/>
        </w:trPr>
        <w:tc>
          <w:tcPr>
            <w:tcW w:w="8524" w:type="dxa"/>
            <w:noWrap/>
            <w:vAlign w:val="bottom"/>
            <w:hideMark/>
          </w:tcPr>
          <w:p w14:paraId="21B88FF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Fideicomisario en Primer Lugar A [•]</w:t>
            </w:r>
          </w:p>
        </w:tc>
        <w:tc>
          <w:tcPr>
            <w:tcW w:w="401" w:type="dxa"/>
            <w:noWrap/>
            <w:vAlign w:val="bottom"/>
            <w:hideMark/>
          </w:tcPr>
          <w:p w14:paraId="40771FB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78EE510" w14:textId="77777777" w:rsidTr="00CA703D">
        <w:trPr>
          <w:trHeight w:val="300"/>
        </w:trPr>
        <w:tc>
          <w:tcPr>
            <w:tcW w:w="8524" w:type="dxa"/>
            <w:noWrap/>
            <w:vAlign w:val="bottom"/>
            <w:hideMark/>
          </w:tcPr>
          <w:p w14:paraId="46B0EB8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401" w:type="dxa"/>
            <w:noWrap/>
            <w:vAlign w:val="bottom"/>
            <w:hideMark/>
          </w:tcPr>
          <w:p w14:paraId="0C48FFE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F9F34EF" w14:textId="77777777" w:rsidTr="00CA703D">
        <w:trPr>
          <w:trHeight w:val="300"/>
        </w:trPr>
        <w:tc>
          <w:tcPr>
            <w:tcW w:w="8524" w:type="dxa"/>
            <w:noWrap/>
            <w:vAlign w:val="bottom"/>
            <w:hideMark/>
          </w:tcPr>
          <w:p w14:paraId="6FF678F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5D8B99FC"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F62366D" w14:textId="77777777" w:rsidTr="00CA703D">
        <w:trPr>
          <w:trHeight w:val="300"/>
        </w:trPr>
        <w:tc>
          <w:tcPr>
            <w:tcW w:w="8524" w:type="dxa"/>
            <w:noWrap/>
            <w:vAlign w:val="bottom"/>
            <w:hideMark/>
          </w:tcPr>
          <w:p w14:paraId="29BE8D3E"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Saldo Final</w:t>
            </w:r>
          </w:p>
        </w:tc>
        <w:tc>
          <w:tcPr>
            <w:tcW w:w="401" w:type="dxa"/>
            <w:noWrap/>
            <w:vAlign w:val="bottom"/>
            <w:hideMark/>
          </w:tcPr>
          <w:p w14:paraId="0E3D43E4"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57FE92B" w14:textId="77777777" w:rsidTr="00CA703D">
        <w:trPr>
          <w:trHeight w:val="300"/>
        </w:trPr>
        <w:tc>
          <w:tcPr>
            <w:tcW w:w="8524" w:type="dxa"/>
            <w:noWrap/>
            <w:vAlign w:val="bottom"/>
            <w:hideMark/>
          </w:tcPr>
          <w:p w14:paraId="55CEE111" w14:textId="77777777" w:rsidR="00F87FD5" w:rsidRPr="006F10F5" w:rsidRDefault="00F87FD5" w:rsidP="00CA703D">
            <w:pPr>
              <w:spacing w:after="0" w:line="240" w:lineRule="auto"/>
              <w:rPr>
                <w:rFonts w:eastAsia="Times New Roman" w:cstheme="minorHAnsi"/>
                <w:b/>
                <w:bCs/>
                <w:color w:val="000000"/>
                <w:lang w:eastAsia="es-MX"/>
              </w:rPr>
            </w:pPr>
          </w:p>
        </w:tc>
        <w:tc>
          <w:tcPr>
            <w:tcW w:w="401" w:type="dxa"/>
            <w:noWrap/>
            <w:vAlign w:val="bottom"/>
            <w:hideMark/>
          </w:tcPr>
          <w:p w14:paraId="7C9D3179" w14:textId="77777777" w:rsidR="00F87FD5" w:rsidRPr="006F10F5" w:rsidRDefault="00F87FD5" w:rsidP="00CA703D">
            <w:pPr>
              <w:spacing w:after="0" w:line="240" w:lineRule="auto"/>
              <w:rPr>
                <w:rFonts w:cstheme="minorHAnsi"/>
                <w:lang w:val="es-ES" w:eastAsia="es-ES"/>
              </w:rPr>
            </w:pPr>
          </w:p>
        </w:tc>
      </w:tr>
      <w:tr w:rsidR="00F87FD5" w:rsidRPr="006F10F5" w14:paraId="45BD4912" w14:textId="77777777" w:rsidTr="00CA703D">
        <w:trPr>
          <w:trHeight w:val="300"/>
        </w:trPr>
        <w:tc>
          <w:tcPr>
            <w:tcW w:w="8524" w:type="dxa"/>
            <w:noWrap/>
            <w:vAlign w:val="bottom"/>
            <w:hideMark/>
          </w:tcPr>
          <w:p w14:paraId="0720D3FE"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Fondo de Reserva [•]</w:t>
            </w:r>
          </w:p>
        </w:tc>
        <w:tc>
          <w:tcPr>
            <w:tcW w:w="401" w:type="dxa"/>
            <w:noWrap/>
            <w:vAlign w:val="bottom"/>
            <w:hideMark/>
          </w:tcPr>
          <w:p w14:paraId="117161B0"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15D9E9CD" w14:textId="77777777" w:rsidTr="00CA703D">
        <w:trPr>
          <w:trHeight w:val="300"/>
        </w:trPr>
        <w:tc>
          <w:tcPr>
            <w:tcW w:w="8524" w:type="dxa"/>
            <w:noWrap/>
            <w:vAlign w:val="bottom"/>
            <w:hideMark/>
          </w:tcPr>
          <w:p w14:paraId="09A910DB"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Ingresos</w:t>
            </w:r>
          </w:p>
        </w:tc>
        <w:tc>
          <w:tcPr>
            <w:tcW w:w="401" w:type="dxa"/>
            <w:noWrap/>
            <w:vAlign w:val="bottom"/>
            <w:hideMark/>
          </w:tcPr>
          <w:p w14:paraId="35F868D1"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6DC67375" w14:textId="77777777" w:rsidTr="00CA703D">
        <w:trPr>
          <w:trHeight w:val="300"/>
        </w:trPr>
        <w:tc>
          <w:tcPr>
            <w:tcW w:w="8524" w:type="dxa"/>
            <w:noWrap/>
            <w:vAlign w:val="bottom"/>
            <w:hideMark/>
          </w:tcPr>
          <w:p w14:paraId="63EB291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w:t>
            </w:r>
          </w:p>
        </w:tc>
        <w:tc>
          <w:tcPr>
            <w:tcW w:w="401" w:type="dxa"/>
            <w:noWrap/>
            <w:vAlign w:val="bottom"/>
            <w:hideMark/>
          </w:tcPr>
          <w:p w14:paraId="4F93A24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73D01A9" w14:textId="77777777" w:rsidTr="00CA703D">
        <w:trPr>
          <w:trHeight w:val="300"/>
        </w:trPr>
        <w:tc>
          <w:tcPr>
            <w:tcW w:w="8524" w:type="dxa"/>
            <w:noWrap/>
            <w:vAlign w:val="bottom"/>
            <w:hideMark/>
          </w:tcPr>
          <w:p w14:paraId="714849A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401" w:type="dxa"/>
            <w:noWrap/>
            <w:vAlign w:val="bottom"/>
            <w:hideMark/>
          </w:tcPr>
          <w:p w14:paraId="7D3DCF0C"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055E8FC" w14:textId="77777777" w:rsidTr="00CA703D">
        <w:trPr>
          <w:trHeight w:val="300"/>
        </w:trPr>
        <w:tc>
          <w:tcPr>
            <w:tcW w:w="8524" w:type="dxa"/>
            <w:noWrap/>
            <w:vAlign w:val="bottom"/>
            <w:hideMark/>
          </w:tcPr>
          <w:p w14:paraId="0A75857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401" w:type="dxa"/>
            <w:noWrap/>
            <w:vAlign w:val="bottom"/>
            <w:hideMark/>
          </w:tcPr>
          <w:p w14:paraId="598CF9B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4E84489" w14:textId="77777777" w:rsidTr="00CA703D">
        <w:trPr>
          <w:trHeight w:val="300"/>
        </w:trPr>
        <w:tc>
          <w:tcPr>
            <w:tcW w:w="8524" w:type="dxa"/>
            <w:noWrap/>
            <w:vAlign w:val="bottom"/>
            <w:hideMark/>
          </w:tcPr>
          <w:p w14:paraId="4AD7C1C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5232761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A3EC0F7" w14:textId="77777777" w:rsidTr="00CA703D">
        <w:trPr>
          <w:trHeight w:val="300"/>
        </w:trPr>
        <w:tc>
          <w:tcPr>
            <w:tcW w:w="8524" w:type="dxa"/>
            <w:noWrap/>
            <w:vAlign w:val="bottom"/>
            <w:hideMark/>
          </w:tcPr>
          <w:p w14:paraId="0D9A3E39"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Egresos</w:t>
            </w:r>
          </w:p>
        </w:tc>
        <w:tc>
          <w:tcPr>
            <w:tcW w:w="401" w:type="dxa"/>
            <w:noWrap/>
            <w:vAlign w:val="bottom"/>
            <w:hideMark/>
          </w:tcPr>
          <w:p w14:paraId="7151CD52"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80B0516" w14:textId="77777777" w:rsidTr="00CA703D">
        <w:trPr>
          <w:trHeight w:val="300"/>
        </w:trPr>
        <w:tc>
          <w:tcPr>
            <w:tcW w:w="8524" w:type="dxa"/>
            <w:noWrap/>
            <w:vAlign w:val="bottom"/>
            <w:hideMark/>
          </w:tcPr>
          <w:p w14:paraId="047DBF7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Financiamiento [•]</w:t>
            </w:r>
          </w:p>
        </w:tc>
        <w:tc>
          <w:tcPr>
            <w:tcW w:w="401" w:type="dxa"/>
            <w:noWrap/>
            <w:vAlign w:val="bottom"/>
            <w:hideMark/>
          </w:tcPr>
          <w:p w14:paraId="6726014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5282EE1" w14:textId="77777777" w:rsidTr="00CA703D">
        <w:trPr>
          <w:trHeight w:val="300"/>
        </w:trPr>
        <w:tc>
          <w:tcPr>
            <w:tcW w:w="8524" w:type="dxa"/>
            <w:noWrap/>
            <w:vAlign w:val="bottom"/>
            <w:hideMark/>
          </w:tcPr>
          <w:p w14:paraId="19CEFB1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401" w:type="dxa"/>
            <w:noWrap/>
            <w:vAlign w:val="bottom"/>
            <w:hideMark/>
          </w:tcPr>
          <w:p w14:paraId="3483F3A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7C5C9DD" w14:textId="77777777" w:rsidTr="00CA703D">
        <w:trPr>
          <w:trHeight w:val="300"/>
        </w:trPr>
        <w:tc>
          <w:tcPr>
            <w:tcW w:w="8524" w:type="dxa"/>
            <w:noWrap/>
            <w:vAlign w:val="bottom"/>
            <w:hideMark/>
          </w:tcPr>
          <w:p w14:paraId="319B515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2E8B79A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133E2DB" w14:textId="77777777" w:rsidTr="00CA703D">
        <w:trPr>
          <w:trHeight w:val="300"/>
        </w:trPr>
        <w:tc>
          <w:tcPr>
            <w:tcW w:w="8524" w:type="dxa"/>
            <w:noWrap/>
            <w:vAlign w:val="bottom"/>
            <w:hideMark/>
          </w:tcPr>
          <w:p w14:paraId="39DDFBDA"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Saldo Final</w:t>
            </w:r>
          </w:p>
        </w:tc>
        <w:tc>
          <w:tcPr>
            <w:tcW w:w="401" w:type="dxa"/>
            <w:noWrap/>
            <w:vAlign w:val="bottom"/>
            <w:hideMark/>
          </w:tcPr>
          <w:p w14:paraId="1413A880"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52B85A38" w14:textId="77777777" w:rsidTr="00CA703D">
        <w:trPr>
          <w:trHeight w:val="300"/>
        </w:trPr>
        <w:tc>
          <w:tcPr>
            <w:tcW w:w="8524" w:type="dxa"/>
            <w:noWrap/>
            <w:vAlign w:val="bottom"/>
            <w:hideMark/>
          </w:tcPr>
          <w:p w14:paraId="4E92D9C7" w14:textId="77777777" w:rsidR="00F87FD5" w:rsidRPr="006F10F5" w:rsidRDefault="00F87FD5" w:rsidP="00CA703D">
            <w:pPr>
              <w:spacing w:after="0" w:line="240" w:lineRule="auto"/>
              <w:rPr>
                <w:rFonts w:eastAsia="Times New Roman" w:cstheme="minorHAnsi"/>
                <w:i/>
                <w:iCs/>
                <w:color w:val="000000"/>
                <w:lang w:eastAsia="es-MX"/>
              </w:rPr>
            </w:pPr>
            <w:r w:rsidRPr="006F10F5">
              <w:rPr>
                <w:rFonts w:eastAsia="Times New Roman" w:cstheme="minorHAnsi"/>
                <w:i/>
                <w:iCs/>
                <w:color w:val="000000"/>
                <w:lang w:eastAsia="es-MX"/>
              </w:rPr>
              <w:t>Saldo Objetivo del Fondo de Reserva [•]</w:t>
            </w:r>
          </w:p>
        </w:tc>
        <w:tc>
          <w:tcPr>
            <w:tcW w:w="401" w:type="dxa"/>
            <w:noWrap/>
            <w:vAlign w:val="bottom"/>
            <w:hideMark/>
          </w:tcPr>
          <w:p w14:paraId="72B9888C"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50751CE0" w14:textId="77777777" w:rsidTr="00CA703D">
        <w:trPr>
          <w:trHeight w:val="300"/>
        </w:trPr>
        <w:tc>
          <w:tcPr>
            <w:tcW w:w="8524" w:type="dxa"/>
            <w:noWrap/>
            <w:vAlign w:val="bottom"/>
            <w:hideMark/>
          </w:tcPr>
          <w:p w14:paraId="0569FDD3" w14:textId="77777777" w:rsidR="00F87FD5" w:rsidRPr="006F10F5" w:rsidRDefault="00F87FD5" w:rsidP="00CA703D">
            <w:pPr>
              <w:spacing w:after="0" w:line="240" w:lineRule="auto"/>
              <w:rPr>
                <w:rFonts w:eastAsia="Times New Roman" w:cstheme="minorHAnsi"/>
                <w:b/>
                <w:bCs/>
                <w:color w:val="000000"/>
                <w:lang w:eastAsia="es-MX"/>
              </w:rPr>
            </w:pPr>
          </w:p>
        </w:tc>
        <w:tc>
          <w:tcPr>
            <w:tcW w:w="401" w:type="dxa"/>
            <w:noWrap/>
            <w:vAlign w:val="bottom"/>
            <w:hideMark/>
          </w:tcPr>
          <w:p w14:paraId="4E3B3535" w14:textId="77777777" w:rsidR="00F87FD5" w:rsidRPr="006F10F5" w:rsidRDefault="00F87FD5" w:rsidP="00CA703D">
            <w:pPr>
              <w:spacing w:after="0" w:line="240" w:lineRule="auto"/>
              <w:rPr>
                <w:rFonts w:cstheme="minorHAnsi"/>
                <w:lang w:val="es-ES" w:eastAsia="es-ES"/>
              </w:rPr>
            </w:pPr>
          </w:p>
        </w:tc>
      </w:tr>
      <w:tr w:rsidR="00F87FD5" w:rsidRPr="006F10F5" w14:paraId="5477657D" w14:textId="77777777" w:rsidTr="00CA703D">
        <w:trPr>
          <w:trHeight w:val="300"/>
        </w:trPr>
        <w:tc>
          <w:tcPr>
            <w:tcW w:w="8524" w:type="dxa"/>
            <w:noWrap/>
            <w:vAlign w:val="bottom"/>
            <w:hideMark/>
          </w:tcPr>
          <w:p w14:paraId="37E1A96C"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del Instrumento Derivado [•]</w:t>
            </w:r>
          </w:p>
        </w:tc>
        <w:tc>
          <w:tcPr>
            <w:tcW w:w="401" w:type="dxa"/>
            <w:noWrap/>
            <w:vAlign w:val="bottom"/>
            <w:hideMark/>
          </w:tcPr>
          <w:p w14:paraId="672D6B39"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3BB4D930" w14:textId="77777777" w:rsidTr="00CA703D">
        <w:trPr>
          <w:trHeight w:val="300"/>
        </w:trPr>
        <w:tc>
          <w:tcPr>
            <w:tcW w:w="8524" w:type="dxa"/>
            <w:noWrap/>
            <w:vAlign w:val="bottom"/>
            <w:hideMark/>
          </w:tcPr>
          <w:p w14:paraId="037D48F3"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Ingresos</w:t>
            </w:r>
          </w:p>
        </w:tc>
        <w:tc>
          <w:tcPr>
            <w:tcW w:w="401" w:type="dxa"/>
            <w:noWrap/>
            <w:vAlign w:val="bottom"/>
            <w:hideMark/>
          </w:tcPr>
          <w:p w14:paraId="78645243"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414D0C7" w14:textId="77777777" w:rsidTr="00CA703D">
        <w:trPr>
          <w:trHeight w:val="300"/>
        </w:trPr>
        <w:tc>
          <w:tcPr>
            <w:tcW w:w="8524" w:type="dxa"/>
            <w:noWrap/>
            <w:vAlign w:val="bottom"/>
            <w:hideMark/>
          </w:tcPr>
          <w:p w14:paraId="23FCE23A"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w:t>
            </w:r>
          </w:p>
        </w:tc>
        <w:tc>
          <w:tcPr>
            <w:tcW w:w="401" w:type="dxa"/>
            <w:noWrap/>
            <w:vAlign w:val="bottom"/>
            <w:hideMark/>
          </w:tcPr>
          <w:p w14:paraId="377F921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4D0864E" w14:textId="77777777" w:rsidTr="00CA703D">
        <w:trPr>
          <w:trHeight w:val="300"/>
        </w:trPr>
        <w:tc>
          <w:tcPr>
            <w:tcW w:w="8524" w:type="dxa"/>
            <w:noWrap/>
            <w:vAlign w:val="bottom"/>
            <w:hideMark/>
          </w:tcPr>
          <w:p w14:paraId="1D9A3A4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401" w:type="dxa"/>
            <w:noWrap/>
            <w:vAlign w:val="bottom"/>
            <w:hideMark/>
          </w:tcPr>
          <w:p w14:paraId="40B9D94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86E0FD1" w14:textId="77777777" w:rsidTr="00CA703D">
        <w:trPr>
          <w:trHeight w:val="300"/>
        </w:trPr>
        <w:tc>
          <w:tcPr>
            <w:tcW w:w="8524" w:type="dxa"/>
            <w:noWrap/>
            <w:vAlign w:val="bottom"/>
            <w:hideMark/>
          </w:tcPr>
          <w:p w14:paraId="3EBD233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78FC0C3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1D01E9F" w14:textId="77777777" w:rsidTr="00CA703D">
        <w:trPr>
          <w:trHeight w:val="300"/>
        </w:trPr>
        <w:tc>
          <w:tcPr>
            <w:tcW w:w="8524" w:type="dxa"/>
            <w:noWrap/>
            <w:vAlign w:val="bottom"/>
            <w:hideMark/>
          </w:tcPr>
          <w:p w14:paraId="3161C3C8"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t>Egresos</w:t>
            </w:r>
          </w:p>
        </w:tc>
        <w:tc>
          <w:tcPr>
            <w:tcW w:w="401" w:type="dxa"/>
            <w:noWrap/>
            <w:vAlign w:val="bottom"/>
            <w:hideMark/>
          </w:tcPr>
          <w:p w14:paraId="0EA09711"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2E81D39C" w14:textId="77777777" w:rsidTr="00CA703D">
        <w:trPr>
          <w:trHeight w:val="300"/>
        </w:trPr>
        <w:tc>
          <w:tcPr>
            <w:tcW w:w="8524" w:type="dxa"/>
            <w:noWrap/>
            <w:vAlign w:val="bottom"/>
            <w:hideMark/>
          </w:tcPr>
          <w:p w14:paraId="6833A37C"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Fideicomisario en Primer Lugar B [•]</w:t>
            </w:r>
          </w:p>
        </w:tc>
        <w:tc>
          <w:tcPr>
            <w:tcW w:w="401" w:type="dxa"/>
            <w:noWrap/>
            <w:vAlign w:val="bottom"/>
            <w:hideMark/>
          </w:tcPr>
          <w:p w14:paraId="2013B134"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6DC1ABE" w14:textId="77777777" w:rsidTr="00CA703D">
        <w:trPr>
          <w:trHeight w:val="300"/>
        </w:trPr>
        <w:tc>
          <w:tcPr>
            <w:tcW w:w="8524" w:type="dxa"/>
            <w:noWrap/>
            <w:vAlign w:val="bottom"/>
            <w:hideMark/>
          </w:tcPr>
          <w:p w14:paraId="459FD89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Financiamiento [•]</w:t>
            </w:r>
          </w:p>
        </w:tc>
        <w:tc>
          <w:tcPr>
            <w:tcW w:w="401" w:type="dxa"/>
            <w:noWrap/>
            <w:vAlign w:val="bottom"/>
            <w:hideMark/>
          </w:tcPr>
          <w:p w14:paraId="20451FA7"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E7CD56B" w14:textId="77777777" w:rsidTr="00CA703D">
        <w:trPr>
          <w:trHeight w:val="300"/>
        </w:trPr>
        <w:tc>
          <w:tcPr>
            <w:tcW w:w="8524" w:type="dxa"/>
            <w:noWrap/>
            <w:vAlign w:val="bottom"/>
            <w:hideMark/>
          </w:tcPr>
          <w:p w14:paraId="14FAB30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401" w:type="dxa"/>
            <w:noWrap/>
            <w:vAlign w:val="bottom"/>
            <w:hideMark/>
          </w:tcPr>
          <w:p w14:paraId="70B302BC"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C80B7C2" w14:textId="77777777" w:rsidTr="00CA703D">
        <w:trPr>
          <w:trHeight w:val="300"/>
        </w:trPr>
        <w:tc>
          <w:tcPr>
            <w:tcW w:w="8524" w:type="dxa"/>
            <w:noWrap/>
            <w:vAlign w:val="bottom"/>
            <w:hideMark/>
          </w:tcPr>
          <w:p w14:paraId="36142BBC"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401" w:type="dxa"/>
            <w:noWrap/>
            <w:vAlign w:val="bottom"/>
            <w:hideMark/>
          </w:tcPr>
          <w:p w14:paraId="3EDE982C"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BB8AA84" w14:textId="77777777" w:rsidTr="00CA703D">
        <w:trPr>
          <w:trHeight w:val="300"/>
        </w:trPr>
        <w:tc>
          <w:tcPr>
            <w:tcW w:w="8524" w:type="dxa"/>
            <w:noWrap/>
            <w:vAlign w:val="bottom"/>
            <w:hideMark/>
          </w:tcPr>
          <w:p w14:paraId="71167D44" w14:textId="77777777" w:rsidR="00F87FD5" w:rsidRPr="006F10F5" w:rsidRDefault="00F87FD5" w:rsidP="00CA703D">
            <w:pPr>
              <w:spacing w:after="0" w:line="240" w:lineRule="auto"/>
              <w:ind w:firstLineChars="200" w:firstLine="440"/>
              <w:rPr>
                <w:rFonts w:eastAsia="Times New Roman" w:cstheme="minorHAnsi"/>
                <w:i/>
                <w:iCs/>
                <w:color w:val="000000"/>
                <w:lang w:eastAsia="es-MX"/>
              </w:rPr>
            </w:pPr>
            <w:r w:rsidRPr="006F10F5">
              <w:rPr>
                <w:rFonts w:eastAsia="Times New Roman" w:cstheme="minorHAnsi"/>
                <w:i/>
                <w:iCs/>
                <w:color w:val="000000"/>
                <w:lang w:eastAsia="es-MX"/>
              </w:rPr>
              <w:lastRenderedPageBreak/>
              <w:t>Saldo Final</w:t>
            </w:r>
          </w:p>
        </w:tc>
        <w:tc>
          <w:tcPr>
            <w:tcW w:w="401" w:type="dxa"/>
            <w:noWrap/>
            <w:vAlign w:val="bottom"/>
            <w:hideMark/>
          </w:tcPr>
          <w:p w14:paraId="06D09A35"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2D5DFAC9" w14:textId="77777777" w:rsidTr="00CA703D">
        <w:trPr>
          <w:trHeight w:val="300"/>
        </w:trPr>
        <w:tc>
          <w:tcPr>
            <w:tcW w:w="8524" w:type="dxa"/>
            <w:noWrap/>
            <w:vAlign w:val="bottom"/>
            <w:hideMark/>
          </w:tcPr>
          <w:p w14:paraId="46723377" w14:textId="77777777" w:rsidR="00F87FD5" w:rsidRPr="006F10F5" w:rsidRDefault="00F87FD5" w:rsidP="00CA703D">
            <w:pPr>
              <w:spacing w:after="0" w:line="240" w:lineRule="auto"/>
              <w:rPr>
                <w:rFonts w:eastAsia="Times New Roman" w:cstheme="minorHAnsi"/>
                <w:b/>
                <w:bCs/>
                <w:color w:val="000000"/>
                <w:lang w:eastAsia="es-MX"/>
              </w:rPr>
            </w:pPr>
          </w:p>
        </w:tc>
        <w:tc>
          <w:tcPr>
            <w:tcW w:w="401" w:type="dxa"/>
            <w:noWrap/>
            <w:vAlign w:val="bottom"/>
            <w:hideMark/>
          </w:tcPr>
          <w:p w14:paraId="262D27D6" w14:textId="77777777" w:rsidR="00F87FD5" w:rsidRPr="006F10F5" w:rsidRDefault="00F87FD5" w:rsidP="00CA703D">
            <w:pPr>
              <w:spacing w:after="0" w:line="240" w:lineRule="auto"/>
              <w:rPr>
                <w:rFonts w:cstheme="minorHAnsi"/>
                <w:lang w:val="es-ES" w:eastAsia="es-ES"/>
              </w:rPr>
            </w:pPr>
          </w:p>
        </w:tc>
      </w:tr>
    </w:tbl>
    <w:p w14:paraId="096AB3C9" w14:textId="77777777" w:rsidR="00F87FD5" w:rsidRPr="006F10F5" w:rsidRDefault="00F87FD5" w:rsidP="00F87FD5">
      <w:pPr>
        <w:spacing w:after="0" w:line="240" w:lineRule="auto"/>
        <w:jc w:val="both"/>
        <w:rPr>
          <w:rFonts w:cstheme="minorHAnsi"/>
          <w:b/>
          <w:bCs/>
        </w:rPr>
      </w:pPr>
    </w:p>
    <w:tbl>
      <w:tblPr>
        <w:tblW w:w="5251" w:type="pct"/>
        <w:tblCellMar>
          <w:left w:w="70" w:type="dxa"/>
          <w:right w:w="70" w:type="dxa"/>
        </w:tblCellMar>
        <w:tblLook w:val="04A0" w:firstRow="1" w:lastRow="0" w:firstColumn="1" w:lastColumn="0" w:noHBand="0" w:noVBand="1"/>
      </w:tblPr>
      <w:tblGrid>
        <w:gridCol w:w="1836"/>
        <w:gridCol w:w="1834"/>
        <w:gridCol w:w="1834"/>
        <w:gridCol w:w="456"/>
        <w:gridCol w:w="404"/>
        <w:gridCol w:w="531"/>
        <w:gridCol w:w="123"/>
        <w:gridCol w:w="859"/>
        <w:gridCol w:w="1054"/>
      </w:tblGrid>
      <w:tr w:rsidR="00F87FD5" w:rsidRPr="006F10F5" w14:paraId="7B6B4806" w14:textId="77777777" w:rsidTr="00CA703D">
        <w:trPr>
          <w:trHeight w:val="315"/>
        </w:trPr>
        <w:tc>
          <w:tcPr>
            <w:tcW w:w="3337" w:type="pct"/>
            <w:gridSpan w:val="4"/>
            <w:noWrap/>
            <w:vAlign w:val="bottom"/>
            <w:hideMark/>
          </w:tcPr>
          <w:p w14:paraId="5D7FD36D"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Notificaciones realizadas de conformidad con el Financiamiento</w:t>
            </w:r>
          </w:p>
        </w:tc>
        <w:tc>
          <w:tcPr>
            <w:tcW w:w="226" w:type="pct"/>
            <w:noWrap/>
            <w:vAlign w:val="bottom"/>
            <w:hideMark/>
          </w:tcPr>
          <w:p w14:paraId="0BDED94A" w14:textId="77777777" w:rsidR="00F87FD5" w:rsidRPr="006F10F5" w:rsidRDefault="00F87FD5" w:rsidP="00CA703D">
            <w:pPr>
              <w:spacing w:after="0" w:line="240" w:lineRule="auto"/>
              <w:rPr>
                <w:rFonts w:eastAsia="Times New Roman" w:cstheme="minorHAnsi"/>
                <w:b/>
                <w:bCs/>
                <w:color w:val="000000"/>
                <w:lang w:eastAsia="es-MX"/>
              </w:rPr>
            </w:pPr>
          </w:p>
        </w:tc>
        <w:tc>
          <w:tcPr>
            <w:tcW w:w="297" w:type="pct"/>
            <w:noWrap/>
            <w:vAlign w:val="bottom"/>
            <w:hideMark/>
          </w:tcPr>
          <w:p w14:paraId="7F429371" w14:textId="77777777" w:rsidR="00F87FD5" w:rsidRPr="006F10F5" w:rsidRDefault="00F87FD5" w:rsidP="00CA703D">
            <w:pPr>
              <w:spacing w:after="0" w:line="240" w:lineRule="auto"/>
              <w:rPr>
                <w:rFonts w:cstheme="minorHAnsi"/>
                <w:lang w:val="es-ES" w:eastAsia="es-ES"/>
              </w:rPr>
            </w:pPr>
          </w:p>
        </w:tc>
        <w:tc>
          <w:tcPr>
            <w:tcW w:w="550" w:type="pct"/>
            <w:gridSpan w:val="2"/>
            <w:noWrap/>
            <w:vAlign w:val="bottom"/>
            <w:hideMark/>
          </w:tcPr>
          <w:p w14:paraId="381F52A8" w14:textId="77777777" w:rsidR="00F87FD5" w:rsidRPr="006F10F5" w:rsidRDefault="00F87FD5" w:rsidP="00CA703D">
            <w:pPr>
              <w:spacing w:after="0" w:line="240" w:lineRule="auto"/>
              <w:rPr>
                <w:rFonts w:cstheme="minorHAnsi"/>
                <w:lang w:val="es-ES" w:eastAsia="es-ES"/>
              </w:rPr>
            </w:pPr>
          </w:p>
        </w:tc>
        <w:tc>
          <w:tcPr>
            <w:tcW w:w="590" w:type="pct"/>
            <w:noWrap/>
            <w:vAlign w:val="bottom"/>
            <w:hideMark/>
          </w:tcPr>
          <w:p w14:paraId="24B2D392" w14:textId="77777777" w:rsidR="00F87FD5" w:rsidRPr="006F10F5" w:rsidRDefault="00F87FD5" w:rsidP="00CA703D">
            <w:pPr>
              <w:spacing w:after="0" w:line="240" w:lineRule="auto"/>
              <w:rPr>
                <w:rFonts w:cstheme="minorHAnsi"/>
                <w:lang w:val="es-ES" w:eastAsia="es-ES"/>
              </w:rPr>
            </w:pPr>
          </w:p>
        </w:tc>
      </w:tr>
      <w:tr w:rsidR="00F87FD5" w:rsidRPr="006F10F5" w14:paraId="4665494D" w14:textId="77777777" w:rsidTr="00CA703D">
        <w:trPr>
          <w:trHeight w:val="300"/>
        </w:trPr>
        <w:tc>
          <w:tcPr>
            <w:tcW w:w="1028" w:type="pct"/>
            <w:tcBorders>
              <w:top w:val="single" w:sz="8" w:space="0" w:color="auto"/>
              <w:left w:val="single" w:sz="8" w:space="0" w:color="auto"/>
              <w:bottom w:val="single" w:sz="4" w:space="0" w:color="auto"/>
              <w:right w:val="single" w:sz="4" w:space="0" w:color="auto"/>
            </w:tcBorders>
            <w:noWrap/>
            <w:vAlign w:val="bottom"/>
            <w:hideMark/>
          </w:tcPr>
          <w:p w14:paraId="5DB71307"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Emisor</w:t>
            </w:r>
          </w:p>
        </w:tc>
        <w:tc>
          <w:tcPr>
            <w:tcW w:w="1027" w:type="pct"/>
            <w:tcBorders>
              <w:top w:val="single" w:sz="8" w:space="0" w:color="auto"/>
              <w:left w:val="nil"/>
              <w:bottom w:val="single" w:sz="4" w:space="0" w:color="auto"/>
              <w:right w:val="single" w:sz="4" w:space="0" w:color="auto"/>
            </w:tcBorders>
            <w:noWrap/>
            <w:vAlign w:val="bottom"/>
            <w:hideMark/>
          </w:tcPr>
          <w:p w14:paraId="5361CF54"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Tipo</w:t>
            </w:r>
          </w:p>
        </w:tc>
        <w:tc>
          <w:tcPr>
            <w:tcW w:w="1027" w:type="pct"/>
            <w:tcBorders>
              <w:top w:val="single" w:sz="8" w:space="0" w:color="auto"/>
              <w:left w:val="nil"/>
              <w:bottom w:val="single" w:sz="4" w:space="0" w:color="auto"/>
              <w:right w:val="single" w:sz="4" w:space="0" w:color="auto"/>
            </w:tcBorders>
            <w:noWrap/>
            <w:vAlign w:val="bottom"/>
            <w:hideMark/>
          </w:tcPr>
          <w:p w14:paraId="6A5BB6E9"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Fecha</w:t>
            </w:r>
          </w:p>
        </w:tc>
        <w:tc>
          <w:tcPr>
            <w:tcW w:w="847" w:type="pct"/>
            <w:gridSpan w:val="4"/>
            <w:tcBorders>
              <w:top w:val="single" w:sz="8" w:space="0" w:color="auto"/>
              <w:left w:val="nil"/>
              <w:bottom w:val="single" w:sz="4" w:space="0" w:color="auto"/>
              <w:right w:val="single" w:sz="4" w:space="0" w:color="auto"/>
            </w:tcBorders>
            <w:noWrap/>
            <w:vAlign w:val="bottom"/>
            <w:hideMark/>
          </w:tcPr>
          <w:p w14:paraId="5B84E9FA"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Destinatario</w:t>
            </w:r>
          </w:p>
        </w:tc>
        <w:tc>
          <w:tcPr>
            <w:tcW w:w="1070" w:type="pct"/>
            <w:gridSpan w:val="2"/>
            <w:tcBorders>
              <w:top w:val="single" w:sz="8" w:space="0" w:color="auto"/>
              <w:left w:val="nil"/>
              <w:bottom w:val="single" w:sz="4" w:space="0" w:color="auto"/>
              <w:right w:val="single" w:sz="8" w:space="0" w:color="auto"/>
            </w:tcBorders>
            <w:noWrap/>
            <w:vAlign w:val="bottom"/>
            <w:hideMark/>
          </w:tcPr>
          <w:p w14:paraId="1510F3CA"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Asunto</w:t>
            </w:r>
          </w:p>
        </w:tc>
      </w:tr>
      <w:tr w:rsidR="00F87FD5" w:rsidRPr="006F10F5" w14:paraId="611B9831" w14:textId="77777777" w:rsidTr="00CA703D">
        <w:trPr>
          <w:trHeight w:val="315"/>
        </w:trPr>
        <w:tc>
          <w:tcPr>
            <w:tcW w:w="1028" w:type="pct"/>
            <w:tcBorders>
              <w:top w:val="nil"/>
              <w:left w:val="single" w:sz="8" w:space="0" w:color="auto"/>
              <w:bottom w:val="single" w:sz="8" w:space="0" w:color="auto"/>
              <w:right w:val="single" w:sz="4" w:space="0" w:color="auto"/>
            </w:tcBorders>
            <w:noWrap/>
            <w:vAlign w:val="bottom"/>
            <w:hideMark/>
          </w:tcPr>
          <w:p w14:paraId="36B9DC4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c>
          <w:tcPr>
            <w:tcW w:w="1027" w:type="pct"/>
            <w:tcBorders>
              <w:top w:val="nil"/>
              <w:left w:val="nil"/>
              <w:bottom w:val="single" w:sz="8" w:space="0" w:color="auto"/>
              <w:right w:val="single" w:sz="4" w:space="0" w:color="auto"/>
            </w:tcBorders>
            <w:noWrap/>
            <w:vAlign w:val="bottom"/>
            <w:hideMark/>
          </w:tcPr>
          <w:p w14:paraId="13453AD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c>
          <w:tcPr>
            <w:tcW w:w="1027" w:type="pct"/>
            <w:tcBorders>
              <w:top w:val="nil"/>
              <w:left w:val="nil"/>
              <w:bottom w:val="single" w:sz="8" w:space="0" w:color="auto"/>
              <w:right w:val="single" w:sz="4" w:space="0" w:color="auto"/>
            </w:tcBorders>
            <w:noWrap/>
            <w:vAlign w:val="bottom"/>
            <w:hideMark/>
          </w:tcPr>
          <w:p w14:paraId="61EED47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c>
          <w:tcPr>
            <w:tcW w:w="847" w:type="pct"/>
            <w:gridSpan w:val="4"/>
            <w:tcBorders>
              <w:top w:val="nil"/>
              <w:left w:val="nil"/>
              <w:bottom w:val="single" w:sz="8" w:space="0" w:color="auto"/>
              <w:right w:val="single" w:sz="4" w:space="0" w:color="auto"/>
            </w:tcBorders>
            <w:noWrap/>
            <w:vAlign w:val="bottom"/>
            <w:hideMark/>
          </w:tcPr>
          <w:p w14:paraId="2258F5C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c>
          <w:tcPr>
            <w:tcW w:w="1070" w:type="pct"/>
            <w:gridSpan w:val="2"/>
            <w:tcBorders>
              <w:top w:val="nil"/>
              <w:left w:val="nil"/>
              <w:bottom w:val="single" w:sz="8" w:space="0" w:color="auto"/>
              <w:right w:val="single" w:sz="8" w:space="0" w:color="auto"/>
            </w:tcBorders>
            <w:noWrap/>
            <w:vAlign w:val="bottom"/>
            <w:hideMark/>
          </w:tcPr>
          <w:p w14:paraId="49DA91E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bl>
    <w:p w14:paraId="7AAA6AC3" w14:textId="77777777" w:rsidR="00F87FD5" w:rsidRPr="006F10F5" w:rsidRDefault="00F87FD5" w:rsidP="00F87FD5">
      <w:pPr>
        <w:spacing w:after="0" w:line="240" w:lineRule="auto"/>
        <w:jc w:val="both"/>
        <w:rPr>
          <w:rFonts w:cstheme="minorHAnsi"/>
          <w:b/>
          <w:bCs/>
        </w:rPr>
      </w:pPr>
    </w:p>
    <w:tbl>
      <w:tblPr>
        <w:tblW w:w="8877" w:type="dxa"/>
        <w:tblCellMar>
          <w:left w:w="70" w:type="dxa"/>
          <w:right w:w="70" w:type="dxa"/>
        </w:tblCellMar>
        <w:tblLook w:val="04A0" w:firstRow="1" w:lastRow="0" w:firstColumn="1" w:lastColumn="0" w:noHBand="0" w:noVBand="1"/>
      </w:tblPr>
      <w:tblGrid>
        <w:gridCol w:w="1287"/>
        <w:gridCol w:w="1702"/>
        <w:gridCol w:w="1411"/>
        <w:gridCol w:w="1490"/>
        <w:gridCol w:w="2987"/>
      </w:tblGrid>
      <w:tr w:rsidR="00F87FD5" w:rsidRPr="006F10F5" w14:paraId="711BC712" w14:textId="77777777" w:rsidTr="00CA703D">
        <w:trPr>
          <w:trHeight w:val="300"/>
        </w:trPr>
        <w:tc>
          <w:tcPr>
            <w:tcW w:w="8877" w:type="dxa"/>
            <w:gridSpan w:val="5"/>
            <w:noWrap/>
            <w:vAlign w:val="bottom"/>
            <w:hideMark/>
          </w:tcPr>
          <w:p w14:paraId="76CEA84F" w14:textId="77777777" w:rsidR="00F87FD5" w:rsidRPr="006F10F5" w:rsidRDefault="00F87FD5" w:rsidP="00CA703D">
            <w:pPr>
              <w:spacing w:after="0" w:line="240" w:lineRule="auto"/>
              <w:rPr>
                <w:rFonts w:eastAsia="Times New Roman" w:cstheme="minorHAnsi"/>
                <w:color w:val="000000"/>
                <w:lang w:eastAsia="es-MX"/>
              </w:rPr>
            </w:pPr>
            <w:r w:rsidRPr="006F10F5">
              <w:rPr>
                <w:rFonts w:eastAsia="Times New Roman" w:cstheme="minorHAnsi"/>
                <w:color w:val="000000"/>
                <w:lang w:eastAsia="es-MX"/>
              </w:rPr>
              <w:t>Quedamos a sus órdenes para cualquier aclaración o comentario.</w:t>
            </w:r>
          </w:p>
        </w:tc>
      </w:tr>
      <w:tr w:rsidR="00F87FD5" w:rsidRPr="006F10F5" w14:paraId="33BFB765" w14:textId="77777777" w:rsidTr="00CA703D">
        <w:trPr>
          <w:trHeight w:val="900"/>
        </w:trPr>
        <w:tc>
          <w:tcPr>
            <w:tcW w:w="8877" w:type="dxa"/>
            <w:gridSpan w:val="5"/>
            <w:noWrap/>
            <w:vAlign w:val="bottom"/>
            <w:hideMark/>
          </w:tcPr>
          <w:p w14:paraId="51B0FECA" w14:textId="77777777" w:rsidR="00F87FD5" w:rsidRPr="006F10F5" w:rsidRDefault="00F87FD5" w:rsidP="00CA703D">
            <w:pPr>
              <w:spacing w:after="0" w:line="240" w:lineRule="auto"/>
              <w:jc w:val="center"/>
              <w:rPr>
                <w:rFonts w:cstheme="minorHAnsi"/>
                <w:color w:val="000000"/>
                <w:lang w:eastAsia="es-MX"/>
              </w:rPr>
            </w:pPr>
            <w:r w:rsidRPr="006F10F5">
              <w:rPr>
                <w:rFonts w:eastAsia="Times New Roman" w:cstheme="minorHAnsi"/>
                <w:color w:val="000000"/>
                <w:lang w:eastAsia="es-MX"/>
              </w:rPr>
              <w:t>Atentamente</w:t>
            </w:r>
          </w:p>
          <w:p w14:paraId="0E2B71F7"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 División Fiduciaria</w:t>
            </w:r>
            <w:r w:rsidRPr="006F10F5">
              <w:rPr>
                <w:rFonts w:cstheme="minorHAnsi"/>
                <w:color w:val="000000"/>
                <w:lang w:eastAsia="es-MX"/>
              </w:rPr>
              <w:t xml:space="preserve"> </w:t>
            </w:r>
            <w:r w:rsidRPr="006F10F5">
              <w:rPr>
                <w:rFonts w:eastAsia="Times New Roman" w:cstheme="minorHAnsi"/>
                <w:color w:val="000000"/>
                <w:lang w:eastAsia="es-MX"/>
              </w:rPr>
              <w:t>actuando como Fiduciario del Fideicomiso</w:t>
            </w:r>
          </w:p>
        </w:tc>
      </w:tr>
      <w:tr w:rsidR="00F87FD5" w:rsidRPr="006F10F5" w14:paraId="7DA4E701" w14:textId="77777777" w:rsidTr="00CA703D">
        <w:trPr>
          <w:trHeight w:val="300"/>
        </w:trPr>
        <w:tc>
          <w:tcPr>
            <w:tcW w:w="1287" w:type="dxa"/>
            <w:noWrap/>
            <w:vAlign w:val="bottom"/>
            <w:hideMark/>
          </w:tcPr>
          <w:p w14:paraId="5CEB6D0A" w14:textId="77777777" w:rsidR="00F87FD5" w:rsidRPr="006F10F5" w:rsidRDefault="00F87FD5" w:rsidP="00CA703D">
            <w:pPr>
              <w:spacing w:after="0" w:line="240" w:lineRule="auto"/>
              <w:rPr>
                <w:rFonts w:eastAsia="Times New Roman" w:cstheme="minorHAnsi"/>
                <w:color w:val="000000"/>
                <w:lang w:eastAsia="es-MX"/>
              </w:rPr>
            </w:pPr>
          </w:p>
        </w:tc>
        <w:tc>
          <w:tcPr>
            <w:tcW w:w="1702" w:type="dxa"/>
            <w:noWrap/>
            <w:vAlign w:val="bottom"/>
            <w:hideMark/>
          </w:tcPr>
          <w:p w14:paraId="4EC3002F" w14:textId="77777777" w:rsidR="00F87FD5" w:rsidRPr="006F10F5" w:rsidRDefault="00F87FD5" w:rsidP="00CA703D">
            <w:pPr>
              <w:spacing w:after="0" w:line="240" w:lineRule="auto"/>
              <w:rPr>
                <w:rFonts w:cstheme="minorHAnsi"/>
                <w:lang w:val="es-ES" w:eastAsia="es-ES"/>
              </w:rPr>
            </w:pPr>
          </w:p>
        </w:tc>
        <w:tc>
          <w:tcPr>
            <w:tcW w:w="1411" w:type="dxa"/>
            <w:noWrap/>
            <w:vAlign w:val="bottom"/>
            <w:hideMark/>
          </w:tcPr>
          <w:p w14:paraId="29EAE5F7" w14:textId="77777777" w:rsidR="00F87FD5" w:rsidRPr="006F10F5" w:rsidRDefault="00F87FD5" w:rsidP="00CA703D">
            <w:pPr>
              <w:spacing w:after="0" w:line="240" w:lineRule="auto"/>
              <w:rPr>
                <w:rFonts w:cstheme="minorHAnsi"/>
                <w:lang w:val="es-ES" w:eastAsia="es-ES"/>
              </w:rPr>
            </w:pPr>
          </w:p>
        </w:tc>
        <w:tc>
          <w:tcPr>
            <w:tcW w:w="1490" w:type="dxa"/>
            <w:noWrap/>
            <w:vAlign w:val="bottom"/>
            <w:hideMark/>
          </w:tcPr>
          <w:p w14:paraId="3384F4DF" w14:textId="77777777" w:rsidR="00F87FD5" w:rsidRPr="006F10F5" w:rsidRDefault="00F87FD5" w:rsidP="00CA703D">
            <w:pPr>
              <w:spacing w:after="0" w:line="240" w:lineRule="auto"/>
              <w:rPr>
                <w:rFonts w:cstheme="minorHAnsi"/>
                <w:lang w:val="es-ES" w:eastAsia="es-ES"/>
              </w:rPr>
            </w:pPr>
          </w:p>
        </w:tc>
        <w:tc>
          <w:tcPr>
            <w:tcW w:w="2987" w:type="dxa"/>
            <w:noWrap/>
            <w:vAlign w:val="bottom"/>
            <w:hideMark/>
          </w:tcPr>
          <w:p w14:paraId="0EB2D513" w14:textId="77777777" w:rsidR="00F87FD5" w:rsidRPr="006F10F5" w:rsidRDefault="00F87FD5" w:rsidP="00CA703D">
            <w:pPr>
              <w:spacing w:after="0" w:line="240" w:lineRule="auto"/>
              <w:rPr>
                <w:rFonts w:cstheme="minorHAnsi"/>
                <w:lang w:val="es-ES" w:eastAsia="es-ES"/>
              </w:rPr>
            </w:pPr>
          </w:p>
        </w:tc>
      </w:tr>
      <w:tr w:rsidR="00F87FD5" w:rsidRPr="006F10F5" w14:paraId="39EF10F6" w14:textId="77777777" w:rsidTr="00CA703D">
        <w:trPr>
          <w:trHeight w:val="300"/>
        </w:trPr>
        <w:tc>
          <w:tcPr>
            <w:tcW w:w="1287" w:type="dxa"/>
            <w:noWrap/>
            <w:vAlign w:val="bottom"/>
            <w:hideMark/>
          </w:tcPr>
          <w:p w14:paraId="3A3F1EE7" w14:textId="77777777" w:rsidR="00F87FD5" w:rsidRPr="006F10F5" w:rsidRDefault="00F87FD5" w:rsidP="00CA703D">
            <w:pPr>
              <w:spacing w:after="0" w:line="240" w:lineRule="auto"/>
              <w:rPr>
                <w:rFonts w:cstheme="minorHAnsi"/>
                <w:lang w:val="es-ES" w:eastAsia="es-ES"/>
              </w:rPr>
            </w:pPr>
          </w:p>
        </w:tc>
        <w:tc>
          <w:tcPr>
            <w:tcW w:w="1702" w:type="dxa"/>
            <w:noWrap/>
            <w:vAlign w:val="bottom"/>
            <w:hideMark/>
          </w:tcPr>
          <w:p w14:paraId="22916268" w14:textId="77777777" w:rsidR="00F87FD5" w:rsidRPr="006F10F5" w:rsidRDefault="00F87FD5" w:rsidP="00CA703D">
            <w:pPr>
              <w:spacing w:after="0" w:line="240" w:lineRule="auto"/>
              <w:rPr>
                <w:rFonts w:cstheme="minorHAnsi"/>
                <w:lang w:val="es-ES" w:eastAsia="es-ES"/>
              </w:rPr>
            </w:pPr>
          </w:p>
        </w:tc>
        <w:tc>
          <w:tcPr>
            <w:tcW w:w="1411" w:type="dxa"/>
            <w:noWrap/>
            <w:vAlign w:val="bottom"/>
            <w:hideMark/>
          </w:tcPr>
          <w:p w14:paraId="3E78E521" w14:textId="77777777" w:rsidR="00F87FD5" w:rsidRPr="006F10F5" w:rsidRDefault="00F87FD5" w:rsidP="00CA703D">
            <w:pPr>
              <w:spacing w:after="0" w:line="240" w:lineRule="auto"/>
              <w:rPr>
                <w:rFonts w:cstheme="minorHAnsi"/>
                <w:lang w:val="es-ES" w:eastAsia="es-ES"/>
              </w:rPr>
            </w:pPr>
          </w:p>
        </w:tc>
        <w:tc>
          <w:tcPr>
            <w:tcW w:w="1490" w:type="dxa"/>
            <w:noWrap/>
            <w:vAlign w:val="bottom"/>
            <w:hideMark/>
          </w:tcPr>
          <w:p w14:paraId="3EFB096A" w14:textId="77777777" w:rsidR="00F87FD5" w:rsidRPr="006F10F5" w:rsidRDefault="00F87FD5" w:rsidP="00CA703D">
            <w:pPr>
              <w:spacing w:after="0" w:line="240" w:lineRule="auto"/>
              <w:rPr>
                <w:rFonts w:cstheme="minorHAnsi"/>
                <w:lang w:val="es-ES" w:eastAsia="es-ES"/>
              </w:rPr>
            </w:pPr>
          </w:p>
        </w:tc>
        <w:tc>
          <w:tcPr>
            <w:tcW w:w="2987" w:type="dxa"/>
            <w:noWrap/>
            <w:vAlign w:val="bottom"/>
            <w:hideMark/>
          </w:tcPr>
          <w:p w14:paraId="3FA50CF6" w14:textId="77777777" w:rsidR="00F87FD5" w:rsidRPr="006F10F5" w:rsidRDefault="00F87FD5" w:rsidP="00CA703D">
            <w:pPr>
              <w:spacing w:after="0" w:line="240" w:lineRule="auto"/>
              <w:rPr>
                <w:rFonts w:cstheme="minorHAnsi"/>
                <w:lang w:val="es-ES" w:eastAsia="es-ES"/>
              </w:rPr>
            </w:pPr>
          </w:p>
        </w:tc>
      </w:tr>
      <w:tr w:rsidR="00F87FD5" w:rsidRPr="006F10F5" w14:paraId="4F8412E6" w14:textId="77777777" w:rsidTr="00CA703D">
        <w:trPr>
          <w:trHeight w:val="300"/>
        </w:trPr>
        <w:tc>
          <w:tcPr>
            <w:tcW w:w="2989" w:type="dxa"/>
            <w:gridSpan w:val="2"/>
            <w:noWrap/>
            <w:vAlign w:val="bottom"/>
            <w:hideMark/>
          </w:tcPr>
          <w:p w14:paraId="236A6DC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__________________________</w:t>
            </w:r>
          </w:p>
        </w:tc>
        <w:tc>
          <w:tcPr>
            <w:tcW w:w="1411" w:type="dxa"/>
            <w:noWrap/>
            <w:vAlign w:val="bottom"/>
            <w:hideMark/>
          </w:tcPr>
          <w:p w14:paraId="450359C4" w14:textId="77777777" w:rsidR="00F87FD5" w:rsidRPr="006F10F5" w:rsidRDefault="00F87FD5" w:rsidP="00CA703D">
            <w:pPr>
              <w:spacing w:after="0" w:line="240" w:lineRule="auto"/>
              <w:rPr>
                <w:rFonts w:eastAsia="Times New Roman" w:cstheme="minorHAnsi"/>
                <w:color w:val="000000"/>
                <w:lang w:eastAsia="es-MX"/>
              </w:rPr>
            </w:pPr>
          </w:p>
        </w:tc>
        <w:tc>
          <w:tcPr>
            <w:tcW w:w="4477" w:type="dxa"/>
            <w:gridSpan w:val="2"/>
            <w:noWrap/>
            <w:vAlign w:val="bottom"/>
            <w:hideMark/>
          </w:tcPr>
          <w:p w14:paraId="2C979D8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__________________________</w:t>
            </w:r>
          </w:p>
        </w:tc>
      </w:tr>
      <w:tr w:rsidR="00F87FD5" w:rsidRPr="006F10F5" w14:paraId="5324A2D2" w14:textId="77777777" w:rsidTr="00CA703D">
        <w:trPr>
          <w:trHeight w:val="300"/>
        </w:trPr>
        <w:tc>
          <w:tcPr>
            <w:tcW w:w="2989" w:type="dxa"/>
            <w:gridSpan w:val="2"/>
            <w:noWrap/>
            <w:vAlign w:val="bottom"/>
            <w:hideMark/>
          </w:tcPr>
          <w:p w14:paraId="18D5D1E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Por: [•]</w:t>
            </w:r>
          </w:p>
        </w:tc>
        <w:tc>
          <w:tcPr>
            <w:tcW w:w="1411" w:type="dxa"/>
            <w:noWrap/>
            <w:vAlign w:val="bottom"/>
            <w:hideMark/>
          </w:tcPr>
          <w:p w14:paraId="5DE173C9" w14:textId="77777777" w:rsidR="00F87FD5" w:rsidRPr="006F10F5" w:rsidRDefault="00F87FD5" w:rsidP="00CA703D">
            <w:pPr>
              <w:spacing w:after="0" w:line="240" w:lineRule="auto"/>
              <w:rPr>
                <w:rFonts w:eastAsia="Times New Roman" w:cstheme="minorHAnsi"/>
                <w:color w:val="000000"/>
                <w:lang w:eastAsia="es-MX"/>
              </w:rPr>
            </w:pPr>
          </w:p>
        </w:tc>
        <w:tc>
          <w:tcPr>
            <w:tcW w:w="4477" w:type="dxa"/>
            <w:gridSpan w:val="2"/>
            <w:noWrap/>
            <w:vAlign w:val="bottom"/>
            <w:hideMark/>
          </w:tcPr>
          <w:p w14:paraId="2D23D81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Por: [•]</w:t>
            </w:r>
          </w:p>
        </w:tc>
      </w:tr>
      <w:tr w:rsidR="00F87FD5" w:rsidRPr="006F10F5" w14:paraId="04E88E76" w14:textId="77777777" w:rsidTr="00CA703D">
        <w:trPr>
          <w:trHeight w:val="300"/>
        </w:trPr>
        <w:tc>
          <w:tcPr>
            <w:tcW w:w="2989" w:type="dxa"/>
            <w:gridSpan w:val="2"/>
            <w:noWrap/>
            <w:vAlign w:val="bottom"/>
            <w:hideMark/>
          </w:tcPr>
          <w:p w14:paraId="3F87374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Cargo: [•]</w:t>
            </w:r>
          </w:p>
        </w:tc>
        <w:tc>
          <w:tcPr>
            <w:tcW w:w="1411" w:type="dxa"/>
            <w:noWrap/>
            <w:vAlign w:val="bottom"/>
            <w:hideMark/>
          </w:tcPr>
          <w:p w14:paraId="41610C64" w14:textId="77777777" w:rsidR="00F87FD5" w:rsidRPr="006F10F5" w:rsidRDefault="00F87FD5" w:rsidP="00CA703D">
            <w:pPr>
              <w:spacing w:after="0" w:line="240" w:lineRule="auto"/>
              <w:rPr>
                <w:rFonts w:eastAsia="Times New Roman" w:cstheme="minorHAnsi"/>
                <w:color w:val="000000"/>
                <w:lang w:eastAsia="es-MX"/>
              </w:rPr>
            </w:pPr>
          </w:p>
        </w:tc>
        <w:tc>
          <w:tcPr>
            <w:tcW w:w="4477" w:type="dxa"/>
            <w:gridSpan w:val="2"/>
            <w:noWrap/>
            <w:vAlign w:val="bottom"/>
            <w:hideMark/>
          </w:tcPr>
          <w:p w14:paraId="4325317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Cargo: [•]</w:t>
            </w:r>
          </w:p>
        </w:tc>
      </w:tr>
    </w:tbl>
    <w:p w14:paraId="68ADF69E" w14:textId="77777777" w:rsidR="00F87FD5" w:rsidRPr="006F10F5" w:rsidRDefault="00F87FD5" w:rsidP="00F87FD5">
      <w:pPr>
        <w:spacing w:after="0" w:line="240" w:lineRule="auto"/>
        <w:jc w:val="both"/>
        <w:rPr>
          <w:rFonts w:cstheme="minorHAnsi"/>
          <w:b/>
          <w:bCs/>
        </w:rPr>
      </w:pPr>
    </w:p>
    <w:p w14:paraId="74DAFC9D" w14:textId="77777777" w:rsidR="00F87FD5" w:rsidRPr="006F10F5" w:rsidRDefault="00F87FD5" w:rsidP="00F87FD5">
      <w:pPr>
        <w:spacing w:after="0" w:line="240" w:lineRule="auto"/>
        <w:jc w:val="center"/>
        <w:rPr>
          <w:rFonts w:eastAsia="Times New Roman" w:cstheme="minorHAnsi"/>
          <w:bCs/>
          <w:color w:val="000000"/>
          <w:lang w:val="es-ES" w:eastAsia="es-MX"/>
        </w:rPr>
      </w:pPr>
      <w:r w:rsidRPr="006F10F5">
        <w:rPr>
          <w:rFonts w:eastAsia="Times New Roman" w:cstheme="minorHAnsi"/>
          <w:bCs/>
          <w:color w:val="000000"/>
          <w:lang w:eastAsia="es-MX"/>
        </w:rPr>
        <w:t xml:space="preserve"> </w:t>
      </w:r>
    </w:p>
    <w:p w14:paraId="1019FE7C" w14:textId="77777777" w:rsidR="00F87FD5" w:rsidRPr="006F10F5" w:rsidRDefault="00F87FD5" w:rsidP="00F87FD5">
      <w:pPr>
        <w:spacing w:after="0" w:line="240" w:lineRule="auto"/>
        <w:rPr>
          <w:rFonts w:eastAsia="Times New Roman" w:cstheme="minorHAnsi"/>
          <w:b/>
          <w:i/>
          <w:iCs/>
          <w:color w:val="000000"/>
          <w:lang w:val="es-ES" w:eastAsia="es-MX"/>
        </w:rPr>
      </w:pPr>
      <w:r w:rsidRPr="006F10F5">
        <w:rPr>
          <w:rFonts w:eastAsia="Times New Roman" w:cstheme="minorHAnsi"/>
          <w:b/>
          <w:i/>
          <w:iCs/>
          <w:color w:val="000000"/>
          <w:lang w:val="es-ES" w:eastAsia="es-MX"/>
        </w:rPr>
        <w:br w:type="page"/>
      </w:r>
    </w:p>
    <w:p w14:paraId="5044A0CE"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12</w:t>
      </w:r>
    </w:p>
    <w:p w14:paraId="73D9DCCB" w14:textId="77777777" w:rsidR="00F87FD5" w:rsidRPr="006F10F5" w:rsidRDefault="00F87FD5" w:rsidP="00F87FD5">
      <w:pPr>
        <w:spacing w:after="0" w:line="240" w:lineRule="auto"/>
        <w:jc w:val="center"/>
        <w:rPr>
          <w:rFonts w:cstheme="minorHAnsi"/>
          <w:b/>
          <w:bCs/>
        </w:rPr>
      </w:pPr>
      <w:r w:rsidRPr="006F10F5">
        <w:rPr>
          <w:rFonts w:cstheme="minorHAnsi"/>
        </w:rPr>
        <w:t>Formato del Reporte General del Fideicomiso</w:t>
      </w:r>
      <w:r w:rsidRPr="006F10F5">
        <w:rPr>
          <w:rFonts w:cstheme="minorHAnsi"/>
          <w:b/>
          <w:bCs/>
        </w:rPr>
        <w:t xml:space="preserve"> </w:t>
      </w:r>
    </w:p>
    <w:p w14:paraId="07F84F69" w14:textId="77777777" w:rsidR="00F87FD5" w:rsidRPr="006F10F5" w:rsidRDefault="00F87FD5" w:rsidP="00F87FD5">
      <w:pPr>
        <w:spacing w:after="0" w:line="240" w:lineRule="auto"/>
        <w:jc w:val="center"/>
        <w:rPr>
          <w:rFonts w:cstheme="minorHAnsi"/>
          <w:i/>
          <w:iCs/>
          <w:lang w:val="es-ES"/>
        </w:rPr>
      </w:pPr>
    </w:p>
    <w:p w14:paraId="5C0B25C4" w14:textId="77777777" w:rsidR="00F87FD5" w:rsidRPr="006F10F5" w:rsidRDefault="00F87FD5" w:rsidP="00F87FD5">
      <w:pPr>
        <w:spacing w:after="0" w:line="240" w:lineRule="auto"/>
        <w:jc w:val="right"/>
        <w:rPr>
          <w:rFonts w:eastAsia="Times New Roman" w:cstheme="minorHAnsi"/>
          <w:color w:val="000000"/>
          <w:lang w:eastAsia="es-MX"/>
        </w:rPr>
      </w:pPr>
      <w:r w:rsidRPr="006F10F5">
        <w:rPr>
          <w:rFonts w:eastAsia="Times New Roman" w:cstheme="minorHAnsi"/>
          <w:color w:val="000000"/>
          <w:lang w:eastAsia="es-MX"/>
        </w:rPr>
        <w:t xml:space="preserve"> [•], [•] a [•] de [•] de 20[•]</w:t>
      </w:r>
    </w:p>
    <w:p w14:paraId="32B4BA01" w14:textId="77777777" w:rsidR="00F87FD5" w:rsidRPr="006F10F5" w:rsidRDefault="00F87FD5" w:rsidP="00F87FD5">
      <w:pPr>
        <w:spacing w:after="0" w:line="240" w:lineRule="auto"/>
        <w:jc w:val="center"/>
        <w:rPr>
          <w:rFonts w:cstheme="minorHAnsi"/>
          <w:b/>
          <w:bCs/>
        </w:rPr>
      </w:pPr>
    </w:p>
    <w:tbl>
      <w:tblPr>
        <w:tblW w:w="5000" w:type="pct"/>
        <w:tblCellMar>
          <w:left w:w="70" w:type="dxa"/>
          <w:right w:w="70" w:type="dxa"/>
        </w:tblCellMar>
        <w:tblLook w:val="04A0" w:firstRow="1" w:lastRow="0" w:firstColumn="1" w:lastColumn="0" w:noHBand="0" w:noVBand="1"/>
      </w:tblPr>
      <w:tblGrid>
        <w:gridCol w:w="6671"/>
        <w:gridCol w:w="1833"/>
      </w:tblGrid>
      <w:tr w:rsidR="00F87FD5" w:rsidRPr="006F10F5" w14:paraId="621CE101" w14:textId="77777777" w:rsidTr="00CA703D">
        <w:trPr>
          <w:trHeight w:val="300"/>
        </w:trPr>
        <w:tc>
          <w:tcPr>
            <w:tcW w:w="3956" w:type="pct"/>
            <w:noWrap/>
            <w:vAlign w:val="bottom"/>
            <w:hideMark/>
          </w:tcPr>
          <w:p w14:paraId="5A507E1F"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Fideicomitente y Fideicomisario en Segundo Lugar:</w:t>
            </w:r>
          </w:p>
        </w:tc>
        <w:tc>
          <w:tcPr>
            <w:tcW w:w="1044" w:type="pct"/>
            <w:noWrap/>
            <w:vAlign w:val="bottom"/>
            <w:hideMark/>
          </w:tcPr>
          <w:p w14:paraId="5D034938"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6D9B7437" w14:textId="77777777" w:rsidTr="00CA703D">
        <w:trPr>
          <w:trHeight w:val="300"/>
        </w:trPr>
        <w:tc>
          <w:tcPr>
            <w:tcW w:w="3956" w:type="pct"/>
            <w:noWrap/>
            <w:vAlign w:val="bottom"/>
            <w:hideMark/>
          </w:tcPr>
          <w:p w14:paraId="08F0C047" w14:textId="77777777" w:rsidR="00F87FD5" w:rsidRPr="006F10F5" w:rsidRDefault="00F87FD5" w:rsidP="00CA703D">
            <w:pPr>
              <w:spacing w:after="0" w:line="240" w:lineRule="auto"/>
              <w:rPr>
                <w:rFonts w:eastAsia="Times New Roman" w:cstheme="minorHAnsi"/>
                <w:color w:val="000000"/>
                <w:lang w:eastAsia="es-MX"/>
              </w:rPr>
            </w:pPr>
            <w:r w:rsidRPr="006F10F5">
              <w:rPr>
                <w:rFonts w:eastAsia="Times New Roman" w:cstheme="minorHAnsi"/>
                <w:color w:val="000000"/>
                <w:lang w:eastAsia="es-MX"/>
              </w:rPr>
              <w:t>[•]</w:t>
            </w:r>
          </w:p>
        </w:tc>
        <w:tc>
          <w:tcPr>
            <w:tcW w:w="1044" w:type="pct"/>
            <w:noWrap/>
            <w:vAlign w:val="bottom"/>
            <w:hideMark/>
          </w:tcPr>
          <w:p w14:paraId="170D2043" w14:textId="77777777" w:rsidR="00F87FD5" w:rsidRPr="006F10F5" w:rsidRDefault="00F87FD5" w:rsidP="00CA703D">
            <w:pPr>
              <w:spacing w:after="0" w:line="240" w:lineRule="auto"/>
              <w:rPr>
                <w:rFonts w:eastAsia="Times New Roman" w:cstheme="minorHAnsi"/>
                <w:color w:val="000000"/>
                <w:lang w:eastAsia="es-MX"/>
              </w:rPr>
            </w:pPr>
          </w:p>
        </w:tc>
      </w:tr>
      <w:tr w:rsidR="00F87FD5" w:rsidRPr="006F10F5" w14:paraId="54E8E541" w14:textId="77777777" w:rsidTr="00CA703D">
        <w:trPr>
          <w:trHeight w:val="300"/>
        </w:trPr>
        <w:tc>
          <w:tcPr>
            <w:tcW w:w="3956" w:type="pct"/>
            <w:noWrap/>
            <w:vAlign w:val="bottom"/>
            <w:hideMark/>
          </w:tcPr>
          <w:p w14:paraId="7FC665ED" w14:textId="77777777" w:rsidR="00F87FD5" w:rsidRPr="006F10F5" w:rsidRDefault="00F87FD5" w:rsidP="00CA703D">
            <w:pPr>
              <w:spacing w:after="0" w:line="240" w:lineRule="auto"/>
              <w:rPr>
                <w:rFonts w:eastAsia="Times New Roman" w:cstheme="minorHAnsi"/>
                <w:color w:val="000000"/>
                <w:lang w:eastAsia="es-MX"/>
              </w:rPr>
            </w:pPr>
            <w:r w:rsidRPr="006F10F5">
              <w:rPr>
                <w:rFonts w:eastAsia="Times New Roman" w:cstheme="minorHAnsi"/>
                <w:color w:val="000000"/>
                <w:lang w:eastAsia="es-MX"/>
              </w:rPr>
              <w:t>Atención: [•]</w:t>
            </w:r>
          </w:p>
        </w:tc>
        <w:tc>
          <w:tcPr>
            <w:tcW w:w="1044" w:type="pct"/>
            <w:noWrap/>
            <w:vAlign w:val="bottom"/>
            <w:hideMark/>
          </w:tcPr>
          <w:p w14:paraId="7941305A" w14:textId="77777777" w:rsidR="00F87FD5" w:rsidRPr="006F10F5" w:rsidRDefault="00F87FD5" w:rsidP="00CA703D">
            <w:pPr>
              <w:spacing w:after="0" w:line="240" w:lineRule="auto"/>
              <w:rPr>
                <w:rFonts w:eastAsia="Times New Roman" w:cstheme="minorHAnsi"/>
                <w:color w:val="000000"/>
                <w:lang w:eastAsia="es-MX"/>
              </w:rPr>
            </w:pPr>
          </w:p>
        </w:tc>
      </w:tr>
      <w:tr w:rsidR="00F87FD5" w:rsidRPr="006F10F5" w14:paraId="1F3E014E" w14:textId="77777777" w:rsidTr="00CA703D">
        <w:trPr>
          <w:trHeight w:val="300"/>
        </w:trPr>
        <w:tc>
          <w:tcPr>
            <w:tcW w:w="3956" w:type="pct"/>
            <w:noWrap/>
            <w:vAlign w:val="bottom"/>
            <w:hideMark/>
          </w:tcPr>
          <w:p w14:paraId="05AFD27F" w14:textId="77777777" w:rsidR="00F87FD5" w:rsidRPr="006F10F5" w:rsidRDefault="00F87FD5" w:rsidP="00CA703D">
            <w:pPr>
              <w:spacing w:after="0" w:line="240" w:lineRule="auto"/>
              <w:rPr>
                <w:rFonts w:cstheme="minorHAnsi"/>
                <w:lang w:val="es-ES" w:eastAsia="es-ES"/>
              </w:rPr>
            </w:pPr>
          </w:p>
        </w:tc>
        <w:tc>
          <w:tcPr>
            <w:tcW w:w="1044" w:type="pct"/>
            <w:noWrap/>
            <w:vAlign w:val="bottom"/>
            <w:hideMark/>
          </w:tcPr>
          <w:p w14:paraId="452B0A7C" w14:textId="77777777" w:rsidR="00F87FD5" w:rsidRPr="006F10F5" w:rsidRDefault="00F87FD5" w:rsidP="00CA703D">
            <w:pPr>
              <w:spacing w:after="0" w:line="240" w:lineRule="auto"/>
              <w:rPr>
                <w:rFonts w:cstheme="minorHAnsi"/>
                <w:lang w:val="es-ES" w:eastAsia="es-ES"/>
              </w:rPr>
            </w:pPr>
          </w:p>
        </w:tc>
      </w:tr>
      <w:tr w:rsidR="00F87FD5" w:rsidRPr="006F10F5" w14:paraId="50ACBDDC" w14:textId="77777777" w:rsidTr="00CA703D">
        <w:trPr>
          <w:trHeight w:val="300"/>
        </w:trPr>
        <w:tc>
          <w:tcPr>
            <w:tcW w:w="5000" w:type="pct"/>
            <w:gridSpan w:val="2"/>
            <w:noWrap/>
            <w:vAlign w:val="bottom"/>
            <w:hideMark/>
          </w:tcPr>
          <w:p w14:paraId="28C4C10A" w14:textId="77777777" w:rsidR="00F87FD5" w:rsidRPr="006F10F5" w:rsidRDefault="00F87FD5" w:rsidP="00CA703D">
            <w:pPr>
              <w:spacing w:after="0" w:line="240" w:lineRule="auto"/>
              <w:rPr>
                <w:rFonts w:cstheme="minorHAnsi"/>
                <w:color w:val="000000"/>
                <w:lang w:eastAsia="es-MX"/>
              </w:rPr>
            </w:pPr>
            <w:r w:rsidRPr="006F10F5">
              <w:rPr>
                <w:rFonts w:eastAsia="Times New Roman" w:cstheme="minorHAnsi"/>
                <w:color w:val="000000"/>
                <w:lang w:eastAsia="es-MX"/>
              </w:rPr>
              <w:t>Ref: Reporte General del Fideicomiso correspondiente al periodo comprendido del [•] al [•] (el periodo)</w:t>
            </w:r>
          </w:p>
          <w:p w14:paraId="1F2E5CD9" w14:textId="77777777" w:rsidR="00F87FD5" w:rsidRPr="006F10F5" w:rsidRDefault="00F87FD5" w:rsidP="00CA703D">
            <w:pPr>
              <w:spacing w:after="0" w:line="240" w:lineRule="auto"/>
              <w:rPr>
                <w:rFonts w:eastAsia="Times New Roman" w:cstheme="minorHAnsi"/>
                <w:color w:val="000000"/>
                <w:lang w:eastAsia="es-MX"/>
              </w:rPr>
            </w:pPr>
          </w:p>
        </w:tc>
      </w:tr>
      <w:tr w:rsidR="00F87FD5" w:rsidRPr="006F10F5" w14:paraId="02C3353E" w14:textId="77777777" w:rsidTr="00CA703D">
        <w:trPr>
          <w:trHeight w:val="1611"/>
        </w:trPr>
        <w:tc>
          <w:tcPr>
            <w:tcW w:w="5000" w:type="pct"/>
            <w:gridSpan w:val="2"/>
            <w:noWrap/>
            <w:vAlign w:val="bottom"/>
            <w:hideMark/>
          </w:tcPr>
          <w:p w14:paraId="0DFC7046" w14:textId="3D980F9F" w:rsidR="00F87FD5" w:rsidRPr="006F10F5" w:rsidRDefault="00F87FD5" w:rsidP="00CA703D">
            <w:pPr>
              <w:spacing w:after="0" w:line="240" w:lineRule="auto"/>
              <w:jc w:val="both"/>
              <w:rPr>
                <w:rFonts w:cstheme="minorHAnsi"/>
                <w:color w:val="000000"/>
                <w:lang w:eastAsia="es-MX"/>
              </w:rPr>
            </w:pPr>
            <w:r w:rsidRPr="006F10F5">
              <w:rPr>
                <w:rFonts w:eastAsia="Times New Roman" w:cstheme="minorHAnsi"/>
                <w:color w:val="000000"/>
                <w:lang w:eastAsia="es-MX"/>
              </w:rPr>
              <w:t>Se hace referencia al Contrato de Fideicomiso Maestro Irrevocable de Administración y Fuente de Pago número F/[•] (el “</w:t>
            </w:r>
            <w:r w:rsidRPr="006F10F5">
              <w:rPr>
                <w:rFonts w:eastAsia="Times New Roman" w:cstheme="minorHAnsi"/>
                <w:i/>
                <w:iCs/>
                <w:color w:val="000000"/>
                <w:u w:val="single"/>
                <w:lang w:eastAsia="es-MX"/>
              </w:rPr>
              <w:t>Fideicomiso</w:t>
            </w:r>
            <w:r w:rsidRPr="006F10F5">
              <w:rPr>
                <w:rFonts w:eastAsia="Times New Roman" w:cstheme="minorHAnsi"/>
                <w:color w:val="000000"/>
                <w:lang w:eastAsia="es-MX"/>
              </w:rPr>
              <w:t>”),</w:t>
            </w:r>
            <w:r w:rsidRPr="006F10F5">
              <w:rPr>
                <w:rFonts w:cstheme="minorHAnsi"/>
                <w:color w:val="000000"/>
                <w:lang w:eastAsia="es-MX"/>
              </w:rPr>
              <w:t xml:space="preserve">  </w:t>
            </w:r>
            <w:r w:rsidRPr="006F10F5">
              <w:rPr>
                <w:rFonts w:eastAsia="Times New Roman" w:cstheme="minorHAnsi"/>
                <w:color w:val="000000"/>
                <w:lang w:eastAsia="es-MX"/>
              </w:rPr>
              <w:t xml:space="preserve">celebrado el [•] de [•] de 20[•], entre [•], como Fiduciario, y el Municipio de </w:t>
            </w:r>
            <w:r w:rsidR="00A379CC">
              <w:rPr>
                <w:rFonts w:cstheme="minorHAnsi"/>
              </w:rPr>
              <w:t>Morelia, Michoacán</w:t>
            </w:r>
            <w:r w:rsidRPr="006F10F5">
              <w:rPr>
                <w:rFonts w:eastAsia="Times New Roman" w:cstheme="minorHAnsi"/>
                <w:color w:val="000000"/>
                <w:lang w:eastAsia="es-MX"/>
              </w:rPr>
              <w:t xml:space="preserve">, como </w:t>
            </w:r>
            <w:r w:rsidRPr="006F10F5">
              <w:rPr>
                <w:rFonts w:cstheme="minorHAnsi"/>
                <w:color w:val="000000"/>
                <w:lang w:eastAsia="es-MX"/>
              </w:rPr>
              <w:t>Fideicomitente y</w:t>
            </w:r>
            <w:r w:rsidRPr="006F10F5">
              <w:rPr>
                <w:rFonts w:eastAsia="Times New Roman" w:cstheme="minorHAnsi"/>
                <w:color w:val="000000"/>
                <w:lang w:eastAsia="es-MX"/>
              </w:rPr>
              <w:t xml:space="preserve"> Fideicomisario en Segundo Lugar (el “</w:t>
            </w:r>
            <w:r w:rsidRPr="006F10F5">
              <w:rPr>
                <w:rFonts w:eastAsia="Times New Roman" w:cstheme="minorHAnsi"/>
                <w:i/>
                <w:iCs/>
                <w:color w:val="000000"/>
                <w:u w:val="single"/>
                <w:lang w:eastAsia="es-MX"/>
              </w:rPr>
              <w:t>Municipio</w:t>
            </w:r>
            <w:r w:rsidRPr="006F10F5">
              <w:rPr>
                <w:rFonts w:eastAsia="Times New Roman" w:cstheme="minorHAnsi"/>
                <w:color w:val="000000"/>
                <w:lang w:eastAsia="es-MX"/>
              </w:rPr>
              <w:t>”).</w:t>
            </w:r>
          </w:p>
          <w:p w14:paraId="286BEE9E" w14:textId="77777777" w:rsidR="00F87FD5" w:rsidRPr="006F10F5" w:rsidRDefault="00F87FD5" w:rsidP="00CA703D">
            <w:pPr>
              <w:spacing w:after="0" w:line="240" w:lineRule="auto"/>
              <w:jc w:val="both"/>
              <w:rPr>
                <w:rFonts w:cstheme="minorHAnsi"/>
                <w:color w:val="000000"/>
                <w:lang w:eastAsia="es-MX"/>
              </w:rPr>
            </w:pPr>
          </w:p>
          <w:p w14:paraId="4FADFE49" w14:textId="77777777" w:rsidR="00F87FD5" w:rsidRPr="006F10F5" w:rsidRDefault="00F87FD5" w:rsidP="00CA703D">
            <w:pPr>
              <w:spacing w:after="0" w:line="240" w:lineRule="auto"/>
              <w:rPr>
                <w:rFonts w:cstheme="minorHAnsi"/>
                <w:color w:val="000000"/>
                <w:lang w:eastAsia="es-MX"/>
              </w:rPr>
            </w:pPr>
            <w:r w:rsidRPr="006F10F5">
              <w:rPr>
                <w:rFonts w:eastAsia="Times New Roman" w:cstheme="minorHAnsi"/>
                <w:color w:val="000000"/>
                <w:lang w:eastAsia="es-MX"/>
              </w:rPr>
              <w:t>Los términos en mayúscula no definidos en el presente escrito tendrán el significado que se les atribuye en el Fideicomiso.</w:t>
            </w:r>
          </w:p>
          <w:p w14:paraId="61011D05" w14:textId="77777777" w:rsidR="00F87FD5" w:rsidRPr="006F10F5" w:rsidRDefault="00F87FD5" w:rsidP="00CA703D">
            <w:pPr>
              <w:spacing w:after="0" w:line="240" w:lineRule="auto"/>
              <w:rPr>
                <w:rFonts w:eastAsia="Times New Roman" w:cstheme="minorHAnsi"/>
                <w:color w:val="000000"/>
                <w:lang w:val="es-ES_tradnl" w:eastAsia="es-MX"/>
              </w:rPr>
            </w:pPr>
          </w:p>
        </w:tc>
      </w:tr>
      <w:tr w:rsidR="00F87FD5" w:rsidRPr="006F10F5" w14:paraId="7975F22B" w14:textId="77777777" w:rsidTr="00CA703D">
        <w:trPr>
          <w:trHeight w:val="300"/>
        </w:trPr>
        <w:tc>
          <w:tcPr>
            <w:tcW w:w="3956" w:type="pct"/>
            <w:noWrap/>
            <w:vAlign w:val="bottom"/>
            <w:hideMark/>
          </w:tcPr>
          <w:p w14:paraId="15DE38A2" w14:textId="77777777" w:rsidR="00F87FD5" w:rsidRPr="006F10F5" w:rsidRDefault="00F87FD5" w:rsidP="00CA703D">
            <w:pPr>
              <w:spacing w:after="0" w:line="240" w:lineRule="auto"/>
              <w:rPr>
                <w:rFonts w:cstheme="minorHAnsi"/>
                <w:lang w:val="es-ES" w:eastAsia="es-ES"/>
              </w:rPr>
            </w:pPr>
          </w:p>
        </w:tc>
        <w:tc>
          <w:tcPr>
            <w:tcW w:w="1044" w:type="pct"/>
            <w:noWrap/>
            <w:vAlign w:val="bottom"/>
            <w:hideMark/>
          </w:tcPr>
          <w:p w14:paraId="092F5FAC" w14:textId="77777777" w:rsidR="00F87FD5" w:rsidRPr="006F10F5" w:rsidRDefault="00F87FD5" w:rsidP="00CA703D">
            <w:pPr>
              <w:spacing w:after="0" w:line="240" w:lineRule="auto"/>
              <w:rPr>
                <w:rFonts w:cstheme="minorHAnsi"/>
                <w:lang w:val="es-ES" w:eastAsia="es-ES"/>
              </w:rPr>
            </w:pPr>
          </w:p>
        </w:tc>
      </w:tr>
      <w:tr w:rsidR="00F87FD5" w:rsidRPr="006F10F5" w14:paraId="0EF5FEF3" w14:textId="77777777" w:rsidTr="00CA703D">
        <w:trPr>
          <w:trHeight w:val="300"/>
        </w:trPr>
        <w:tc>
          <w:tcPr>
            <w:tcW w:w="3956" w:type="pct"/>
            <w:noWrap/>
            <w:vAlign w:val="bottom"/>
            <w:hideMark/>
          </w:tcPr>
          <w:p w14:paraId="3CD84DAA"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General</w:t>
            </w:r>
          </w:p>
        </w:tc>
        <w:tc>
          <w:tcPr>
            <w:tcW w:w="1044" w:type="pct"/>
            <w:noWrap/>
            <w:vAlign w:val="bottom"/>
            <w:hideMark/>
          </w:tcPr>
          <w:p w14:paraId="512837EA"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2B4434C4" w14:textId="77777777" w:rsidTr="00CA703D">
        <w:trPr>
          <w:trHeight w:val="300"/>
        </w:trPr>
        <w:tc>
          <w:tcPr>
            <w:tcW w:w="3956" w:type="pct"/>
            <w:noWrap/>
            <w:vAlign w:val="bottom"/>
            <w:hideMark/>
          </w:tcPr>
          <w:p w14:paraId="0E427C2F"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Ingresos</w:t>
            </w:r>
          </w:p>
        </w:tc>
        <w:tc>
          <w:tcPr>
            <w:tcW w:w="1044" w:type="pct"/>
            <w:noWrap/>
            <w:vAlign w:val="bottom"/>
            <w:hideMark/>
          </w:tcPr>
          <w:p w14:paraId="27A2CAA0"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527B3E41" w14:textId="77777777" w:rsidTr="00CA703D">
        <w:trPr>
          <w:trHeight w:val="300"/>
        </w:trPr>
        <w:tc>
          <w:tcPr>
            <w:tcW w:w="3956" w:type="pct"/>
            <w:noWrap/>
            <w:vAlign w:val="bottom"/>
            <w:hideMark/>
          </w:tcPr>
          <w:p w14:paraId="72A9187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Aportación Inicial</w:t>
            </w:r>
          </w:p>
        </w:tc>
        <w:tc>
          <w:tcPr>
            <w:tcW w:w="1044" w:type="pct"/>
            <w:noWrap/>
            <w:vAlign w:val="bottom"/>
            <w:hideMark/>
          </w:tcPr>
          <w:p w14:paraId="5C1CA88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0A84B1A" w14:textId="77777777" w:rsidTr="00CA703D">
        <w:trPr>
          <w:trHeight w:val="300"/>
        </w:trPr>
        <w:tc>
          <w:tcPr>
            <w:tcW w:w="3956" w:type="pct"/>
            <w:noWrap/>
            <w:vAlign w:val="bottom"/>
            <w:hideMark/>
          </w:tcPr>
          <w:p w14:paraId="5D10285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Participaciones Fideicomitidas</w:t>
            </w:r>
          </w:p>
        </w:tc>
        <w:tc>
          <w:tcPr>
            <w:tcW w:w="1044" w:type="pct"/>
            <w:noWrap/>
            <w:vAlign w:val="bottom"/>
            <w:hideMark/>
          </w:tcPr>
          <w:p w14:paraId="4FE78A0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5AC5A4B" w14:textId="77777777" w:rsidTr="00CA703D">
        <w:trPr>
          <w:trHeight w:val="300"/>
        </w:trPr>
        <w:tc>
          <w:tcPr>
            <w:tcW w:w="3956" w:type="pct"/>
            <w:noWrap/>
            <w:vAlign w:val="bottom"/>
            <w:hideMark/>
          </w:tcPr>
          <w:p w14:paraId="5355DC44"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1044" w:type="pct"/>
            <w:noWrap/>
            <w:vAlign w:val="bottom"/>
            <w:hideMark/>
          </w:tcPr>
          <w:p w14:paraId="1FF002E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C954217" w14:textId="77777777" w:rsidTr="00CA703D">
        <w:trPr>
          <w:trHeight w:val="300"/>
        </w:trPr>
        <w:tc>
          <w:tcPr>
            <w:tcW w:w="3956" w:type="pct"/>
            <w:noWrap/>
            <w:vAlign w:val="bottom"/>
            <w:hideMark/>
          </w:tcPr>
          <w:p w14:paraId="5010CB2F"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2F4F9F0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EB597C0" w14:textId="77777777" w:rsidTr="00CA703D">
        <w:trPr>
          <w:trHeight w:val="300"/>
        </w:trPr>
        <w:tc>
          <w:tcPr>
            <w:tcW w:w="3956" w:type="pct"/>
            <w:noWrap/>
            <w:vAlign w:val="bottom"/>
            <w:hideMark/>
          </w:tcPr>
          <w:p w14:paraId="25151EB6"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3647E1F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F15CD79" w14:textId="77777777" w:rsidTr="00CA703D">
        <w:trPr>
          <w:trHeight w:val="300"/>
        </w:trPr>
        <w:tc>
          <w:tcPr>
            <w:tcW w:w="3956" w:type="pct"/>
            <w:noWrap/>
            <w:vAlign w:val="bottom"/>
            <w:hideMark/>
          </w:tcPr>
          <w:p w14:paraId="178B8FB9"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60156021"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086BE1F0" w14:textId="77777777" w:rsidTr="00CA703D">
        <w:trPr>
          <w:trHeight w:val="300"/>
        </w:trPr>
        <w:tc>
          <w:tcPr>
            <w:tcW w:w="3956" w:type="pct"/>
            <w:noWrap/>
            <w:vAlign w:val="bottom"/>
            <w:hideMark/>
          </w:tcPr>
          <w:p w14:paraId="72785B9E"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Gastos del Fideicomiso</w:t>
            </w:r>
          </w:p>
        </w:tc>
        <w:tc>
          <w:tcPr>
            <w:tcW w:w="1044" w:type="pct"/>
            <w:noWrap/>
            <w:vAlign w:val="bottom"/>
            <w:hideMark/>
          </w:tcPr>
          <w:p w14:paraId="0E5FB33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BAEB5B4" w14:textId="77777777" w:rsidTr="00CA703D">
        <w:trPr>
          <w:trHeight w:val="300"/>
        </w:trPr>
        <w:tc>
          <w:tcPr>
            <w:tcW w:w="3956" w:type="pct"/>
            <w:noWrap/>
            <w:vAlign w:val="bottom"/>
            <w:hideMark/>
          </w:tcPr>
          <w:p w14:paraId="2DC75F3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Individual [•]</w:t>
            </w:r>
          </w:p>
        </w:tc>
        <w:tc>
          <w:tcPr>
            <w:tcW w:w="1044" w:type="pct"/>
            <w:noWrap/>
            <w:vAlign w:val="bottom"/>
            <w:hideMark/>
          </w:tcPr>
          <w:p w14:paraId="549BE50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9831CE7" w14:textId="77777777" w:rsidTr="00CA703D">
        <w:trPr>
          <w:trHeight w:val="300"/>
        </w:trPr>
        <w:tc>
          <w:tcPr>
            <w:tcW w:w="3956" w:type="pct"/>
            <w:noWrap/>
            <w:vAlign w:val="bottom"/>
            <w:hideMark/>
          </w:tcPr>
          <w:p w14:paraId="787DAB0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Individual [n]</w:t>
            </w:r>
          </w:p>
        </w:tc>
        <w:tc>
          <w:tcPr>
            <w:tcW w:w="1044" w:type="pct"/>
            <w:noWrap/>
            <w:vAlign w:val="bottom"/>
            <w:hideMark/>
          </w:tcPr>
          <w:p w14:paraId="081645D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0F01EC1" w14:textId="77777777" w:rsidTr="00CA703D">
        <w:trPr>
          <w:trHeight w:val="300"/>
        </w:trPr>
        <w:tc>
          <w:tcPr>
            <w:tcW w:w="3956" w:type="pct"/>
            <w:noWrap/>
            <w:vAlign w:val="bottom"/>
          </w:tcPr>
          <w:p w14:paraId="15F8C02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 xml:space="preserve">Gastos Asociados </w:t>
            </w:r>
            <w:r w:rsidRPr="006F10F5">
              <w:rPr>
                <w:rFonts w:cstheme="minorHAnsi"/>
                <w:color w:val="000000"/>
                <w:lang w:eastAsia="es-MX"/>
              </w:rPr>
              <w:t xml:space="preserve">con el </w:t>
            </w:r>
            <w:r w:rsidRPr="006F10F5">
              <w:rPr>
                <w:rFonts w:eastAsia="Times New Roman" w:cstheme="minorHAnsi"/>
                <w:color w:val="000000"/>
                <w:lang w:eastAsia="es-MX"/>
              </w:rPr>
              <w:t>Financiamiento [•]</w:t>
            </w:r>
          </w:p>
        </w:tc>
        <w:tc>
          <w:tcPr>
            <w:tcW w:w="1044" w:type="pct"/>
            <w:noWrap/>
            <w:vAlign w:val="bottom"/>
            <w:hideMark/>
          </w:tcPr>
          <w:p w14:paraId="02F08A2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F818D86" w14:textId="77777777" w:rsidTr="00CA703D">
        <w:trPr>
          <w:trHeight w:val="300"/>
        </w:trPr>
        <w:tc>
          <w:tcPr>
            <w:tcW w:w="3956" w:type="pct"/>
            <w:noWrap/>
            <w:vAlign w:val="bottom"/>
            <w:hideMark/>
          </w:tcPr>
          <w:p w14:paraId="76D8BB3D"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 xml:space="preserve">Gastos Asociados </w:t>
            </w:r>
            <w:r w:rsidRPr="006F10F5">
              <w:rPr>
                <w:rFonts w:cstheme="minorHAnsi"/>
                <w:color w:val="000000"/>
                <w:lang w:eastAsia="es-MX"/>
              </w:rPr>
              <w:t>con el Financiamiento</w:t>
            </w:r>
            <w:r w:rsidRPr="006F10F5">
              <w:rPr>
                <w:rFonts w:eastAsia="Times New Roman" w:cstheme="minorHAnsi"/>
                <w:color w:val="000000"/>
                <w:lang w:eastAsia="es-MX"/>
              </w:rPr>
              <w:t xml:space="preserve"> [n]</w:t>
            </w:r>
          </w:p>
        </w:tc>
        <w:tc>
          <w:tcPr>
            <w:tcW w:w="1044" w:type="pct"/>
            <w:noWrap/>
            <w:vAlign w:val="bottom"/>
            <w:hideMark/>
          </w:tcPr>
          <w:p w14:paraId="7393FDE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C04A72F" w14:textId="77777777" w:rsidTr="00CA703D">
        <w:trPr>
          <w:trHeight w:val="300"/>
        </w:trPr>
        <w:tc>
          <w:tcPr>
            <w:tcW w:w="3956" w:type="pct"/>
            <w:noWrap/>
            <w:vAlign w:val="bottom"/>
            <w:hideMark/>
          </w:tcPr>
          <w:p w14:paraId="781EFD1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Municipio</w:t>
            </w:r>
          </w:p>
        </w:tc>
        <w:tc>
          <w:tcPr>
            <w:tcW w:w="1044" w:type="pct"/>
            <w:noWrap/>
            <w:vAlign w:val="bottom"/>
            <w:hideMark/>
          </w:tcPr>
          <w:p w14:paraId="57E0F43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28D09D5" w14:textId="77777777" w:rsidTr="00CA703D">
        <w:trPr>
          <w:trHeight w:val="300"/>
        </w:trPr>
        <w:tc>
          <w:tcPr>
            <w:tcW w:w="3956" w:type="pct"/>
            <w:noWrap/>
            <w:vAlign w:val="bottom"/>
            <w:hideMark/>
          </w:tcPr>
          <w:p w14:paraId="098E967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3E2DEA94"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B158B50" w14:textId="77777777" w:rsidTr="00CA703D">
        <w:trPr>
          <w:trHeight w:val="300"/>
        </w:trPr>
        <w:tc>
          <w:tcPr>
            <w:tcW w:w="3956" w:type="pct"/>
            <w:noWrap/>
            <w:vAlign w:val="bottom"/>
            <w:hideMark/>
          </w:tcPr>
          <w:p w14:paraId="77BEF09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7320C43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C431130" w14:textId="77777777" w:rsidTr="00CA703D">
        <w:trPr>
          <w:trHeight w:val="300"/>
        </w:trPr>
        <w:tc>
          <w:tcPr>
            <w:tcW w:w="3956" w:type="pct"/>
            <w:noWrap/>
            <w:vAlign w:val="bottom"/>
            <w:hideMark/>
          </w:tcPr>
          <w:p w14:paraId="148E6198"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3542BC6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1489E545" w14:textId="77777777" w:rsidTr="00CA703D">
        <w:trPr>
          <w:trHeight w:val="288"/>
        </w:trPr>
        <w:tc>
          <w:tcPr>
            <w:tcW w:w="3956" w:type="pct"/>
            <w:noWrap/>
            <w:vAlign w:val="bottom"/>
            <w:hideMark/>
          </w:tcPr>
          <w:p w14:paraId="13F740BF"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0F7B9EDB" w14:textId="77777777" w:rsidR="00F87FD5" w:rsidRPr="006F10F5" w:rsidRDefault="00F87FD5" w:rsidP="00CA703D">
            <w:pPr>
              <w:spacing w:after="0" w:line="240" w:lineRule="auto"/>
              <w:rPr>
                <w:rFonts w:cstheme="minorHAnsi"/>
                <w:lang w:val="es-ES" w:eastAsia="es-ES"/>
              </w:rPr>
            </w:pPr>
          </w:p>
        </w:tc>
      </w:tr>
      <w:tr w:rsidR="00F87FD5" w:rsidRPr="006F10F5" w14:paraId="22F4BB2A" w14:textId="77777777" w:rsidTr="00CA703D">
        <w:trPr>
          <w:trHeight w:val="300"/>
        </w:trPr>
        <w:tc>
          <w:tcPr>
            <w:tcW w:w="3956" w:type="pct"/>
            <w:noWrap/>
            <w:vAlign w:val="bottom"/>
            <w:hideMark/>
          </w:tcPr>
          <w:p w14:paraId="092D33E7"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Individual [•]</w:t>
            </w:r>
          </w:p>
        </w:tc>
        <w:tc>
          <w:tcPr>
            <w:tcW w:w="1044" w:type="pct"/>
            <w:noWrap/>
            <w:vAlign w:val="bottom"/>
            <w:hideMark/>
          </w:tcPr>
          <w:p w14:paraId="262CE25C"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7EB1803A" w14:textId="77777777" w:rsidTr="00CA703D">
        <w:trPr>
          <w:trHeight w:val="300"/>
        </w:trPr>
        <w:tc>
          <w:tcPr>
            <w:tcW w:w="3956" w:type="pct"/>
            <w:noWrap/>
            <w:vAlign w:val="bottom"/>
            <w:hideMark/>
          </w:tcPr>
          <w:p w14:paraId="21BD08A3"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Cantidad Límite</w:t>
            </w:r>
          </w:p>
        </w:tc>
        <w:tc>
          <w:tcPr>
            <w:tcW w:w="1044" w:type="pct"/>
            <w:noWrap/>
            <w:vAlign w:val="bottom"/>
            <w:hideMark/>
          </w:tcPr>
          <w:p w14:paraId="6C01088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10CCF69" w14:textId="77777777" w:rsidTr="00CA703D">
        <w:trPr>
          <w:trHeight w:val="300"/>
        </w:trPr>
        <w:tc>
          <w:tcPr>
            <w:tcW w:w="3956" w:type="pct"/>
            <w:noWrap/>
            <w:vAlign w:val="bottom"/>
            <w:hideMark/>
          </w:tcPr>
          <w:p w14:paraId="7A913910"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Ingresos</w:t>
            </w:r>
          </w:p>
        </w:tc>
        <w:tc>
          <w:tcPr>
            <w:tcW w:w="1044" w:type="pct"/>
            <w:noWrap/>
            <w:vAlign w:val="bottom"/>
            <w:hideMark/>
          </w:tcPr>
          <w:p w14:paraId="30470EB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2D0250A7" w14:textId="77777777" w:rsidTr="00CA703D">
        <w:trPr>
          <w:trHeight w:val="300"/>
        </w:trPr>
        <w:tc>
          <w:tcPr>
            <w:tcW w:w="3956" w:type="pct"/>
            <w:noWrap/>
            <w:vAlign w:val="bottom"/>
            <w:hideMark/>
          </w:tcPr>
          <w:p w14:paraId="537DC0D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General</w:t>
            </w:r>
          </w:p>
        </w:tc>
        <w:tc>
          <w:tcPr>
            <w:tcW w:w="1044" w:type="pct"/>
            <w:noWrap/>
            <w:vAlign w:val="bottom"/>
            <w:hideMark/>
          </w:tcPr>
          <w:p w14:paraId="1A5AEB5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C259980" w14:textId="77777777" w:rsidTr="00CA703D">
        <w:trPr>
          <w:trHeight w:val="300"/>
        </w:trPr>
        <w:tc>
          <w:tcPr>
            <w:tcW w:w="3956" w:type="pct"/>
            <w:noWrap/>
            <w:vAlign w:val="bottom"/>
            <w:hideMark/>
          </w:tcPr>
          <w:p w14:paraId="4CDCE26C" w14:textId="77777777" w:rsidR="00F87FD5" w:rsidRPr="006F10F5" w:rsidRDefault="00F87FD5" w:rsidP="00CA703D">
            <w:pPr>
              <w:spacing w:after="0" w:line="240" w:lineRule="auto"/>
              <w:ind w:left="783" w:firstLineChars="44" w:firstLine="97"/>
              <w:rPr>
                <w:rFonts w:eastAsia="Times New Roman" w:cstheme="minorHAnsi"/>
                <w:color w:val="000000"/>
                <w:lang w:eastAsia="es-MX"/>
              </w:rPr>
            </w:pPr>
            <w:r w:rsidRPr="006F10F5">
              <w:rPr>
                <w:rFonts w:eastAsia="Times New Roman" w:cstheme="minorHAnsi"/>
                <w:color w:val="000000"/>
                <w:lang w:eastAsia="es-MX"/>
              </w:rPr>
              <w:t xml:space="preserve">Flujos a favor del Municipio derivado de </w:t>
            </w:r>
            <w:r w:rsidRPr="006F10F5">
              <w:rPr>
                <w:rFonts w:cstheme="minorHAnsi"/>
                <w:color w:val="000000"/>
                <w:lang w:eastAsia="es-MX"/>
              </w:rPr>
              <w:t>c</w:t>
            </w:r>
            <w:r w:rsidRPr="006F10F5">
              <w:rPr>
                <w:rFonts w:eastAsia="Times New Roman" w:cstheme="minorHAnsi"/>
                <w:color w:val="000000"/>
                <w:lang w:eastAsia="es-MX"/>
              </w:rPr>
              <w:t>oberturas</w:t>
            </w:r>
            <w:r w:rsidRPr="006F10F5">
              <w:rPr>
                <w:rFonts w:cstheme="minorHAnsi"/>
                <w:color w:val="000000"/>
                <w:lang w:eastAsia="es-MX"/>
              </w:rPr>
              <w:t xml:space="preserve"> e Instrumentos Derivados</w:t>
            </w:r>
          </w:p>
        </w:tc>
        <w:tc>
          <w:tcPr>
            <w:tcW w:w="1044" w:type="pct"/>
            <w:noWrap/>
            <w:vAlign w:val="bottom"/>
            <w:hideMark/>
          </w:tcPr>
          <w:p w14:paraId="50E7153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5C8F2F3" w14:textId="77777777" w:rsidTr="00CA703D">
        <w:trPr>
          <w:trHeight w:val="300"/>
        </w:trPr>
        <w:tc>
          <w:tcPr>
            <w:tcW w:w="3956" w:type="pct"/>
            <w:noWrap/>
            <w:vAlign w:val="bottom"/>
            <w:hideMark/>
          </w:tcPr>
          <w:p w14:paraId="597E9805"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1044" w:type="pct"/>
            <w:noWrap/>
            <w:vAlign w:val="bottom"/>
            <w:hideMark/>
          </w:tcPr>
          <w:p w14:paraId="689ACD7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6E4F431" w14:textId="77777777" w:rsidTr="00CA703D">
        <w:trPr>
          <w:trHeight w:val="300"/>
        </w:trPr>
        <w:tc>
          <w:tcPr>
            <w:tcW w:w="3956" w:type="pct"/>
            <w:noWrap/>
            <w:vAlign w:val="bottom"/>
            <w:hideMark/>
          </w:tcPr>
          <w:p w14:paraId="591D07E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49C50887"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5E8647F" w14:textId="77777777" w:rsidTr="00CA703D">
        <w:trPr>
          <w:trHeight w:val="300"/>
        </w:trPr>
        <w:tc>
          <w:tcPr>
            <w:tcW w:w="3956" w:type="pct"/>
            <w:noWrap/>
            <w:vAlign w:val="bottom"/>
            <w:hideMark/>
          </w:tcPr>
          <w:p w14:paraId="3878CAC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0D07F90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9AA4866" w14:textId="77777777" w:rsidTr="00CA703D">
        <w:trPr>
          <w:trHeight w:val="300"/>
        </w:trPr>
        <w:tc>
          <w:tcPr>
            <w:tcW w:w="3956" w:type="pct"/>
            <w:noWrap/>
            <w:vAlign w:val="bottom"/>
            <w:hideMark/>
          </w:tcPr>
          <w:p w14:paraId="3F641A67"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7E55B915"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29F7C1C6" w14:textId="77777777" w:rsidTr="00CA703D">
        <w:trPr>
          <w:trHeight w:val="300"/>
        </w:trPr>
        <w:tc>
          <w:tcPr>
            <w:tcW w:w="3956" w:type="pct"/>
            <w:noWrap/>
            <w:vAlign w:val="bottom"/>
            <w:hideMark/>
          </w:tcPr>
          <w:p w14:paraId="54A84EF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Gastos del Financiamiento [•]</w:t>
            </w:r>
          </w:p>
        </w:tc>
        <w:tc>
          <w:tcPr>
            <w:tcW w:w="1044" w:type="pct"/>
            <w:noWrap/>
            <w:vAlign w:val="bottom"/>
            <w:hideMark/>
          </w:tcPr>
          <w:p w14:paraId="57E93DE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66193F5" w14:textId="77777777" w:rsidTr="00CA703D">
        <w:trPr>
          <w:trHeight w:val="300"/>
        </w:trPr>
        <w:tc>
          <w:tcPr>
            <w:tcW w:w="3956" w:type="pct"/>
            <w:noWrap/>
            <w:vAlign w:val="bottom"/>
            <w:hideMark/>
          </w:tcPr>
          <w:p w14:paraId="20D18506"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lastRenderedPageBreak/>
              <w:t>Traspaso a la Cuenta del Financiamiento [•]</w:t>
            </w:r>
          </w:p>
        </w:tc>
        <w:tc>
          <w:tcPr>
            <w:tcW w:w="1044" w:type="pct"/>
            <w:noWrap/>
            <w:vAlign w:val="bottom"/>
            <w:hideMark/>
          </w:tcPr>
          <w:p w14:paraId="20E9049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3488F88" w14:textId="77777777" w:rsidTr="00CA703D">
        <w:trPr>
          <w:trHeight w:val="300"/>
        </w:trPr>
        <w:tc>
          <w:tcPr>
            <w:tcW w:w="3956" w:type="pct"/>
            <w:noWrap/>
            <w:vAlign w:val="bottom"/>
            <w:hideMark/>
          </w:tcPr>
          <w:p w14:paraId="0875F0F4"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Instrumento Derivado [•]</w:t>
            </w:r>
          </w:p>
        </w:tc>
        <w:tc>
          <w:tcPr>
            <w:tcW w:w="1044" w:type="pct"/>
            <w:noWrap/>
            <w:vAlign w:val="bottom"/>
            <w:hideMark/>
          </w:tcPr>
          <w:p w14:paraId="2FA9770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CA4FC95" w14:textId="77777777" w:rsidTr="00CA703D">
        <w:trPr>
          <w:trHeight w:val="300"/>
        </w:trPr>
        <w:tc>
          <w:tcPr>
            <w:tcW w:w="3956" w:type="pct"/>
            <w:noWrap/>
            <w:vAlign w:val="bottom"/>
            <w:hideMark/>
          </w:tcPr>
          <w:p w14:paraId="61B7002A"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Fondo de Reserva [•]</w:t>
            </w:r>
          </w:p>
        </w:tc>
        <w:tc>
          <w:tcPr>
            <w:tcW w:w="1044" w:type="pct"/>
            <w:noWrap/>
            <w:vAlign w:val="bottom"/>
            <w:hideMark/>
          </w:tcPr>
          <w:p w14:paraId="448E2818"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A0F4DDE" w14:textId="77777777" w:rsidTr="00CA703D">
        <w:trPr>
          <w:trHeight w:val="300"/>
        </w:trPr>
        <w:tc>
          <w:tcPr>
            <w:tcW w:w="3956" w:type="pct"/>
            <w:noWrap/>
            <w:vAlign w:val="bottom"/>
            <w:hideMark/>
          </w:tcPr>
          <w:p w14:paraId="007AAE2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7D77053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3A1116F" w14:textId="77777777" w:rsidTr="00CA703D">
        <w:trPr>
          <w:trHeight w:val="300"/>
        </w:trPr>
        <w:tc>
          <w:tcPr>
            <w:tcW w:w="3956" w:type="pct"/>
            <w:noWrap/>
            <w:vAlign w:val="bottom"/>
            <w:hideMark/>
          </w:tcPr>
          <w:p w14:paraId="182B2906"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4AD189D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3EFA7D6" w14:textId="77777777" w:rsidTr="00CA703D">
        <w:trPr>
          <w:trHeight w:val="300"/>
        </w:trPr>
        <w:tc>
          <w:tcPr>
            <w:tcW w:w="3956" w:type="pct"/>
            <w:noWrap/>
            <w:vAlign w:val="bottom"/>
            <w:hideMark/>
          </w:tcPr>
          <w:p w14:paraId="3526A87D"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271AA318"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0F550EBC" w14:textId="77777777" w:rsidTr="00CA703D">
        <w:trPr>
          <w:trHeight w:val="300"/>
        </w:trPr>
        <w:tc>
          <w:tcPr>
            <w:tcW w:w="3956" w:type="pct"/>
            <w:noWrap/>
            <w:vAlign w:val="bottom"/>
            <w:hideMark/>
          </w:tcPr>
          <w:p w14:paraId="5C068798"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018CBDAC" w14:textId="77777777" w:rsidR="00F87FD5" w:rsidRPr="006F10F5" w:rsidRDefault="00F87FD5" w:rsidP="00CA703D">
            <w:pPr>
              <w:spacing w:after="0" w:line="240" w:lineRule="auto"/>
              <w:rPr>
                <w:rFonts w:cstheme="minorHAnsi"/>
                <w:lang w:val="es-ES" w:eastAsia="es-ES"/>
              </w:rPr>
            </w:pPr>
          </w:p>
        </w:tc>
      </w:tr>
      <w:tr w:rsidR="00F87FD5" w:rsidRPr="006F10F5" w14:paraId="0625BFD9" w14:textId="77777777" w:rsidTr="00CA703D">
        <w:trPr>
          <w:trHeight w:val="300"/>
        </w:trPr>
        <w:tc>
          <w:tcPr>
            <w:tcW w:w="3956" w:type="pct"/>
            <w:noWrap/>
            <w:vAlign w:val="bottom"/>
            <w:hideMark/>
          </w:tcPr>
          <w:p w14:paraId="4D22EBF5"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del Financiamiento [•]</w:t>
            </w:r>
          </w:p>
        </w:tc>
        <w:tc>
          <w:tcPr>
            <w:tcW w:w="1044" w:type="pct"/>
            <w:noWrap/>
            <w:vAlign w:val="bottom"/>
            <w:hideMark/>
          </w:tcPr>
          <w:p w14:paraId="4FC2FB0B"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748DF3CE" w14:textId="77777777" w:rsidTr="00CA703D">
        <w:trPr>
          <w:trHeight w:val="300"/>
        </w:trPr>
        <w:tc>
          <w:tcPr>
            <w:tcW w:w="3956" w:type="pct"/>
            <w:noWrap/>
            <w:vAlign w:val="bottom"/>
            <w:hideMark/>
          </w:tcPr>
          <w:p w14:paraId="713D9C0E"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Ingresos</w:t>
            </w:r>
          </w:p>
        </w:tc>
        <w:tc>
          <w:tcPr>
            <w:tcW w:w="1044" w:type="pct"/>
            <w:noWrap/>
            <w:vAlign w:val="bottom"/>
            <w:hideMark/>
          </w:tcPr>
          <w:p w14:paraId="6398B613"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64291DF2" w14:textId="77777777" w:rsidTr="00CA703D">
        <w:trPr>
          <w:trHeight w:val="300"/>
        </w:trPr>
        <w:tc>
          <w:tcPr>
            <w:tcW w:w="3956" w:type="pct"/>
            <w:noWrap/>
            <w:vAlign w:val="bottom"/>
            <w:hideMark/>
          </w:tcPr>
          <w:p w14:paraId="04CF1E2D"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w:t>
            </w:r>
          </w:p>
        </w:tc>
        <w:tc>
          <w:tcPr>
            <w:tcW w:w="1044" w:type="pct"/>
            <w:noWrap/>
            <w:vAlign w:val="bottom"/>
            <w:hideMark/>
          </w:tcPr>
          <w:p w14:paraId="18C54D0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12DC1D3" w14:textId="77777777" w:rsidTr="00CA703D">
        <w:trPr>
          <w:trHeight w:val="198"/>
        </w:trPr>
        <w:tc>
          <w:tcPr>
            <w:tcW w:w="3956" w:type="pct"/>
            <w:noWrap/>
            <w:vAlign w:val="bottom"/>
            <w:hideMark/>
          </w:tcPr>
          <w:p w14:paraId="186EB84A"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del Fondo de Reserva [•]</w:t>
            </w:r>
          </w:p>
        </w:tc>
        <w:tc>
          <w:tcPr>
            <w:tcW w:w="1044" w:type="pct"/>
            <w:noWrap/>
            <w:vAlign w:val="bottom"/>
            <w:hideMark/>
          </w:tcPr>
          <w:p w14:paraId="6AA0AD8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3E939CA" w14:textId="77777777" w:rsidTr="00CA703D">
        <w:trPr>
          <w:trHeight w:val="300"/>
        </w:trPr>
        <w:tc>
          <w:tcPr>
            <w:tcW w:w="3956" w:type="pct"/>
            <w:noWrap/>
            <w:vAlign w:val="bottom"/>
            <w:hideMark/>
          </w:tcPr>
          <w:p w14:paraId="437194D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del Instrumento Derivado [•]</w:t>
            </w:r>
          </w:p>
        </w:tc>
        <w:tc>
          <w:tcPr>
            <w:tcW w:w="1044" w:type="pct"/>
            <w:noWrap/>
            <w:vAlign w:val="bottom"/>
            <w:hideMark/>
          </w:tcPr>
          <w:p w14:paraId="7766F59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557887F" w14:textId="77777777" w:rsidTr="00CA703D">
        <w:trPr>
          <w:trHeight w:val="300"/>
        </w:trPr>
        <w:tc>
          <w:tcPr>
            <w:tcW w:w="3956" w:type="pct"/>
            <w:noWrap/>
            <w:vAlign w:val="bottom"/>
            <w:hideMark/>
          </w:tcPr>
          <w:p w14:paraId="655AC53C"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1044" w:type="pct"/>
            <w:noWrap/>
            <w:vAlign w:val="bottom"/>
            <w:hideMark/>
          </w:tcPr>
          <w:p w14:paraId="664D7A3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E26047D" w14:textId="77777777" w:rsidTr="00CA703D">
        <w:trPr>
          <w:trHeight w:val="300"/>
        </w:trPr>
        <w:tc>
          <w:tcPr>
            <w:tcW w:w="3956" w:type="pct"/>
            <w:noWrap/>
            <w:vAlign w:val="bottom"/>
            <w:hideMark/>
          </w:tcPr>
          <w:p w14:paraId="4A1C4029"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38D63E6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577CCB4" w14:textId="77777777" w:rsidTr="00CA703D">
        <w:trPr>
          <w:trHeight w:val="300"/>
        </w:trPr>
        <w:tc>
          <w:tcPr>
            <w:tcW w:w="3956" w:type="pct"/>
            <w:noWrap/>
            <w:vAlign w:val="bottom"/>
            <w:hideMark/>
          </w:tcPr>
          <w:p w14:paraId="6386F2E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4B22147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EA662E0" w14:textId="77777777" w:rsidTr="00CA703D">
        <w:trPr>
          <w:trHeight w:val="300"/>
        </w:trPr>
        <w:tc>
          <w:tcPr>
            <w:tcW w:w="3956" w:type="pct"/>
            <w:noWrap/>
            <w:vAlign w:val="bottom"/>
            <w:hideMark/>
          </w:tcPr>
          <w:p w14:paraId="0FF50D6E"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4710E823"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1E26A489" w14:textId="77777777" w:rsidTr="00CA703D">
        <w:trPr>
          <w:trHeight w:val="300"/>
        </w:trPr>
        <w:tc>
          <w:tcPr>
            <w:tcW w:w="3956" w:type="pct"/>
            <w:noWrap/>
            <w:vAlign w:val="bottom"/>
            <w:hideMark/>
          </w:tcPr>
          <w:p w14:paraId="002C154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Fideicomisario en Primer Lugar A [•]</w:t>
            </w:r>
          </w:p>
        </w:tc>
        <w:tc>
          <w:tcPr>
            <w:tcW w:w="1044" w:type="pct"/>
            <w:noWrap/>
            <w:vAlign w:val="bottom"/>
            <w:hideMark/>
          </w:tcPr>
          <w:p w14:paraId="3638050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D3F5D48" w14:textId="77777777" w:rsidTr="00CA703D">
        <w:trPr>
          <w:trHeight w:val="300"/>
        </w:trPr>
        <w:tc>
          <w:tcPr>
            <w:tcW w:w="3956" w:type="pct"/>
            <w:noWrap/>
            <w:vAlign w:val="bottom"/>
            <w:hideMark/>
          </w:tcPr>
          <w:p w14:paraId="4B82D15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74A5F1E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AEFD19A" w14:textId="77777777" w:rsidTr="00CA703D">
        <w:trPr>
          <w:trHeight w:val="300"/>
        </w:trPr>
        <w:tc>
          <w:tcPr>
            <w:tcW w:w="3956" w:type="pct"/>
            <w:noWrap/>
            <w:vAlign w:val="bottom"/>
            <w:hideMark/>
          </w:tcPr>
          <w:p w14:paraId="22EA4596"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107C485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AA2A84A" w14:textId="77777777" w:rsidTr="00CA703D">
        <w:trPr>
          <w:trHeight w:val="300"/>
        </w:trPr>
        <w:tc>
          <w:tcPr>
            <w:tcW w:w="3956" w:type="pct"/>
            <w:noWrap/>
            <w:vAlign w:val="bottom"/>
            <w:hideMark/>
          </w:tcPr>
          <w:p w14:paraId="2D48C9ED"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5C775FC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66374F49" w14:textId="77777777" w:rsidTr="00CA703D">
        <w:trPr>
          <w:trHeight w:val="300"/>
        </w:trPr>
        <w:tc>
          <w:tcPr>
            <w:tcW w:w="3956" w:type="pct"/>
            <w:noWrap/>
            <w:vAlign w:val="bottom"/>
            <w:hideMark/>
          </w:tcPr>
          <w:p w14:paraId="7D1F0BE6"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2B1881C6" w14:textId="77777777" w:rsidR="00F87FD5" w:rsidRPr="006F10F5" w:rsidRDefault="00F87FD5" w:rsidP="00CA703D">
            <w:pPr>
              <w:spacing w:after="0" w:line="240" w:lineRule="auto"/>
              <w:rPr>
                <w:rFonts w:cstheme="minorHAnsi"/>
                <w:lang w:val="es-ES" w:eastAsia="es-ES"/>
              </w:rPr>
            </w:pPr>
          </w:p>
        </w:tc>
      </w:tr>
      <w:tr w:rsidR="00F87FD5" w:rsidRPr="006F10F5" w14:paraId="65499CCD" w14:textId="77777777" w:rsidTr="00CA703D">
        <w:trPr>
          <w:trHeight w:val="300"/>
        </w:trPr>
        <w:tc>
          <w:tcPr>
            <w:tcW w:w="3956" w:type="pct"/>
            <w:noWrap/>
            <w:vAlign w:val="bottom"/>
            <w:hideMark/>
          </w:tcPr>
          <w:p w14:paraId="72E992DC"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Fondo de Reserva [•]</w:t>
            </w:r>
          </w:p>
        </w:tc>
        <w:tc>
          <w:tcPr>
            <w:tcW w:w="1044" w:type="pct"/>
            <w:noWrap/>
            <w:vAlign w:val="bottom"/>
            <w:hideMark/>
          </w:tcPr>
          <w:p w14:paraId="05B3FEFB"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760DE586" w14:textId="77777777" w:rsidTr="00CA703D">
        <w:trPr>
          <w:trHeight w:val="300"/>
        </w:trPr>
        <w:tc>
          <w:tcPr>
            <w:tcW w:w="3956" w:type="pct"/>
            <w:noWrap/>
            <w:vAlign w:val="bottom"/>
            <w:hideMark/>
          </w:tcPr>
          <w:p w14:paraId="54115876"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Ingresos</w:t>
            </w:r>
          </w:p>
        </w:tc>
        <w:tc>
          <w:tcPr>
            <w:tcW w:w="1044" w:type="pct"/>
            <w:noWrap/>
            <w:vAlign w:val="bottom"/>
            <w:hideMark/>
          </w:tcPr>
          <w:p w14:paraId="387B879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8E17B49" w14:textId="77777777" w:rsidTr="00CA703D">
        <w:trPr>
          <w:trHeight w:val="300"/>
        </w:trPr>
        <w:tc>
          <w:tcPr>
            <w:tcW w:w="3956" w:type="pct"/>
            <w:noWrap/>
            <w:vAlign w:val="bottom"/>
            <w:hideMark/>
          </w:tcPr>
          <w:p w14:paraId="0E2B49EE"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w:t>
            </w:r>
          </w:p>
        </w:tc>
        <w:tc>
          <w:tcPr>
            <w:tcW w:w="1044" w:type="pct"/>
            <w:noWrap/>
            <w:vAlign w:val="bottom"/>
            <w:hideMark/>
          </w:tcPr>
          <w:p w14:paraId="2DBFF9D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08C938C" w14:textId="77777777" w:rsidTr="00CA703D">
        <w:trPr>
          <w:trHeight w:val="300"/>
        </w:trPr>
        <w:tc>
          <w:tcPr>
            <w:tcW w:w="3956" w:type="pct"/>
            <w:noWrap/>
            <w:vAlign w:val="bottom"/>
            <w:hideMark/>
          </w:tcPr>
          <w:p w14:paraId="3D437DD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1044" w:type="pct"/>
            <w:noWrap/>
            <w:vAlign w:val="bottom"/>
            <w:hideMark/>
          </w:tcPr>
          <w:p w14:paraId="6140085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2728D8F" w14:textId="77777777" w:rsidTr="00CA703D">
        <w:trPr>
          <w:trHeight w:val="300"/>
        </w:trPr>
        <w:tc>
          <w:tcPr>
            <w:tcW w:w="3956" w:type="pct"/>
            <w:noWrap/>
            <w:vAlign w:val="bottom"/>
            <w:hideMark/>
          </w:tcPr>
          <w:p w14:paraId="5C05469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5170E0F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EA47306" w14:textId="77777777" w:rsidTr="00CA703D">
        <w:trPr>
          <w:trHeight w:val="300"/>
        </w:trPr>
        <w:tc>
          <w:tcPr>
            <w:tcW w:w="3956" w:type="pct"/>
            <w:noWrap/>
            <w:vAlign w:val="bottom"/>
            <w:hideMark/>
          </w:tcPr>
          <w:p w14:paraId="2FADAB8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34990D6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93137EC" w14:textId="77777777" w:rsidTr="00CA703D">
        <w:trPr>
          <w:trHeight w:val="300"/>
        </w:trPr>
        <w:tc>
          <w:tcPr>
            <w:tcW w:w="3956" w:type="pct"/>
            <w:noWrap/>
            <w:vAlign w:val="bottom"/>
            <w:hideMark/>
          </w:tcPr>
          <w:p w14:paraId="35DD8D04"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0F779238"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1B984077" w14:textId="77777777" w:rsidTr="00CA703D">
        <w:trPr>
          <w:trHeight w:val="300"/>
        </w:trPr>
        <w:tc>
          <w:tcPr>
            <w:tcW w:w="3956" w:type="pct"/>
            <w:noWrap/>
            <w:vAlign w:val="bottom"/>
            <w:hideMark/>
          </w:tcPr>
          <w:p w14:paraId="703B40CF"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Financiamiento [•]</w:t>
            </w:r>
          </w:p>
        </w:tc>
        <w:tc>
          <w:tcPr>
            <w:tcW w:w="1044" w:type="pct"/>
            <w:noWrap/>
            <w:vAlign w:val="bottom"/>
            <w:hideMark/>
          </w:tcPr>
          <w:p w14:paraId="2C322A94"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60A8AE4" w14:textId="77777777" w:rsidTr="00CA703D">
        <w:trPr>
          <w:trHeight w:val="300"/>
        </w:trPr>
        <w:tc>
          <w:tcPr>
            <w:tcW w:w="3956" w:type="pct"/>
            <w:noWrap/>
            <w:vAlign w:val="bottom"/>
            <w:hideMark/>
          </w:tcPr>
          <w:p w14:paraId="3AEDE0C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52D44FE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323958A" w14:textId="77777777" w:rsidTr="00CA703D">
        <w:trPr>
          <w:trHeight w:val="300"/>
        </w:trPr>
        <w:tc>
          <w:tcPr>
            <w:tcW w:w="3956" w:type="pct"/>
            <w:noWrap/>
            <w:vAlign w:val="bottom"/>
            <w:hideMark/>
          </w:tcPr>
          <w:p w14:paraId="4D7F2039"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21040AE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D57DB6F" w14:textId="77777777" w:rsidTr="00CA703D">
        <w:trPr>
          <w:trHeight w:val="300"/>
        </w:trPr>
        <w:tc>
          <w:tcPr>
            <w:tcW w:w="3956" w:type="pct"/>
            <w:noWrap/>
            <w:vAlign w:val="bottom"/>
            <w:hideMark/>
          </w:tcPr>
          <w:p w14:paraId="772CA380"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06895393"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6E2C7B8E" w14:textId="77777777" w:rsidTr="00CA703D">
        <w:trPr>
          <w:trHeight w:val="300"/>
        </w:trPr>
        <w:tc>
          <w:tcPr>
            <w:tcW w:w="3956" w:type="pct"/>
            <w:noWrap/>
            <w:vAlign w:val="bottom"/>
            <w:hideMark/>
          </w:tcPr>
          <w:p w14:paraId="0E8A1189"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Objetivo del Fondo de Reserva [•]</w:t>
            </w:r>
          </w:p>
        </w:tc>
        <w:tc>
          <w:tcPr>
            <w:tcW w:w="1044" w:type="pct"/>
            <w:noWrap/>
            <w:vAlign w:val="bottom"/>
            <w:hideMark/>
          </w:tcPr>
          <w:p w14:paraId="61CF70EF"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7DDE39CD" w14:textId="77777777" w:rsidTr="00CA703D">
        <w:trPr>
          <w:trHeight w:val="300"/>
        </w:trPr>
        <w:tc>
          <w:tcPr>
            <w:tcW w:w="3956" w:type="pct"/>
            <w:noWrap/>
            <w:vAlign w:val="bottom"/>
            <w:hideMark/>
          </w:tcPr>
          <w:p w14:paraId="3B8CE4A8"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272CD46E" w14:textId="77777777" w:rsidR="00F87FD5" w:rsidRPr="006F10F5" w:rsidRDefault="00F87FD5" w:rsidP="00CA703D">
            <w:pPr>
              <w:spacing w:after="0" w:line="240" w:lineRule="auto"/>
              <w:rPr>
                <w:rFonts w:cstheme="minorHAnsi"/>
                <w:lang w:val="es-ES" w:eastAsia="es-ES"/>
              </w:rPr>
            </w:pPr>
          </w:p>
        </w:tc>
      </w:tr>
      <w:tr w:rsidR="00F87FD5" w:rsidRPr="006F10F5" w14:paraId="215D3DE5" w14:textId="77777777" w:rsidTr="00CA703D">
        <w:trPr>
          <w:trHeight w:val="300"/>
        </w:trPr>
        <w:tc>
          <w:tcPr>
            <w:tcW w:w="3956" w:type="pct"/>
            <w:noWrap/>
            <w:vAlign w:val="bottom"/>
            <w:hideMark/>
          </w:tcPr>
          <w:p w14:paraId="515C765E"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del Instrumento Derivado [•]</w:t>
            </w:r>
          </w:p>
        </w:tc>
        <w:tc>
          <w:tcPr>
            <w:tcW w:w="1044" w:type="pct"/>
            <w:noWrap/>
            <w:vAlign w:val="bottom"/>
            <w:hideMark/>
          </w:tcPr>
          <w:p w14:paraId="6335C897"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5E05B2AE" w14:textId="77777777" w:rsidTr="00CA703D">
        <w:trPr>
          <w:trHeight w:val="300"/>
        </w:trPr>
        <w:tc>
          <w:tcPr>
            <w:tcW w:w="3956" w:type="pct"/>
            <w:noWrap/>
            <w:vAlign w:val="bottom"/>
            <w:hideMark/>
          </w:tcPr>
          <w:p w14:paraId="111C4965"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Ingresos</w:t>
            </w:r>
          </w:p>
        </w:tc>
        <w:tc>
          <w:tcPr>
            <w:tcW w:w="1044" w:type="pct"/>
            <w:noWrap/>
            <w:vAlign w:val="bottom"/>
            <w:hideMark/>
          </w:tcPr>
          <w:p w14:paraId="05385AF2"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7F0283B1" w14:textId="77777777" w:rsidTr="00CA703D">
        <w:trPr>
          <w:trHeight w:val="300"/>
        </w:trPr>
        <w:tc>
          <w:tcPr>
            <w:tcW w:w="3956" w:type="pct"/>
            <w:noWrap/>
            <w:vAlign w:val="bottom"/>
            <w:hideMark/>
          </w:tcPr>
          <w:p w14:paraId="1BA4A2F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w:t>
            </w:r>
          </w:p>
        </w:tc>
        <w:tc>
          <w:tcPr>
            <w:tcW w:w="1044" w:type="pct"/>
            <w:noWrap/>
            <w:vAlign w:val="bottom"/>
            <w:hideMark/>
          </w:tcPr>
          <w:p w14:paraId="160CAAD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305C609" w14:textId="77777777" w:rsidTr="00CA703D">
        <w:trPr>
          <w:trHeight w:val="300"/>
        </w:trPr>
        <w:tc>
          <w:tcPr>
            <w:tcW w:w="3956" w:type="pct"/>
            <w:noWrap/>
            <w:vAlign w:val="bottom"/>
            <w:hideMark/>
          </w:tcPr>
          <w:p w14:paraId="1E832719"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287F9F0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ED94CD2" w14:textId="77777777" w:rsidTr="00CA703D">
        <w:trPr>
          <w:trHeight w:val="300"/>
        </w:trPr>
        <w:tc>
          <w:tcPr>
            <w:tcW w:w="3956" w:type="pct"/>
            <w:noWrap/>
            <w:vAlign w:val="bottom"/>
            <w:hideMark/>
          </w:tcPr>
          <w:p w14:paraId="4F8B1AF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26964B7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9C67D58" w14:textId="77777777" w:rsidTr="00CA703D">
        <w:trPr>
          <w:trHeight w:val="300"/>
        </w:trPr>
        <w:tc>
          <w:tcPr>
            <w:tcW w:w="3956" w:type="pct"/>
            <w:noWrap/>
            <w:vAlign w:val="bottom"/>
            <w:hideMark/>
          </w:tcPr>
          <w:p w14:paraId="21651086"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3D379E73"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7EB64A59" w14:textId="77777777" w:rsidTr="00CA703D">
        <w:trPr>
          <w:trHeight w:val="300"/>
        </w:trPr>
        <w:tc>
          <w:tcPr>
            <w:tcW w:w="3956" w:type="pct"/>
            <w:noWrap/>
            <w:vAlign w:val="bottom"/>
            <w:hideMark/>
          </w:tcPr>
          <w:p w14:paraId="6EC34B1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Fideicomisario en Primer Lugar B [•]</w:t>
            </w:r>
          </w:p>
        </w:tc>
        <w:tc>
          <w:tcPr>
            <w:tcW w:w="1044" w:type="pct"/>
            <w:noWrap/>
            <w:vAlign w:val="bottom"/>
            <w:hideMark/>
          </w:tcPr>
          <w:p w14:paraId="5524C56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49E7DF9" w14:textId="77777777" w:rsidTr="00CA703D">
        <w:trPr>
          <w:trHeight w:val="300"/>
        </w:trPr>
        <w:tc>
          <w:tcPr>
            <w:tcW w:w="3956" w:type="pct"/>
            <w:noWrap/>
            <w:vAlign w:val="bottom"/>
            <w:hideMark/>
          </w:tcPr>
          <w:p w14:paraId="324F262E"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Financiamiento [•]</w:t>
            </w:r>
          </w:p>
        </w:tc>
        <w:tc>
          <w:tcPr>
            <w:tcW w:w="1044" w:type="pct"/>
            <w:noWrap/>
            <w:vAlign w:val="bottom"/>
            <w:hideMark/>
          </w:tcPr>
          <w:p w14:paraId="21787147"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7B98E80" w14:textId="77777777" w:rsidTr="00CA703D">
        <w:trPr>
          <w:trHeight w:val="300"/>
        </w:trPr>
        <w:tc>
          <w:tcPr>
            <w:tcW w:w="3956" w:type="pct"/>
            <w:noWrap/>
            <w:vAlign w:val="bottom"/>
            <w:hideMark/>
          </w:tcPr>
          <w:p w14:paraId="6F53706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6F0B188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BAFC1DA" w14:textId="77777777" w:rsidTr="00CA703D">
        <w:trPr>
          <w:trHeight w:val="300"/>
        </w:trPr>
        <w:tc>
          <w:tcPr>
            <w:tcW w:w="3956" w:type="pct"/>
            <w:noWrap/>
            <w:vAlign w:val="bottom"/>
            <w:hideMark/>
          </w:tcPr>
          <w:p w14:paraId="449C7DAC"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428DF9A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E9A7C57" w14:textId="77777777" w:rsidTr="00CA703D">
        <w:trPr>
          <w:trHeight w:val="300"/>
        </w:trPr>
        <w:tc>
          <w:tcPr>
            <w:tcW w:w="3956" w:type="pct"/>
            <w:noWrap/>
            <w:vAlign w:val="bottom"/>
            <w:hideMark/>
          </w:tcPr>
          <w:p w14:paraId="00ACB2E6"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7C57C7D7"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27871473" w14:textId="77777777" w:rsidTr="00CA703D">
        <w:trPr>
          <w:trHeight w:val="300"/>
        </w:trPr>
        <w:tc>
          <w:tcPr>
            <w:tcW w:w="3956" w:type="pct"/>
            <w:noWrap/>
            <w:vAlign w:val="bottom"/>
            <w:hideMark/>
          </w:tcPr>
          <w:p w14:paraId="17A0F6F1"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152E2D28" w14:textId="77777777" w:rsidR="00F87FD5" w:rsidRPr="006F10F5" w:rsidRDefault="00F87FD5" w:rsidP="00CA703D">
            <w:pPr>
              <w:spacing w:after="0" w:line="240" w:lineRule="auto"/>
              <w:rPr>
                <w:rFonts w:cstheme="minorHAnsi"/>
                <w:lang w:val="es-ES" w:eastAsia="es-ES"/>
              </w:rPr>
            </w:pPr>
          </w:p>
        </w:tc>
      </w:tr>
      <w:tr w:rsidR="00F87FD5" w:rsidRPr="006F10F5" w14:paraId="669F7C30" w14:textId="77777777" w:rsidTr="00CA703D">
        <w:trPr>
          <w:trHeight w:val="300"/>
        </w:trPr>
        <w:tc>
          <w:tcPr>
            <w:tcW w:w="3956" w:type="pct"/>
            <w:noWrap/>
            <w:vAlign w:val="bottom"/>
            <w:hideMark/>
          </w:tcPr>
          <w:p w14:paraId="04284D1B"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1922C9AC" w14:textId="77777777" w:rsidR="00F87FD5" w:rsidRPr="006F10F5" w:rsidRDefault="00F87FD5" w:rsidP="00CA703D">
            <w:pPr>
              <w:spacing w:after="0" w:line="240" w:lineRule="auto"/>
              <w:rPr>
                <w:rFonts w:cstheme="minorHAnsi"/>
                <w:lang w:val="es-ES" w:eastAsia="es-ES"/>
              </w:rPr>
            </w:pPr>
          </w:p>
        </w:tc>
      </w:tr>
      <w:tr w:rsidR="00F87FD5" w:rsidRPr="006F10F5" w14:paraId="25354EE8" w14:textId="77777777" w:rsidTr="00CA703D">
        <w:trPr>
          <w:trHeight w:val="300"/>
        </w:trPr>
        <w:tc>
          <w:tcPr>
            <w:tcW w:w="3956" w:type="pct"/>
            <w:noWrap/>
            <w:vAlign w:val="bottom"/>
            <w:hideMark/>
          </w:tcPr>
          <w:p w14:paraId="0F6C19D4"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Individual [n]</w:t>
            </w:r>
          </w:p>
        </w:tc>
        <w:tc>
          <w:tcPr>
            <w:tcW w:w="1044" w:type="pct"/>
            <w:noWrap/>
            <w:vAlign w:val="bottom"/>
            <w:hideMark/>
          </w:tcPr>
          <w:p w14:paraId="41278C11"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7C5C888D" w14:textId="77777777" w:rsidTr="00CA703D">
        <w:trPr>
          <w:trHeight w:val="300"/>
        </w:trPr>
        <w:tc>
          <w:tcPr>
            <w:tcW w:w="3956" w:type="pct"/>
            <w:noWrap/>
            <w:vAlign w:val="bottom"/>
            <w:hideMark/>
          </w:tcPr>
          <w:p w14:paraId="0920CEE2"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Cantidad Límite</w:t>
            </w:r>
          </w:p>
        </w:tc>
        <w:tc>
          <w:tcPr>
            <w:tcW w:w="1044" w:type="pct"/>
            <w:noWrap/>
            <w:vAlign w:val="bottom"/>
            <w:hideMark/>
          </w:tcPr>
          <w:p w14:paraId="4AAD7B35"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41B1B513" w14:textId="77777777" w:rsidTr="00CA703D">
        <w:trPr>
          <w:trHeight w:val="300"/>
        </w:trPr>
        <w:tc>
          <w:tcPr>
            <w:tcW w:w="3956" w:type="pct"/>
            <w:noWrap/>
            <w:vAlign w:val="bottom"/>
            <w:hideMark/>
          </w:tcPr>
          <w:p w14:paraId="04EF836F"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Ingresos</w:t>
            </w:r>
          </w:p>
        </w:tc>
        <w:tc>
          <w:tcPr>
            <w:tcW w:w="1044" w:type="pct"/>
            <w:noWrap/>
            <w:vAlign w:val="bottom"/>
            <w:hideMark/>
          </w:tcPr>
          <w:p w14:paraId="7391F6B0"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058FD8D" w14:textId="77777777" w:rsidTr="00CA703D">
        <w:trPr>
          <w:trHeight w:val="300"/>
        </w:trPr>
        <w:tc>
          <w:tcPr>
            <w:tcW w:w="3956" w:type="pct"/>
            <w:noWrap/>
            <w:vAlign w:val="bottom"/>
            <w:hideMark/>
          </w:tcPr>
          <w:p w14:paraId="597C6C8C"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General</w:t>
            </w:r>
          </w:p>
        </w:tc>
        <w:tc>
          <w:tcPr>
            <w:tcW w:w="1044" w:type="pct"/>
            <w:noWrap/>
            <w:vAlign w:val="bottom"/>
            <w:hideMark/>
          </w:tcPr>
          <w:p w14:paraId="155D1E1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D5D8CE2" w14:textId="77777777" w:rsidTr="00CA703D">
        <w:trPr>
          <w:trHeight w:val="300"/>
        </w:trPr>
        <w:tc>
          <w:tcPr>
            <w:tcW w:w="3956" w:type="pct"/>
            <w:noWrap/>
            <w:vAlign w:val="bottom"/>
            <w:hideMark/>
          </w:tcPr>
          <w:p w14:paraId="6103DAD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Flujos a favor del Municipio derivado de Coberturas</w:t>
            </w:r>
          </w:p>
        </w:tc>
        <w:tc>
          <w:tcPr>
            <w:tcW w:w="1044" w:type="pct"/>
            <w:noWrap/>
            <w:vAlign w:val="bottom"/>
            <w:hideMark/>
          </w:tcPr>
          <w:p w14:paraId="6BEF7B64"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FBC861C" w14:textId="77777777" w:rsidTr="00CA703D">
        <w:trPr>
          <w:trHeight w:val="300"/>
        </w:trPr>
        <w:tc>
          <w:tcPr>
            <w:tcW w:w="3956" w:type="pct"/>
            <w:noWrap/>
            <w:vAlign w:val="bottom"/>
            <w:hideMark/>
          </w:tcPr>
          <w:p w14:paraId="68F2A71F"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1044" w:type="pct"/>
            <w:noWrap/>
            <w:vAlign w:val="bottom"/>
            <w:hideMark/>
          </w:tcPr>
          <w:p w14:paraId="4002351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FA4CF3E" w14:textId="77777777" w:rsidTr="00CA703D">
        <w:trPr>
          <w:trHeight w:val="300"/>
        </w:trPr>
        <w:tc>
          <w:tcPr>
            <w:tcW w:w="3956" w:type="pct"/>
            <w:noWrap/>
            <w:vAlign w:val="bottom"/>
            <w:hideMark/>
          </w:tcPr>
          <w:p w14:paraId="6E719B36"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175C6BE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9684371" w14:textId="77777777" w:rsidTr="00CA703D">
        <w:trPr>
          <w:trHeight w:val="300"/>
        </w:trPr>
        <w:tc>
          <w:tcPr>
            <w:tcW w:w="3956" w:type="pct"/>
            <w:noWrap/>
            <w:vAlign w:val="bottom"/>
            <w:hideMark/>
          </w:tcPr>
          <w:p w14:paraId="00AF523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60F1056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69362D5" w14:textId="77777777" w:rsidTr="00CA703D">
        <w:trPr>
          <w:trHeight w:val="300"/>
        </w:trPr>
        <w:tc>
          <w:tcPr>
            <w:tcW w:w="3956" w:type="pct"/>
            <w:noWrap/>
            <w:vAlign w:val="bottom"/>
            <w:hideMark/>
          </w:tcPr>
          <w:p w14:paraId="4FF005E4"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461ECC60"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24703A8D" w14:textId="77777777" w:rsidTr="00CA703D">
        <w:trPr>
          <w:trHeight w:val="300"/>
        </w:trPr>
        <w:tc>
          <w:tcPr>
            <w:tcW w:w="3956" w:type="pct"/>
            <w:noWrap/>
            <w:vAlign w:val="bottom"/>
            <w:hideMark/>
          </w:tcPr>
          <w:p w14:paraId="7F4344B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Gastos del Financiamiento [n]</w:t>
            </w:r>
          </w:p>
        </w:tc>
        <w:tc>
          <w:tcPr>
            <w:tcW w:w="1044" w:type="pct"/>
            <w:noWrap/>
            <w:vAlign w:val="bottom"/>
            <w:hideMark/>
          </w:tcPr>
          <w:p w14:paraId="52AF26CC"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7B4FB6F7" w14:textId="77777777" w:rsidTr="00CA703D">
        <w:trPr>
          <w:trHeight w:val="300"/>
        </w:trPr>
        <w:tc>
          <w:tcPr>
            <w:tcW w:w="3956" w:type="pct"/>
            <w:noWrap/>
            <w:vAlign w:val="bottom"/>
            <w:hideMark/>
          </w:tcPr>
          <w:p w14:paraId="0082EFE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Financiamiento [n]</w:t>
            </w:r>
          </w:p>
        </w:tc>
        <w:tc>
          <w:tcPr>
            <w:tcW w:w="1044" w:type="pct"/>
            <w:noWrap/>
            <w:vAlign w:val="bottom"/>
            <w:hideMark/>
          </w:tcPr>
          <w:p w14:paraId="3A3AC2C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9D86B7B" w14:textId="77777777" w:rsidTr="00CA703D">
        <w:trPr>
          <w:trHeight w:val="300"/>
        </w:trPr>
        <w:tc>
          <w:tcPr>
            <w:tcW w:w="3956" w:type="pct"/>
            <w:noWrap/>
            <w:vAlign w:val="bottom"/>
            <w:hideMark/>
          </w:tcPr>
          <w:p w14:paraId="3C2B298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Instrumento Derivado [n]</w:t>
            </w:r>
          </w:p>
        </w:tc>
        <w:tc>
          <w:tcPr>
            <w:tcW w:w="1044" w:type="pct"/>
            <w:noWrap/>
            <w:vAlign w:val="bottom"/>
            <w:hideMark/>
          </w:tcPr>
          <w:p w14:paraId="5EE3F26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E0048D2" w14:textId="77777777" w:rsidTr="00CA703D">
        <w:trPr>
          <w:trHeight w:val="300"/>
        </w:trPr>
        <w:tc>
          <w:tcPr>
            <w:tcW w:w="3956" w:type="pct"/>
            <w:noWrap/>
            <w:vAlign w:val="bottom"/>
            <w:hideMark/>
          </w:tcPr>
          <w:p w14:paraId="2EA041C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Fondo de Reserva [n]</w:t>
            </w:r>
          </w:p>
        </w:tc>
        <w:tc>
          <w:tcPr>
            <w:tcW w:w="1044" w:type="pct"/>
            <w:noWrap/>
            <w:vAlign w:val="bottom"/>
            <w:hideMark/>
          </w:tcPr>
          <w:p w14:paraId="5507241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38A6D51" w14:textId="77777777" w:rsidTr="00CA703D">
        <w:trPr>
          <w:trHeight w:val="300"/>
        </w:trPr>
        <w:tc>
          <w:tcPr>
            <w:tcW w:w="3956" w:type="pct"/>
            <w:noWrap/>
            <w:vAlign w:val="bottom"/>
            <w:hideMark/>
          </w:tcPr>
          <w:p w14:paraId="3BF65830"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74A1F03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8B4DD17" w14:textId="77777777" w:rsidTr="00CA703D">
        <w:trPr>
          <w:trHeight w:val="300"/>
        </w:trPr>
        <w:tc>
          <w:tcPr>
            <w:tcW w:w="3956" w:type="pct"/>
            <w:noWrap/>
            <w:vAlign w:val="bottom"/>
            <w:hideMark/>
          </w:tcPr>
          <w:p w14:paraId="70907A64"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71B4307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80ED30E" w14:textId="77777777" w:rsidTr="00CA703D">
        <w:trPr>
          <w:trHeight w:val="300"/>
        </w:trPr>
        <w:tc>
          <w:tcPr>
            <w:tcW w:w="3956" w:type="pct"/>
            <w:noWrap/>
            <w:vAlign w:val="bottom"/>
            <w:hideMark/>
          </w:tcPr>
          <w:p w14:paraId="3D927F51"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382B169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08F87B9E" w14:textId="77777777" w:rsidTr="00CA703D">
        <w:trPr>
          <w:trHeight w:val="300"/>
        </w:trPr>
        <w:tc>
          <w:tcPr>
            <w:tcW w:w="3956" w:type="pct"/>
            <w:noWrap/>
            <w:vAlign w:val="bottom"/>
            <w:hideMark/>
          </w:tcPr>
          <w:p w14:paraId="1BC3BA5F"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3ED192C6" w14:textId="77777777" w:rsidR="00F87FD5" w:rsidRPr="006F10F5" w:rsidRDefault="00F87FD5" w:rsidP="00CA703D">
            <w:pPr>
              <w:spacing w:after="0" w:line="240" w:lineRule="auto"/>
              <w:rPr>
                <w:rFonts w:cstheme="minorHAnsi"/>
                <w:lang w:val="es-ES" w:eastAsia="es-ES"/>
              </w:rPr>
            </w:pPr>
          </w:p>
        </w:tc>
      </w:tr>
      <w:tr w:rsidR="00F87FD5" w:rsidRPr="006F10F5" w14:paraId="7788ABE7" w14:textId="77777777" w:rsidTr="00CA703D">
        <w:trPr>
          <w:trHeight w:val="300"/>
        </w:trPr>
        <w:tc>
          <w:tcPr>
            <w:tcW w:w="3956" w:type="pct"/>
            <w:noWrap/>
            <w:vAlign w:val="bottom"/>
            <w:hideMark/>
          </w:tcPr>
          <w:p w14:paraId="3FAB0D07"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del Financiamiento [n]</w:t>
            </w:r>
          </w:p>
        </w:tc>
        <w:tc>
          <w:tcPr>
            <w:tcW w:w="1044" w:type="pct"/>
            <w:noWrap/>
            <w:vAlign w:val="bottom"/>
            <w:hideMark/>
          </w:tcPr>
          <w:p w14:paraId="201F9AF7"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5979F8AD" w14:textId="77777777" w:rsidTr="00CA703D">
        <w:trPr>
          <w:trHeight w:val="300"/>
        </w:trPr>
        <w:tc>
          <w:tcPr>
            <w:tcW w:w="3956" w:type="pct"/>
            <w:noWrap/>
            <w:vAlign w:val="bottom"/>
            <w:hideMark/>
          </w:tcPr>
          <w:p w14:paraId="5137A345"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Ingresos</w:t>
            </w:r>
          </w:p>
        </w:tc>
        <w:tc>
          <w:tcPr>
            <w:tcW w:w="1044" w:type="pct"/>
            <w:noWrap/>
            <w:vAlign w:val="bottom"/>
            <w:hideMark/>
          </w:tcPr>
          <w:p w14:paraId="5E7F6CB3"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625C52B8" w14:textId="77777777" w:rsidTr="00CA703D">
        <w:trPr>
          <w:trHeight w:val="300"/>
        </w:trPr>
        <w:tc>
          <w:tcPr>
            <w:tcW w:w="3956" w:type="pct"/>
            <w:noWrap/>
            <w:vAlign w:val="bottom"/>
            <w:hideMark/>
          </w:tcPr>
          <w:p w14:paraId="3745E309"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[n]</w:t>
            </w:r>
          </w:p>
        </w:tc>
        <w:tc>
          <w:tcPr>
            <w:tcW w:w="1044" w:type="pct"/>
            <w:noWrap/>
            <w:vAlign w:val="bottom"/>
            <w:hideMark/>
          </w:tcPr>
          <w:p w14:paraId="0F23901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B5F8684" w14:textId="77777777" w:rsidTr="00CA703D">
        <w:trPr>
          <w:trHeight w:val="300"/>
        </w:trPr>
        <w:tc>
          <w:tcPr>
            <w:tcW w:w="3956" w:type="pct"/>
            <w:noWrap/>
            <w:vAlign w:val="bottom"/>
            <w:hideMark/>
          </w:tcPr>
          <w:p w14:paraId="0ADE40CD"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del Fondo de Reserva [n]</w:t>
            </w:r>
          </w:p>
        </w:tc>
        <w:tc>
          <w:tcPr>
            <w:tcW w:w="1044" w:type="pct"/>
            <w:noWrap/>
            <w:vAlign w:val="bottom"/>
            <w:hideMark/>
          </w:tcPr>
          <w:p w14:paraId="0B68B7C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51C6162" w14:textId="77777777" w:rsidTr="00CA703D">
        <w:trPr>
          <w:trHeight w:val="300"/>
        </w:trPr>
        <w:tc>
          <w:tcPr>
            <w:tcW w:w="3956" w:type="pct"/>
            <w:noWrap/>
            <w:vAlign w:val="bottom"/>
            <w:hideMark/>
          </w:tcPr>
          <w:p w14:paraId="2AB85065"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del Instrumento Derivado [n]</w:t>
            </w:r>
          </w:p>
        </w:tc>
        <w:tc>
          <w:tcPr>
            <w:tcW w:w="1044" w:type="pct"/>
            <w:noWrap/>
            <w:vAlign w:val="bottom"/>
            <w:hideMark/>
          </w:tcPr>
          <w:p w14:paraId="7BF0EF6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D096915" w14:textId="77777777" w:rsidTr="00CA703D">
        <w:trPr>
          <w:trHeight w:val="300"/>
        </w:trPr>
        <w:tc>
          <w:tcPr>
            <w:tcW w:w="3956" w:type="pct"/>
            <w:noWrap/>
            <w:vAlign w:val="bottom"/>
            <w:hideMark/>
          </w:tcPr>
          <w:p w14:paraId="0CD0E444"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1044" w:type="pct"/>
            <w:noWrap/>
            <w:vAlign w:val="bottom"/>
            <w:hideMark/>
          </w:tcPr>
          <w:p w14:paraId="44D1BB4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D28AC62" w14:textId="77777777" w:rsidTr="00CA703D">
        <w:trPr>
          <w:trHeight w:val="300"/>
        </w:trPr>
        <w:tc>
          <w:tcPr>
            <w:tcW w:w="3956" w:type="pct"/>
            <w:noWrap/>
            <w:vAlign w:val="bottom"/>
            <w:hideMark/>
          </w:tcPr>
          <w:p w14:paraId="2D11148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034C9CD1"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4EFA553" w14:textId="77777777" w:rsidTr="00CA703D">
        <w:trPr>
          <w:trHeight w:val="300"/>
        </w:trPr>
        <w:tc>
          <w:tcPr>
            <w:tcW w:w="3956" w:type="pct"/>
            <w:noWrap/>
            <w:vAlign w:val="bottom"/>
            <w:hideMark/>
          </w:tcPr>
          <w:p w14:paraId="0C69F6C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582C421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FE7073D" w14:textId="77777777" w:rsidTr="00CA703D">
        <w:trPr>
          <w:trHeight w:val="300"/>
        </w:trPr>
        <w:tc>
          <w:tcPr>
            <w:tcW w:w="3956" w:type="pct"/>
            <w:noWrap/>
            <w:vAlign w:val="bottom"/>
            <w:hideMark/>
          </w:tcPr>
          <w:p w14:paraId="68A6337F"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4B1280E1"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2144F796" w14:textId="77777777" w:rsidTr="00CA703D">
        <w:trPr>
          <w:trHeight w:val="300"/>
        </w:trPr>
        <w:tc>
          <w:tcPr>
            <w:tcW w:w="3956" w:type="pct"/>
            <w:noWrap/>
            <w:vAlign w:val="bottom"/>
            <w:hideMark/>
          </w:tcPr>
          <w:p w14:paraId="7D0D7E4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Fideicomisario en Primer Lugar A [n]</w:t>
            </w:r>
          </w:p>
        </w:tc>
        <w:tc>
          <w:tcPr>
            <w:tcW w:w="1044" w:type="pct"/>
            <w:noWrap/>
            <w:vAlign w:val="bottom"/>
            <w:hideMark/>
          </w:tcPr>
          <w:p w14:paraId="09B2892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3ACBAA9" w14:textId="77777777" w:rsidTr="00CA703D">
        <w:trPr>
          <w:trHeight w:val="300"/>
        </w:trPr>
        <w:tc>
          <w:tcPr>
            <w:tcW w:w="3956" w:type="pct"/>
            <w:noWrap/>
            <w:vAlign w:val="bottom"/>
            <w:hideMark/>
          </w:tcPr>
          <w:p w14:paraId="6DDAFB79"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04EE43D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2A2A0B2" w14:textId="77777777" w:rsidTr="00CA703D">
        <w:trPr>
          <w:trHeight w:val="300"/>
        </w:trPr>
        <w:tc>
          <w:tcPr>
            <w:tcW w:w="3956" w:type="pct"/>
            <w:noWrap/>
            <w:vAlign w:val="bottom"/>
            <w:hideMark/>
          </w:tcPr>
          <w:p w14:paraId="5481CA66"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123E7F34"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C37179D" w14:textId="77777777" w:rsidTr="00CA703D">
        <w:trPr>
          <w:trHeight w:val="300"/>
        </w:trPr>
        <w:tc>
          <w:tcPr>
            <w:tcW w:w="3956" w:type="pct"/>
            <w:noWrap/>
            <w:vAlign w:val="bottom"/>
            <w:hideMark/>
          </w:tcPr>
          <w:p w14:paraId="33FB85FC"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534FECA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6F709748" w14:textId="77777777" w:rsidTr="00CA703D">
        <w:trPr>
          <w:trHeight w:val="300"/>
        </w:trPr>
        <w:tc>
          <w:tcPr>
            <w:tcW w:w="3956" w:type="pct"/>
            <w:noWrap/>
            <w:vAlign w:val="bottom"/>
            <w:hideMark/>
          </w:tcPr>
          <w:p w14:paraId="2891C46B"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7B29034D" w14:textId="77777777" w:rsidR="00F87FD5" w:rsidRPr="006F10F5" w:rsidRDefault="00F87FD5" w:rsidP="00CA703D">
            <w:pPr>
              <w:spacing w:after="0" w:line="240" w:lineRule="auto"/>
              <w:rPr>
                <w:rFonts w:cstheme="minorHAnsi"/>
                <w:lang w:val="es-ES" w:eastAsia="es-ES"/>
              </w:rPr>
            </w:pPr>
          </w:p>
        </w:tc>
      </w:tr>
      <w:tr w:rsidR="00F87FD5" w:rsidRPr="006F10F5" w14:paraId="3052787A" w14:textId="77777777" w:rsidTr="00CA703D">
        <w:trPr>
          <w:trHeight w:val="300"/>
        </w:trPr>
        <w:tc>
          <w:tcPr>
            <w:tcW w:w="3956" w:type="pct"/>
            <w:noWrap/>
            <w:vAlign w:val="bottom"/>
            <w:hideMark/>
          </w:tcPr>
          <w:p w14:paraId="4D689E2A"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Fondo de Reserva [n]</w:t>
            </w:r>
          </w:p>
        </w:tc>
        <w:tc>
          <w:tcPr>
            <w:tcW w:w="1044" w:type="pct"/>
            <w:noWrap/>
            <w:vAlign w:val="bottom"/>
            <w:hideMark/>
          </w:tcPr>
          <w:p w14:paraId="41889896"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017C5B88" w14:textId="77777777" w:rsidTr="00CA703D">
        <w:trPr>
          <w:trHeight w:val="300"/>
        </w:trPr>
        <w:tc>
          <w:tcPr>
            <w:tcW w:w="3956" w:type="pct"/>
            <w:noWrap/>
            <w:vAlign w:val="bottom"/>
            <w:hideMark/>
          </w:tcPr>
          <w:p w14:paraId="66E4ACD2"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Ingresos</w:t>
            </w:r>
          </w:p>
        </w:tc>
        <w:tc>
          <w:tcPr>
            <w:tcW w:w="1044" w:type="pct"/>
            <w:noWrap/>
            <w:vAlign w:val="bottom"/>
            <w:hideMark/>
          </w:tcPr>
          <w:p w14:paraId="6DC6DF95"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1FDC5902" w14:textId="77777777" w:rsidTr="00CA703D">
        <w:trPr>
          <w:trHeight w:val="300"/>
        </w:trPr>
        <w:tc>
          <w:tcPr>
            <w:tcW w:w="3956" w:type="pct"/>
            <w:noWrap/>
            <w:vAlign w:val="bottom"/>
            <w:hideMark/>
          </w:tcPr>
          <w:p w14:paraId="1AD02263"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[n]</w:t>
            </w:r>
          </w:p>
        </w:tc>
        <w:tc>
          <w:tcPr>
            <w:tcW w:w="1044" w:type="pct"/>
            <w:noWrap/>
            <w:vAlign w:val="bottom"/>
            <w:hideMark/>
          </w:tcPr>
          <w:p w14:paraId="3DC3E95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96B372D" w14:textId="77777777" w:rsidTr="00CA703D">
        <w:trPr>
          <w:trHeight w:val="300"/>
        </w:trPr>
        <w:tc>
          <w:tcPr>
            <w:tcW w:w="3956" w:type="pct"/>
            <w:noWrap/>
            <w:vAlign w:val="bottom"/>
            <w:hideMark/>
          </w:tcPr>
          <w:p w14:paraId="634F7725"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Aportaciones Adicionales</w:t>
            </w:r>
          </w:p>
        </w:tc>
        <w:tc>
          <w:tcPr>
            <w:tcW w:w="1044" w:type="pct"/>
            <w:noWrap/>
            <w:vAlign w:val="bottom"/>
            <w:hideMark/>
          </w:tcPr>
          <w:p w14:paraId="7A9AA2F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7393E8C" w14:textId="77777777" w:rsidTr="00CA703D">
        <w:trPr>
          <w:trHeight w:val="300"/>
        </w:trPr>
        <w:tc>
          <w:tcPr>
            <w:tcW w:w="3956" w:type="pct"/>
            <w:noWrap/>
            <w:vAlign w:val="bottom"/>
            <w:hideMark/>
          </w:tcPr>
          <w:p w14:paraId="4130719E"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7A83A40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95CCC3F" w14:textId="77777777" w:rsidTr="00CA703D">
        <w:trPr>
          <w:trHeight w:val="300"/>
        </w:trPr>
        <w:tc>
          <w:tcPr>
            <w:tcW w:w="3956" w:type="pct"/>
            <w:noWrap/>
            <w:vAlign w:val="bottom"/>
            <w:hideMark/>
          </w:tcPr>
          <w:p w14:paraId="5A2140C6"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48BEC37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B4BF318" w14:textId="77777777" w:rsidTr="00CA703D">
        <w:trPr>
          <w:trHeight w:val="300"/>
        </w:trPr>
        <w:tc>
          <w:tcPr>
            <w:tcW w:w="3956" w:type="pct"/>
            <w:noWrap/>
            <w:vAlign w:val="bottom"/>
            <w:hideMark/>
          </w:tcPr>
          <w:p w14:paraId="581472F0"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238A4A2A"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0938411A" w14:textId="77777777" w:rsidTr="00CA703D">
        <w:trPr>
          <w:trHeight w:val="300"/>
        </w:trPr>
        <w:tc>
          <w:tcPr>
            <w:tcW w:w="3956" w:type="pct"/>
            <w:noWrap/>
            <w:vAlign w:val="bottom"/>
            <w:hideMark/>
          </w:tcPr>
          <w:p w14:paraId="7BB99E48"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Financiamiento [n]</w:t>
            </w:r>
          </w:p>
        </w:tc>
        <w:tc>
          <w:tcPr>
            <w:tcW w:w="1044" w:type="pct"/>
            <w:noWrap/>
            <w:vAlign w:val="bottom"/>
            <w:hideMark/>
          </w:tcPr>
          <w:p w14:paraId="1AFA23B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FF540DA" w14:textId="77777777" w:rsidTr="00CA703D">
        <w:trPr>
          <w:trHeight w:val="300"/>
        </w:trPr>
        <w:tc>
          <w:tcPr>
            <w:tcW w:w="3956" w:type="pct"/>
            <w:noWrap/>
            <w:vAlign w:val="bottom"/>
            <w:hideMark/>
          </w:tcPr>
          <w:p w14:paraId="4E264954"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2DD7EEEA"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832E143" w14:textId="77777777" w:rsidTr="00CA703D">
        <w:trPr>
          <w:trHeight w:val="300"/>
        </w:trPr>
        <w:tc>
          <w:tcPr>
            <w:tcW w:w="3956" w:type="pct"/>
            <w:noWrap/>
            <w:vAlign w:val="bottom"/>
            <w:hideMark/>
          </w:tcPr>
          <w:p w14:paraId="0EC5CDB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55722CF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A9A4B8F" w14:textId="77777777" w:rsidTr="00CA703D">
        <w:trPr>
          <w:trHeight w:val="300"/>
        </w:trPr>
        <w:tc>
          <w:tcPr>
            <w:tcW w:w="3956" w:type="pct"/>
            <w:noWrap/>
            <w:vAlign w:val="bottom"/>
            <w:hideMark/>
          </w:tcPr>
          <w:p w14:paraId="72F8744B"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409260D9"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3B30B7D6" w14:textId="77777777" w:rsidTr="00CA703D">
        <w:trPr>
          <w:trHeight w:val="300"/>
        </w:trPr>
        <w:tc>
          <w:tcPr>
            <w:tcW w:w="3956" w:type="pct"/>
            <w:noWrap/>
            <w:vAlign w:val="bottom"/>
            <w:hideMark/>
          </w:tcPr>
          <w:p w14:paraId="1C5187EA"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Objetivo del Fondo de Reserva [n]</w:t>
            </w:r>
          </w:p>
        </w:tc>
        <w:tc>
          <w:tcPr>
            <w:tcW w:w="1044" w:type="pct"/>
            <w:noWrap/>
            <w:vAlign w:val="bottom"/>
            <w:hideMark/>
          </w:tcPr>
          <w:p w14:paraId="7ED7E31C"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191C019D" w14:textId="77777777" w:rsidTr="00CA703D">
        <w:trPr>
          <w:trHeight w:val="300"/>
        </w:trPr>
        <w:tc>
          <w:tcPr>
            <w:tcW w:w="3956" w:type="pct"/>
            <w:noWrap/>
            <w:vAlign w:val="bottom"/>
            <w:hideMark/>
          </w:tcPr>
          <w:p w14:paraId="57096096"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1DCB3E26" w14:textId="77777777" w:rsidR="00F87FD5" w:rsidRPr="006F10F5" w:rsidRDefault="00F87FD5" w:rsidP="00CA703D">
            <w:pPr>
              <w:spacing w:after="0" w:line="240" w:lineRule="auto"/>
              <w:rPr>
                <w:rFonts w:cstheme="minorHAnsi"/>
                <w:lang w:val="es-ES" w:eastAsia="es-ES"/>
              </w:rPr>
            </w:pPr>
          </w:p>
        </w:tc>
      </w:tr>
      <w:tr w:rsidR="00F87FD5" w:rsidRPr="006F10F5" w14:paraId="46B6706E" w14:textId="77777777" w:rsidTr="00CA703D">
        <w:trPr>
          <w:trHeight w:val="300"/>
        </w:trPr>
        <w:tc>
          <w:tcPr>
            <w:tcW w:w="3956" w:type="pct"/>
            <w:noWrap/>
            <w:vAlign w:val="bottom"/>
            <w:hideMark/>
          </w:tcPr>
          <w:p w14:paraId="6276944A"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Cuenta del Instrumento Derivado [n]</w:t>
            </w:r>
          </w:p>
        </w:tc>
        <w:tc>
          <w:tcPr>
            <w:tcW w:w="1044" w:type="pct"/>
            <w:noWrap/>
            <w:vAlign w:val="bottom"/>
            <w:hideMark/>
          </w:tcPr>
          <w:p w14:paraId="7A23B3D2" w14:textId="77777777" w:rsidR="00F87FD5" w:rsidRPr="006F10F5" w:rsidRDefault="00F87FD5" w:rsidP="00CA703D">
            <w:pPr>
              <w:spacing w:after="0" w:line="240" w:lineRule="auto"/>
              <w:rPr>
                <w:rFonts w:eastAsia="Times New Roman" w:cstheme="minorHAnsi"/>
                <w:b/>
                <w:bCs/>
                <w:color w:val="000000"/>
                <w:lang w:eastAsia="es-MX"/>
              </w:rPr>
            </w:pPr>
          </w:p>
        </w:tc>
      </w:tr>
      <w:tr w:rsidR="00F87FD5" w:rsidRPr="006F10F5" w14:paraId="0DD40417" w14:textId="77777777" w:rsidTr="00CA703D">
        <w:trPr>
          <w:trHeight w:val="300"/>
        </w:trPr>
        <w:tc>
          <w:tcPr>
            <w:tcW w:w="3956" w:type="pct"/>
            <w:noWrap/>
            <w:vAlign w:val="bottom"/>
            <w:hideMark/>
          </w:tcPr>
          <w:p w14:paraId="60041097"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lastRenderedPageBreak/>
              <w:t>Ingresos</w:t>
            </w:r>
          </w:p>
        </w:tc>
        <w:tc>
          <w:tcPr>
            <w:tcW w:w="1044" w:type="pct"/>
            <w:noWrap/>
            <w:vAlign w:val="bottom"/>
            <w:hideMark/>
          </w:tcPr>
          <w:p w14:paraId="16FD4886"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6D338251" w14:textId="77777777" w:rsidTr="00CA703D">
        <w:trPr>
          <w:trHeight w:val="300"/>
        </w:trPr>
        <w:tc>
          <w:tcPr>
            <w:tcW w:w="3956" w:type="pct"/>
            <w:noWrap/>
            <w:vAlign w:val="bottom"/>
            <w:hideMark/>
          </w:tcPr>
          <w:p w14:paraId="19AD9DCE"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de la Cuenta Individual [n]</w:t>
            </w:r>
          </w:p>
        </w:tc>
        <w:tc>
          <w:tcPr>
            <w:tcW w:w="1044" w:type="pct"/>
            <w:noWrap/>
            <w:vAlign w:val="bottom"/>
            <w:hideMark/>
          </w:tcPr>
          <w:p w14:paraId="348BAB33"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4100852F" w14:textId="77777777" w:rsidTr="00CA703D">
        <w:trPr>
          <w:trHeight w:val="300"/>
        </w:trPr>
        <w:tc>
          <w:tcPr>
            <w:tcW w:w="3956" w:type="pct"/>
            <w:noWrap/>
            <w:vAlign w:val="bottom"/>
            <w:hideMark/>
          </w:tcPr>
          <w:p w14:paraId="6C1B3F81"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Productos Financieros</w:t>
            </w:r>
          </w:p>
        </w:tc>
        <w:tc>
          <w:tcPr>
            <w:tcW w:w="1044" w:type="pct"/>
            <w:noWrap/>
            <w:vAlign w:val="bottom"/>
            <w:hideMark/>
          </w:tcPr>
          <w:p w14:paraId="6C602F3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7806021" w14:textId="77777777" w:rsidTr="00CA703D">
        <w:trPr>
          <w:trHeight w:val="300"/>
        </w:trPr>
        <w:tc>
          <w:tcPr>
            <w:tcW w:w="3956" w:type="pct"/>
            <w:noWrap/>
            <w:vAlign w:val="bottom"/>
            <w:hideMark/>
          </w:tcPr>
          <w:p w14:paraId="4C023012"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0AFAEDC5"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5AE35402" w14:textId="77777777" w:rsidTr="00CA703D">
        <w:trPr>
          <w:trHeight w:val="300"/>
        </w:trPr>
        <w:tc>
          <w:tcPr>
            <w:tcW w:w="3956" w:type="pct"/>
            <w:noWrap/>
            <w:vAlign w:val="bottom"/>
            <w:hideMark/>
          </w:tcPr>
          <w:p w14:paraId="72F4A95A"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Egresos</w:t>
            </w:r>
          </w:p>
        </w:tc>
        <w:tc>
          <w:tcPr>
            <w:tcW w:w="1044" w:type="pct"/>
            <w:noWrap/>
            <w:vAlign w:val="bottom"/>
            <w:hideMark/>
          </w:tcPr>
          <w:p w14:paraId="2F11D9F5"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4444688F" w14:textId="77777777" w:rsidTr="00CA703D">
        <w:trPr>
          <w:trHeight w:val="300"/>
        </w:trPr>
        <w:tc>
          <w:tcPr>
            <w:tcW w:w="3956" w:type="pct"/>
            <w:noWrap/>
            <w:vAlign w:val="bottom"/>
            <w:hideMark/>
          </w:tcPr>
          <w:p w14:paraId="5E1ABFEB"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al Fideicomisario en Primer Lugar B [n]</w:t>
            </w:r>
          </w:p>
        </w:tc>
        <w:tc>
          <w:tcPr>
            <w:tcW w:w="1044" w:type="pct"/>
            <w:noWrap/>
            <w:vAlign w:val="bottom"/>
            <w:hideMark/>
          </w:tcPr>
          <w:p w14:paraId="4341897D"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6AB4D594" w14:textId="77777777" w:rsidTr="00CA703D">
        <w:trPr>
          <w:trHeight w:val="300"/>
        </w:trPr>
        <w:tc>
          <w:tcPr>
            <w:tcW w:w="3956" w:type="pct"/>
            <w:noWrap/>
            <w:vAlign w:val="bottom"/>
            <w:hideMark/>
          </w:tcPr>
          <w:p w14:paraId="0F6C2239"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Traspaso a la Cuenta del Financiamiento [n]</w:t>
            </w:r>
          </w:p>
        </w:tc>
        <w:tc>
          <w:tcPr>
            <w:tcW w:w="1044" w:type="pct"/>
            <w:noWrap/>
            <w:vAlign w:val="bottom"/>
            <w:hideMark/>
          </w:tcPr>
          <w:p w14:paraId="4269AA3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178F3600" w14:textId="77777777" w:rsidTr="00CA703D">
        <w:trPr>
          <w:trHeight w:val="300"/>
        </w:trPr>
        <w:tc>
          <w:tcPr>
            <w:tcW w:w="3956" w:type="pct"/>
            <w:noWrap/>
            <w:vAlign w:val="bottom"/>
            <w:hideMark/>
          </w:tcPr>
          <w:p w14:paraId="36726C6D"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Comisiones</w:t>
            </w:r>
          </w:p>
        </w:tc>
        <w:tc>
          <w:tcPr>
            <w:tcW w:w="1044" w:type="pct"/>
            <w:noWrap/>
            <w:vAlign w:val="bottom"/>
            <w:hideMark/>
          </w:tcPr>
          <w:p w14:paraId="5EB66D6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2AD1F4E1" w14:textId="77777777" w:rsidTr="00CA703D">
        <w:trPr>
          <w:trHeight w:val="300"/>
        </w:trPr>
        <w:tc>
          <w:tcPr>
            <w:tcW w:w="3956" w:type="pct"/>
            <w:noWrap/>
            <w:vAlign w:val="bottom"/>
            <w:hideMark/>
          </w:tcPr>
          <w:p w14:paraId="6C1758F7" w14:textId="77777777" w:rsidR="00F87FD5" w:rsidRPr="006F10F5" w:rsidRDefault="00F87FD5" w:rsidP="00CA703D">
            <w:pPr>
              <w:spacing w:after="0" w:line="240" w:lineRule="auto"/>
              <w:ind w:firstLineChars="400" w:firstLine="880"/>
              <w:rPr>
                <w:rFonts w:eastAsia="Times New Roman" w:cstheme="minorHAnsi"/>
                <w:color w:val="000000"/>
                <w:lang w:eastAsia="es-MX"/>
              </w:rPr>
            </w:pPr>
            <w:r w:rsidRPr="006F10F5">
              <w:rPr>
                <w:rFonts w:eastAsia="Times New Roman" w:cstheme="minorHAnsi"/>
                <w:color w:val="000000"/>
                <w:lang w:eastAsia="es-MX"/>
              </w:rPr>
              <w:t>Otros</w:t>
            </w:r>
          </w:p>
        </w:tc>
        <w:tc>
          <w:tcPr>
            <w:tcW w:w="1044" w:type="pct"/>
            <w:noWrap/>
            <w:vAlign w:val="bottom"/>
            <w:hideMark/>
          </w:tcPr>
          <w:p w14:paraId="56BCFA0F"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383EBE00" w14:textId="77777777" w:rsidTr="00CA703D">
        <w:trPr>
          <w:trHeight w:val="300"/>
        </w:trPr>
        <w:tc>
          <w:tcPr>
            <w:tcW w:w="3956" w:type="pct"/>
            <w:noWrap/>
            <w:vAlign w:val="bottom"/>
            <w:hideMark/>
          </w:tcPr>
          <w:p w14:paraId="53AC3700" w14:textId="77777777" w:rsidR="00F87FD5" w:rsidRPr="006F10F5" w:rsidRDefault="00F87FD5" w:rsidP="00CA703D">
            <w:pPr>
              <w:spacing w:after="0" w:line="240" w:lineRule="auto"/>
              <w:ind w:firstLineChars="200" w:firstLine="442"/>
              <w:rPr>
                <w:rFonts w:eastAsia="Times New Roman" w:cstheme="minorHAnsi"/>
                <w:b/>
                <w:bCs/>
                <w:i/>
                <w:iCs/>
                <w:color w:val="000000"/>
                <w:lang w:eastAsia="es-MX"/>
              </w:rPr>
            </w:pPr>
            <w:r w:rsidRPr="006F10F5">
              <w:rPr>
                <w:rFonts w:eastAsia="Times New Roman" w:cstheme="minorHAnsi"/>
                <w:b/>
                <w:bCs/>
                <w:i/>
                <w:iCs/>
                <w:color w:val="000000"/>
                <w:lang w:eastAsia="es-MX"/>
              </w:rPr>
              <w:t>Saldo Final</w:t>
            </w:r>
          </w:p>
        </w:tc>
        <w:tc>
          <w:tcPr>
            <w:tcW w:w="1044" w:type="pct"/>
            <w:noWrap/>
            <w:vAlign w:val="bottom"/>
            <w:hideMark/>
          </w:tcPr>
          <w:p w14:paraId="10C6DDFC" w14:textId="77777777" w:rsidR="00F87FD5" w:rsidRPr="006F10F5" w:rsidRDefault="00F87FD5" w:rsidP="00CA703D">
            <w:pPr>
              <w:spacing w:after="0" w:line="240" w:lineRule="auto"/>
              <w:jc w:val="center"/>
              <w:rPr>
                <w:rFonts w:eastAsia="Times New Roman" w:cstheme="minorHAnsi"/>
                <w:b/>
                <w:bCs/>
                <w:color w:val="000000"/>
                <w:lang w:eastAsia="es-MX"/>
              </w:rPr>
            </w:pPr>
            <w:r w:rsidRPr="006F10F5">
              <w:rPr>
                <w:rFonts w:eastAsia="Times New Roman" w:cstheme="minorHAnsi"/>
                <w:b/>
                <w:bCs/>
                <w:color w:val="000000"/>
                <w:lang w:eastAsia="es-MX"/>
              </w:rPr>
              <w:t>[•]</w:t>
            </w:r>
          </w:p>
        </w:tc>
      </w:tr>
      <w:tr w:rsidR="00F87FD5" w:rsidRPr="006F10F5" w14:paraId="2951363F" w14:textId="77777777" w:rsidTr="00CA703D">
        <w:trPr>
          <w:trHeight w:val="300"/>
        </w:trPr>
        <w:tc>
          <w:tcPr>
            <w:tcW w:w="3956" w:type="pct"/>
            <w:noWrap/>
            <w:vAlign w:val="bottom"/>
            <w:hideMark/>
          </w:tcPr>
          <w:p w14:paraId="5A0BDB58" w14:textId="77777777" w:rsidR="00F87FD5" w:rsidRPr="006F10F5" w:rsidRDefault="00F87FD5" w:rsidP="00CA703D">
            <w:pPr>
              <w:spacing w:after="0" w:line="240" w:lineRule="auto"/>
              <w:rPr>
                <w:rFonts w:eastAsia="Times New Roman" w:cstheme="minorHAnsi"/>
                <w:b/>
                <w:bCs/>
                <w:color w:val="000000"/>
                <w:lang w:eastAsia="es-MX"/>
              </w:rPr>
            </w:pPr>
          </w:p>
        </w:tc>
        <w:tc>
          <w:tcPr>
            <w:tcW w:w="1044" w:type="pct"/>
            <w:noWrap/>
            <w:vAlign w:val="bottom"/>
            <w:hideMark/>
          </w:tcPr>
          <w:p w14:paraId="13EA948A" w14:textId="77777777" w:rsidR="00F87FD5" w:rsidRPr="006F10F5" w:rsidRDefault="00F87FD5" w:rsidP="00CA703D">
            <w:pPr>
              <w:spacing w:after="0" w:line="240" w:lineRule="auto"/>
              <w:rPr>
                <w:rFonts w:cstheme="minorHAnsi"/>
                <w:lang w:val="es-ES" w:eastAsia="es-ES"/>
              </w:rPr>
            </w:pPr>
          </w:p>
        </w:tc>
      </w:tr>
    </w:tbl>
    <w:p w14:paraId="2B9AC6A3" w14:textId="77777777" w:rsidR="00F87FD5" w:rsidRPr="006F10F5" w:rsidRDefault="00F87FD5" w:rsidP="00F87FD5">
      <w:pPr>
        <w:spacing w:after="0" w:line="240" w:lineRule="auto"/>
        <w:jc w:val="both"/>
        <w:rPr>
          <w:rFonts w:cstheme="minorHAnsi"/>
          <w:b/>
          <w:bCs/>
        </w:rPr>
      </w:pPr>
    </w:p>
    <w:tbl>
      <w:tblPr>
        <w:tblW w:w="5000" w:type="pct"/>
        <w:tblCellMar>
          <w:left w:w="70" w:type="dxa"/>
          <w:right w:w="70" w:type="dxa"/>
        </w:tblCellMar>
        <w:tblLook w:val="04A0" w:firstRow="1" w:lastRow="0" w:firstColumn="1" w:lastColumn="0" w:noHBand="0" w:noVBand="1"/>
      </w:tblPr>
      <w:tblGrid>
        <w:gridCol w:w="1768"/>
        <w:gridCol w:w="1768"/>
        <w:gridCol w:w="1767"/>
        <w:gridCol w:w="333"/>
        <w:gridCol w:w="467"/>
        <w:gridCol w:w="597"/>
        <w:gridCol w:w="188"/>
        <w:gridCol w:w="922"/>
        <w:gridCol w:w="694"/>
      </w:tblGrid>
      <w:tr w:rsidR="00F87FD5" w:rsidRPr="006F10F5" w14:paraId="3063FC8A" w14:textId="77777777" w:rsidTr="00CA703D">
        <w:trPr>
          <w:trHeight w:val="315"/>
        </w:trPr>
        <w:tc>
          <w:tcPr>
            <w:tcW w:w="3188" w:type="pct"/>
            <w:gridSpan w:val="4"/>
            <w:noWrap/>
            <w:vAlign w:val="bottom"/>
            <w:hideMark/>
          </w:tcPr>
          <w:p w14:paraId="6BC31415"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Notificaciones realizadas de conformidad con el Fideicomiso</w:t>
            </w:r>
          </w:p>
        </w:tc>
        <w:tc>
          <w:tcPr>
            <w:tcW w:w="300" w:type="pct"/>
            <w:noWrap/>
            <w:vAlign w:val="bottom"/>
            <w:hideMark/>
          </w:tcPr>
          <w:p w14:paraId="35E664AA" w14:textId="77777777" w:rsidR="00F87FD5" w:rsidRPr="006F10F5" w:rsidRDefault="00F87FD5" w:rsidP="00CA703D">
            <w:pPr>
              <w:spacing w:after="0" w:line="240" w:lineRule="auto"/>
              <w:rPr>
                <w:rFonts w:eastAsia="Times New Roman" w:cstheme="minorHAnsi"/>
                <w:b/>
                <w:bCs/>
                <w:color w:val="000000"/>
                <w:lang w:eastAsia="es-MX"/>
              </w:rPr>
            </w:pPr>
          </w:p>
        </w:tc>
        <w:tc>
          <w:tcPr>
            <w:tcW w:w="376" w:type="pct"/>
            <w:noWrap/>
            <w:vAlign w:val="bottom"/>
            <w:hideMark/>
          </w:tcPr>
          <w:p w14:paraId="62B08B1F" w14:textId="77777777" w:rsidR="00F87FD5" w:rsidRPr="006F10F5" w:rsidRDefault="00F87FD5" w:rsidP="00CA703D">
            <w:pPr>
              <w:spacing w:after="0" w:line="240" w:lineRule="auto"/>
              <w:rPr>
                <w:rFonts w:cstheme="minorHAnsi"/>
                <w:lang w:val="es-ES" w:eastAsia="es-ES"/>
              </w:rPr>
            </w:pPr>
          </w:p>
        </w:tc>
        <w:tc>
          <w:tcPr>
            <w:tcW w:w="703" w:type="pct"/>
            <w:gridSpan w:val="2"/>
            <w:noWrap/>
            <w:vAlign w:val="bottom"/>
            <w:hideMark/>
          </w:tcPr>
          <w:p w14:paraId="29D61B66" w14:textId="77777777" w:rsidR="00F87FD5" w:rsidRPr="006F10F5" w:rsidRDefault="00F87FD5" w:rsidP="00CA703D">
            <w:pPr>
              <w:spacing w:after="0" w:line="240" w:lineRule="auto"/>
              <w:rPr>
                <w:rFonts w:cstheme="minorHAnsi"/>
                <w:lang w:val="es-ES" w:eastAsia="es-ES"/>
              </w:rPr>
            </w:pPr>
          </w:p>
        </w:tc>
        <w:tc>
          <w:tcPr>
            <w:tcW w:w="433" w:type="pct"/>
            <w:noWrap/>
            <w:vAlign w:val="bottom"/>
            <w:hideMark/>
          </w:tcPr>
          <w:p w14:paraId="15E5EA8E" w14:textId="77777777" w:rsidR="00F87FD5" w:rsidRPr="006F10F5" w:rsidRDefault="00F87FD5" w:rsidP="00CA703D">
            <w:pPr>
              <w:spacing w:after="0" w:line="240" w:lineRule="auto"/>
              <w:rPr>
                <w:rFonts w:cstheme="minorHAnsi"/>
                <w:lang w:val="es-ES" w:eastAsia="es-ES"/>
              </w:rPr>
            </w:pPr>
          </w:p>
        </w:tc>
      </w:tr>
      <w:tr w:rsidR="00F87FD5" w:rsidRPr="006F10F5" w14:paraId="7EF27DB9" w14:textId="77777777" w:rsidTr="00CA703D">
        <w:trPr>
          <w:trHeight w:val="300"/>
        </w:trPr>
        <w:tc>
          <w:tcPr>
            <w:tcW w:w="1000" w:type="pct"/>
            <w:tcBorders>
              <w:top w:val="single" w:sz="8" w:space="0" w:color="auto"/>
              <w:left w:val="single" w:sz="8" w:space="0" w:color="auto"/>
              <w:bottom w:val="single" w:sz="4" w:space="0" w:color="auto"/>
              <w:right w:val="single" w:sz="4" w:space="0" w:color="auto"/>
            </w:tcBorders>
            <w:noWrap/>
            <w:vAlign w:val="bottom"/>
            <w:hideMark/>
          </w:tcPr>
          <w:p w14:paraId="06DC0165"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Emisor</w:t>
            </w:r>
          </w:p>
        </w:tc>
        <w:tc>
          <w:tcPr>
            <w:tcW w:w="1000" w:type="pct"/>
            <w:tcBorders>
              <w:top w:val="single" w:sz="8" w:space="0" w:color="auto"/>
              <w:left w:val="nil"/>
              <w:bottom w:val="single" w:sz="4" w:space="0" w:color="auto"/>
              <w:right w:val="single" w:sz="4" w:space="0" w:color="auto"/>
            </w:tcBorders>
            <w:noWrap/>
            <w:vAlign w:val="bottom"/>
            <w:hideMark/>
          </w:tcPr>
          <w:p w14:paraId="412E2934"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Tipo</w:t>
            </w:r>
          </w:p>
        </w:tc>
        <w:tc>
          <w:tcPr>
            <w:tcW w:w="1000" w:type="pct"/>
            <w:tcBorders>
              <w:top w:val="single" w:sz="8" w:space="0" w:color="auto"/>
              <w:left w:val="nil"/>
              <w:bottom w:val="single" w:sz="4" w:space="0" w:color="auto"/>
              <w:right w:val="single" w:sz="4" w:space="0" w:color="auto"/>
            </w:tcBorders>
            <w:noWrap/>
            <w:vAlign w:val="bottom"/>
            <w:hideMark/>
          </w:tcPr>
          <w:p w14:paraId="22EF7B7F"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noWrap/>
            <w:vAlign w:val="bottom"/>
            <w:hideMark/>
          </w:tcPr>
          <w:p w14:paraId="5861752D"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noWrap/>
            <w:vAlign w:val="bottom"/>
            <w:hideMark/>
          </w:tcPr>
          <w:p w14:paraId="2DD92879" w14:textId="77777777" w:rsidR="00F87FD5" w:rsidRPr="006F10F5" w:rsidRDefault="00F87FD5" w:rsidP="00CA703D">
            <w:pPr>
              <w:spacing w:after="0" w:line="240" w:lineRule="auto"/>
              <w:jc w:val="center"/>
              <w:rPr>
                <w:rFonts w:eastAsia="Times New Roman" w:cstheme="minorHAnsi"/>
                <w:i/>
                <w:iCs/>
                <w:color w:val="000000"/>
                <w:lang w:eastAsia="es-MX"/>
              </w:rPr>
            </w:pPr>
            <w:r w:rsidRPr="006F10F5">
              <w:rPr>
                <w:rFonts w:eastAsia="Times New Roman" w:cstheme="minorHAnsi"/>
                <w:i/>
                <w:iCs/>
                <w:color w:val="000000"/>
                <w:lang w:eastAsia="es-MX"/>
              </w:rPr>
              <w:t>Asunto</w:t>
            </w:r>
          </w:p>
        </w:tc>
      </w:tr>
      <w:tr w:rsidR="00F87FD5" w:rsidRPr="006F10F5" w14:paraId="3AA691E6" w14:textId="77777777" w:rsidTr="00CA703D">
        <w:trPr>
          <w:trHeight w:val="315"/>
        </w:trPr>
        <w:tc>
          <w:tcPr>
            <w:tcW w:w="1000" w:type="pct"/>
            <w:tcBorders>
              <w:top w:val="nil"/>
              <w:left w:val="single" w:sz="8" w:space="0" w:color="auto"/>
              <w:bottom w:val="single" w:sz="8" w:space="0" w:color="auto"/>
              <w:right w:val="single" w:sz="4" w:space="0" w:color="auto"/>
            </w:tcBorders>
            <w:noWrap/>
            <w:vAlign w:val="bottom"/>
            <w:hideMark/>
          </w:tcPr>
          <w:p w14:paraId="37CE2542"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c>
          <w:tcPr>
            <w:tcW w:w="1000" w:type="pct"/>
            <w:tcBorders>
              <w:top w:val="nil"/>
              <w:left w:val="nil"/>
              <w:bottom w:val="single" w:sz="8" w:space="0" w:color="auto"/>
              <w:right w:val="single" w:sz="4" w:space="0" w:color="auto"/>
            </w:tcBorders>
            <w:noWrap/>
            <w:vAlign w:val="bottom"/>
            <w:hideMark/>
          </w:tcPr>
          <w:p w14:paraId="7A7822F9"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c>
          <w:tcPr>
            <w:tcW w:w="1000" w:type="pct"/>
            <w:tcBorders>
              <w:top w:val="nil"/>
              <w:left w:val="nil"/>
              <w:bottom w:val="single" w:sz="8" w:space="0" w:color="auto"/>
              <w:right w:val="single" w:sz="4" w:space="0" w:color="auto"/>
            </w:tcBorders>
            <w:noWrap/>
            <w:vAlign w:val="bottom"/>
            <w:hideMark/>
          </w:tcPr>
          <w:p w14:paraId="6DE2AE07"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c>
          <w:tcPr>
            <w:tcW w:w="1000" w:type="pct"/>
            <w:gridSpan w:val="4"/>
            <w:tcBorders>
              <w:top w:val="nil"/>
              <w:left w:val="nil"/>
              <w:bottom w:val="single" w:sz="8" w:space="0" w:color="auto"/>
              <w:right w:val="single" w:sz="4" w:space="0" w:color="auto"/>
            </w:tcBorders>
            <w:noWrap/>
            <w:vAlign w:val="bottom"/>
            <w:hideMark/>
          </w:tcPr>
          <w:p w14:paraId="2C3B414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c>
          <w:tcPr>
            <w:tcW w:w="1000" w:type="pct"/>
            <w:gridSpan w:val="2"/>
            <w:tcBorders>
              <w:top w:val="nil"/>
              <w:left w:val="nil"/>
              <w:bottom w:val="single" w:sz="8" w:space="0" w:color="auto"/>
              <w:right w:val="single" w:sz="8" w:space="0" w:color="auto"/>
            </w:tcBorders>
            <w:noWrap/>
            <w:vAlign w:val="bottom"/>
            <w:hideMark/>
          </w:tcPr>
          <w:p w14:paraId="7842EDB8"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w:t>
            </w:r>
          </w:p>
        </w:tc>
      </w:tr>
      <w:tr w:rsidR="00F87FD5" w:rsidRPr="006F10F5" w14:paraId="09A22554" w14:textId="77777777" w:rsidTr="00CA703D">
        <w:trPr>
          <w:trHeight w:val="300"/>
        </w:trPr>
        <w:tc>
          <w:tcPr>
            <w:tcW w:w="3188" w:type="pct"/>
            <w:gridSpan w:val="4"/>
            <w:noWrap/>
            <w:vAlign w:val="bottom"/>
            <w:hideMark/>
          </w:tcPr>
          <w:p w14:paraId="2337E751" w14:textId="77777777" w:rsidR="00F87FD5" w:rsidRPr="006F10F5" w:rsidRDefault="00F87FD5" w:rsidP="00CA703D">
            <w:pPr>
              <w:spacing w:after="0" w:line="240" w:lineRule="auto"/>
              <w:rPr>
                <w:rFonts w:eastAsia="Times New Roman" w:cstheme="minorHAnsi"/>
                <w:color w:val="000000"/>
                <w:lang w:eastAsia="es-MX"/>
              </w:rPr>
            </w:pPr>
          </w:p>
        </w:tc>
        <w:tc>
          <w:tcPr>
            <w:tcW w:w="300" w:type="pct"/>
            <w:noWrap/>
            <w:vAlign w:val="bottom"/>
            <w:hideMark/>
          </w:tcPr>
          <w:p w14:paraId="32B1E232" w14:textId="77777777" w:rsidR="00F87FD5" w:rsidRPr="006F10F5" w:rsidRDefault="00F87FD5" w:rsidP="00CA703D">
            <w:pPr>
              <w:spacing w:after="0" w:line="240" w:lineRule="auto"/>
              <w:rPr>
                <w:rFonts w:cstheme="minorHAnsi"/>
                <w:lang w:val="es-ES" w:eastAsia="es-ES"/>
              </w:rPr>
            </w:pPr>
          </w:p>
        </w:tc>
        <w:tc>
          <w:tcPr>
            <w:tcW w:w="376" w:type="pct"/>
            <w:noWrap/>
            <w:vAlign w:val="bottom"/>
            <w:hideMark/>
          </w:tcPr>
          <w:p w14:paraId="6D3F74D9" w14:textId="77777777" w:rsidR="00F87FD5" w:rsidRPr="006F10F5" w:rsidRDefault="00F87FD5" w:rsidP="00CA703D">
            <w:pPr>
              <w:spacing w:after="0" w:line="240" w:lineRule="auto"/>
              <w:rPr>
                <w:rFonts w:cstheme="minorHAnsi"/>
                <w:lang w:val="es-ES" w:eastAsia="es-ES"/>
              </w:rPr>
            </w:pPr>
          </w:p>
        </w:tc>
        <w:tc>
          <w:tcPr>
            <w:tcW w:w="703" w:type="pct"/>
            <w:gridSpan w:val="2"/>
            <w:noWrap/>
            <w:vAlign w:val="bottom"/>
            <w:hideMark/>
          </w:tcPr>
          <w:p w14:paraId="36729D1F" w14:textId="77777777" w:rsidR="00F87FD5" w:rsidRPr="006F10F5" w:rsidRDefault="00F87FD5" w:rsidP="00CA703D">
            <w:pPr>
              <w:spacing w:after="0" w:line="240" w:lineRule="auto"/>
              <w:rPr>
                <w:rFonts w:cstheme="minorHAnsi"/>
                <w:lang w:val="es-ES" w:eastAsia="es-ES"/>
              </w:rPr>
            </w:pPr>
          </w:p>
        </w:tc>
        <w:tc>
          <w:tcPr>
            <w:tcW w:w="433" w:type="pct"/>
            <w:noWrap/>
            <w:vAlign w:val="bottom"/>
            <w:hideMark/>
          </w:tcPr>
          <w:p w14:paraId="66028481" w14:textId="77777777" w:rsidR="00F87FD5" w:rsidRPr="006F10F5" w:rsidRDefault="00F87FD5" w:rsidP="00CA703D">
            <w:pPr>
              <w:spacing w:after="0" w:line="240" w:lineRule="auto"/>
              <w:rPr>
                <w:rFonts w:cstheme="minorHAnsi"/>
                <w:lang w:val="es-ES" w:eastAsia="es-ES"/>
              </w:rPr>
            </w:pPr>
          </w:p>
        </w:tc>
      </w:tr>
      <w:tr w:rsidR="00F87FD5" w:rsidRPr="006F10F5" w14:paraId="2434F13B" w14:textId="77777777" w:rsidTr="00CA703D">
        <w:trPr>
          <w:trHeight w:val="300"/>
        </w:trPr>
        <w:tc>
          <w:tcPr>
            <w:tcW w:w="3188" w:type="pct"/>
            <w:gridSpan w:val="4"/>
            <w:noWrap/>
            <w:vAlign w:val="bottom"/>
            <w:hideMark/>
          </w:tcPr>
          <w:p w14:paraId="2C7EC08A" w14:textId="77777777" w:rsidR="00F87FD5" w:rsidRPr="006F10F5" w:rsidRDefault="00F87FD5" w:rsidP="00CA703D">
            <w:pPr>
              <w:spacing w:after="0" w:line="240" w:lineRule="auto"/>
              <w:rPr>
                <w:rFonts w:eastAsia="Times New Roman" w:cstheme="minorHAnsi"/>
                <w:b/>
                <w:bCs/>
                <w:color w:val="000000"/>
                <w:lang w:eastAsia="es-MX"/>
              </w:rPr>
            </w:pPr>
            <w:r w:rsidRPr="006F10F5">
              <w:rPr>
                <w:rFonts w:eastAsia="Times New Roman" w:cstheme="minorHAnsi"/>
                <w:b/>
                <w:bCs/>
                <w:color w:val="000000"/>
                <w:lang w:eastAsia="es-MX"/>
              </w:rPr>
              <w:t>Porcentaje de Participaciones Fideicomitidas: [•]</w:t>
            </w:r>
          </w:p>
        </w:tc>
        <w:tc>
          <w:tcPr>
            <w:tcW w:w="300" w:type="pct"/>
            <w:noWrap/>
            <w:vAlign w:val="bottom"/>
            <w:hideMark/>
          </w:tcPr>
          <w:p w14:paraId="15AD2A61" w14:textId="77777777" w:rsidR="00F87FD5" w:rsidRPr="006F10F5" w:rsidRDefault="00F87FD5" w:rsidP="00CA703D">
            <w:pPr>
              <w:spacing w:after="0" w:line="240" w:lineRule="auto"/>
              <w:rPr>
                <w:rFonts w:eastAsia="Times New Roman" w:cstheme="minorHAnsi"/>
                <w:b/>
                <w:bCs/>
                <w:color w:val="000000"/>
                <w:lang w:eastAsia="es-MX"/>
              </w:rPr>
            </w:pPr>
          </w:p>
        </w:tc>
        <w:tc>
          <w:tcPr>
            <w:tcW w:w="376" w:type="pct"/>
            <w:noWrap/>
            <w:vAlign w:val="bottom"/>
            <w:hideMark/>
          </w:tcPr>
          <w:p w14:paraId="2F3F8037" w14:textId="77777777" w:rsidR="00F87FD5" w:rsidRPr="006F10F5" w:rsidRDefault="00F87FD5" w:rsidP="00CA703D">
            <w:pPr>
              <w:spacing w:after="0" w:line="240" w:lineRule="auto"/>
              <w:rPr>
                <w:rFonts w:cstheme="minorHAnsi"/>
                <w:lang w:val="es-ES" w:eastAsia="es-ES"/>
              </w:rPr>
            </w:pPr>
          </w:p>
        </w:tc>
        <w:tc>
          <w:tcPr>
            <w:tcW w:w="703" w:type="pct"/>
            <w:gridSpan w:val="2"/>
            <w:noWrap/>
            <w:vAlign w:val="bottom"/>
            <w:hideMark/>
          </w:tcPr>
          <w:p w14:paraId="32268191" w14:textId="77777777" w:rsidR="00F87FD5" w:rsidRPr="006F10F5" w:rsidRDefault="00F87FD5" w:rsidP="00CA703D">
            <w:pPr>
              <w:spacing w:after="0" w:line="240" w:lineRule="auto"/>
              <w:rPr>
                <w:rFonts w:cstheme="minorHAnsi"/>
                <w:lang w:val="es-ES" w:eastAsia="es-ES"/>
              </w:rPr>
            </w:pPr>
          </w:p>
        </w:tc>
        <w:tc>
          <w:tcPr>
            <w:tcW w:w="433" w:type="pct"/>
            <w:noWrap/>
            <w:vAlign w:val="bottom"/>
            <w:hideMark/>
          </w:tcPr>
          <w:p w14:paraId="0A456B60" w14:textId="77777777" w:rsidR="00F87FD5" w:rsidRPr="006F10F5" w:rsidRDefault="00F87FD5" w:rsidP="00CA703D">
            <w:pPr>
              <w:spacing w:after="0" w:line="240" w:lineRule="auto"/>
              <w:rPr>
                <w:rFonts w:cstheme="minorHAnsi"/>
                <w:lang w:val="es-ES" w:eastAsia="es-ES"/>
              </w:rPr>
            </w:pPr>
          </w:p>
        </w:tc>
      </w:tr>
    </w:tbl>
    <w:p w14:paraId="1E17367C" w14:textId="77777777" w:rsidR="00F87FD5" w:rsidRPr="006F10F5" w:rsidRDefault="00F87FD5" w:rsidP="00F87FD5">
      <w:pPr>
        <w:spacing w:after="0" w:line="240" w:lineRule="auto"/>
        <w:jc w:val="both"/>
        <w:rPr>
          <w:rFonts w:cstheme="minorHAnsi"/>
          <w:b/>
          <w:bCs/>
        </w:rPr>
      </w:pPr>
    </w:p>
    <w:tbl>
      <w:tblPr>
        <w:tblW w:w="8505" w:type="dxa"/>
        <w:tblCellMar>
          <w:left w:w="70" w:type="dxa"/>
          <w:right w:w="70" w:type="dxa"/>
        </w:tblCellMar>
        <w:tblLook w:val="04A0" w:firstRow="1" w:lastRow="0" w:firstColumn="1" w:lastColumn="0" w:noHBand="0" w:noVBand="1"/>
      </w:tblPr>
      <w:tblGrid>
        <w:gridCol w:w="1234"/>
        <w:gridCol w:w="1635"/>
        <w:gridCol w:w="1430"/>
        <w:gridCol w:w="1510"/>
        <w:gridCol w:w="2696"/>
      </w:tblGrid>
      <w:tr w:rsidR="00F87FD5" w:rsidRPr="006F10F5" w14:paraId="23ED3D39" w14:textId="77777777" w:rsidTr="00CA703D">
        <w:trPr>
          <w:trHeight w:val="718"/>
        </w:trPr>
        <w:tc>
          <w:tcPr>
            <w:tcW w:w="8505" w:type="dxa"/>
            <w:gridSpan w:val="5"/>
            <w:noWrap/>
            <w:vAlign w:val="bottom"/>
            <w:hideMark/>
          </w:tcPr>
          <w:p w14:paraId="7B91E28C" w14:textId="77777777" w:rsidR="00F87FD5" w:rsidRPr="006F10F5" w:rsidRDefault="00F87FD5" w:rsidP="00CA703D">
            <w:pPr>
              <w:spacing w:after="0" w:line="240" w:lineRule="auto"/>
              <w:rPr>
                <w:rFonts w:cstheme="minorHAnsi"/>
                <w:color w:val="000000"/>
                <w:lang w:eastAsia="es-MX"/>
              </w:rPr>
            </w:pPr>
            <w:r w:rsidRPr="006F10F5">
              <w:rPr>
                <w:rFonts w:eastAsia="Times New Roman" w:cstheme="minorHAnsi"/>
                <w:color w:val="000000"/>
                <w:lang w:eastAsia="es-MX"/>
              </w:rPr>
              <w:t>Quedamos a sus órdenes para cualquier aclaración o comentario.</w:t>
            </w:r>
          </w:p>
          <w:p w14:paraId="26AD1B35" w14:textId="77777777" w:rsidR="00F87FD5" w:rsidRPr="006F10F5" w:rsidRDefault="00F87FD5" w:rsidP="00CA703D">
            <w:pPr>
              <w:spacing w:after="0" w:line="240" w:lineRule="auto"/>
              <w:rPr>
                <w:rFonts w:cstheme="minorHAnsi"/>
                <w:color w:val="000000"/>
                <w:lang w:eastAsia="es-MX"/>
              </w:rPr>
            </w:pPr>
          </w:p>
          <w:p w14:paraId="59F98DF4" w14:textId="77777777" w:rsidR="00F87FD5" w:rsidRPr="006F10F5" w:rsidRDefault="00F87FD5" w:rsidP="00CA703D">
            <w:pPr>
              <w:spacing w:after="0" w:line="240" w:lineRule="auto"/>
              <w:rPr>
                <w:rFonts w:cstheme="minorHAnsi"/>
                <w:color w:val="000000"/>
                <w:lang w:eastAsia="es-MX"/>
              </w:rPr>
            </w:pPr>
          </w:p>
          <w:p w14:paraId="55C7B157" w14:textId="77777777" w:rsidR="00F87FD5" w:rsidRPr="006F10F5" w:rsidRDefault="00F87FD5" w:rsidP="00CA703D">
            <w:pPr>
              <w:spacing w:after="0" w:line="240" w:lineRule="auto"/>
              <w:jc w:val="center"/>
              <w:rPr>
                <w:rFonts w:cstheme="minorHAnsi"/>
                <w:color w:val="000000"/>
                <w:lang w:eastAsia="es-MX"/>
              </w:rPr>
            </w:pPr>
            <w:r w:rsidRPr="006F10F5">
              <w:rPr>
                <w:rFonts w:eastAsia="Times New Roman" w:cstheme="minorHAnsi"/>
                <w:color w:val="000000"/>
                <w:lang w:eastAsia="es-MX"/>
              </w:rPr>
              <w:t>Atentamente</w:t>
            </w:r>
          </w:p>
          <w:p w14:paraId="68EB3F6E"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 División Fiduciaria</w:t>
            </w:r>
            <w:r w:rsidRPr="006F10F5">
              <w:rPr>
                <w:rFonts w:cstheme="minorHAnsi"/>
                <w:color w:val="000000"/>
                <w:lang w:eastAsia="es-MX"/>
              </w:rPr>
              <w:t xml:space="preserve"> </w:t>
            </w:r>
            <w:r w:rsidRPr="006F10F5">
              <w:rPr>
                <w:rFonts w:eastAsia="Times New Roman" w:cstheme="minorHAnsi"/>
                <w:color w:val="000000"/>
                <w:lang w:eastAsia="es-MX"/>
              </w:rPr>
              <w:t>actuando como Fiduciario del Fideicomiso</w:t>
            </w:r>
          </w:p>
        </w:tc>
      </w:tr>
      <w:tr w:rsidR="00F87FD5" w:rsidRPr="006F10F5" w14:paraId="16B3D746" w14:textId="77777777" w:rsidTr="00CA703D">
        <w:trPr>
          <w:trHeight w:val="300"/>
        </w:trPr>
        <w:tc>
          <w:tcPr>
            <w:tcW w:w="1234" w:type="dxa"/>
            <w:noWrap/>
            <w:vAlign w:val="bottom"/>
            <w:hideMark/>
          </w:tcPr>
          <w:p w14:paraId="5F527A83" w14:textId="77777777" w:rsidR="00F87FD5" w:rsidRPr="006F10F5" w:rsidRDefault="00F87FD5" w:rsidP="00CA703D">
            <w:pPr>
              <w:spacing w:after="0" w:line="240" w:lineRule="auto"/>
              <w:rPr>
                <w:rFonts w:eastAsia="Times New Roman" w:cstheme="minorHAnsi"/>
                <w:color w:val="000000"/>
                <w:lang w:eastAsia="es-MX"/>
              </w:rPr>
            </w:pPr>
          </w:p>
        </w:tc>
        <w:tc>
          <w:tcPr>
            <w:tcW w:w="1635" w:type="dxa"/>
            <w:noWrap/>
            <w:vAlign w:val="bottom"/>
            <w:hideMark/>
          </w:tcPr>
          <w:p w14:paraId="7A32E660" w14:textId="77777777" w:rsidR="00F87FD5" w:rsidRPr="006F10F5" w:rsidRDefault="00F87FD5" w:rsidP="00CA703D">
            <w:pPr>
              <w:spacing w:after="0" w:line="240" w:lineRule="auto"/>
              <w:rPr>
                <w:rFonts w:cstheme="minorHAnsi"/>
                <w:lang w:val="es-ES" w:eastAsia="es-ES"/>
              </w:rPr>
            </w:pPr>
          </w:p>
        </w:tc>
        <w:tc>
          <w:tcPr>
            <w:tcW w:w="1430" w:type="dxa"/>
            <w:noWrap/>
            <w:vAlign w:val="bottom"/>
            <w:hideMark/>
          </w:tcPr>
          <w:p w14:paraId="0DBCFB92" w14:textId="77777777" w:rsidR="00F87FD5" w:rsidRPr="006F10F5" w:rsidRDefault="00F87FD5" w:rsidP="00CA703D">
            <w:pPr>
              <w:spacing w:after="0" w:line="240" w:lineRule="auto"/>
              <w:rPr>
                <w:rFonts w:cstheme="minorHAnsi"/>
                <w:lang w:val="es-ES" w:eastAsia="es-ES"/>
              </w:rPr>
            </w:pPr>
          </w:p>
        </w:tc>
        <w:tc>
          <w:tcPr>
            <w:tcW w:w="1510" w:type="dxa"/>
            <w:noWrap/>
            <w:vAlign w:val="bottom"/>
            <w:hideMark/>
          </w:tcPr>
          <w:p w14:paraId="260BCBE9" w14:textId="77777777" w:rsidR="00F87FD5" w:rsidRPr="006F10F5" w:rsidRDefault="00F87FD5" w:rsidP="00CA703D">
            <w:pPr>
              <w:spacing w:after="0" w:line="240" w:lineRule="auto"/>
              <w:rPr>
                <w:rFonts w:cstheme="minorHAnsi"/>
                <w:lang w:val="es-ES" w:eastAsia="es-ES"/>
              </w:rPr>
            </w:pPr>
          </w:p>
        </w:tc>
        <w:tc>
          <w:tcPr>
            <w:tcW w:w="2696" w:type="dxa"/>
            <w:noWrap/>
            <w:vAlign w:val="bottom"/>
            <w:hideMark/>
          </w:tcPr>
          <w:p w14:paraId="2D9A6224" w14:textId="77777777" w:rsidR="00F87FD5" w:rsidRPr="006F10F5" w:rsidRDefault="00F87FD5" w:rsidP="00CA703D">
            <w:pPr>
              <w:spacing w:after="0" w:line="240" w:lineRule="auto"/>
              <w:rPr>
                <w:rFonts w:cstheme="minorHAnsi"/>
                <w:lang w:val="es-ES" w:eastAsia="es-ES"/>
              </w:rPr>
            </w:pPr>
          </w:p>
        </w:tc>
      </w:tr>
      <w:tr w:rsidR="00F87FD5" w:rsidRPr="006F10F5" w14:paraId="65F0A3CB" w14:textId="77777777" w:rsidTr="00CA703D">
        <w:trPr>
          <w:trHeight w:val="300"/>
        </w:trPr>
        <w:tc>
          <w:tcPr>
            <w:tcW w:w="1234" w:type="dxa"/>
            <w:noWrap/>
            <w:vAlign w:val="bottom"/>
            <w:hideMark/>
          </w:tcPr>
          <w:p w14:paraId="0C5643E4" w14:textId="77777777" w:rsidR="00F87FD5" w:rsidRPr="006F10F5" w:rsidRDefault="00F87FD5" w:rsidP="00CA703D">
            <w:pPr>
              <w:spacing w:after="0" w:line="240" w:lineRule="auto"/>
              <w:rPr>
                <w:rFonts w:cstheme="minorHAnsi"/>
                <w:lang w:val="es-ES" w:eastAsia="es-ES"/>
              </w:rPr>
            </w:pPr>
          </w:p>
        </w:tc>
        <w:tc>
          <w:tcPr>
            <w:tcW w:w="1635" w:type="dxa"/>
            <w:noWrap/>
            <w:vAlign w:val="bottom"/>
            <w:hideMark/>
          </w:tcPr>
          <w:p w14:paraId="647742CA" w14:textId="77777777" w:rsidR="00F87FD5" w:rsidRPr="006F10F5" w:rsidRDefault="00F87FD5" w:rsidP="00CA703D">
            <w:pPr>
              <w:spacing w:after="0" w:line="240" w:lineRule="auto"/>
              <w:rPr>
                <w:rFonts w:cstheme="minorHAnsi"/>
                <w:lang w:val="es-ES" w:eastAsia="es-ES"/>
              </w:rPr>
            </w:pPr>
          </w:p>
        </w:tc>
        <w:tc>
          <w:tcPr>
            <w:tcW w:w="1430" w:type="dxa"/>
            <w:noWrap/>
            <w:vAlign w:val="bottom"/>
            <w:hideMark/>
          </w:tcPr>
          <w:p w14:paraId="4E4A2BBB" w14:textId="77777777" w:rsidR="00F87FD5" w:rsidRPr="006F10F5" w:rsidRDefault="00F87FD5" w:rsidP="00CA703D">
            <w:pPr>
              <w:spacing w:after="0" w:line="240" w:lineRule="auto"/>
              <w:rPr>
                <w:rFonts w:cstheme="minorHAnsi"/>
                <w:lang w:val="es-ES" w:eastAsia="es-ES"/>
              </w:rPr>
            </w:pPr>
          </w:p>
        </w:tc>
        <w:tc>
          <w:tcPr>
            <w:tcW w:w="1510" w:type="dxa"/>
            <w:noWrap/>
            <w:vAlign w:val="bottom"/>
            <w:hideMark/>
          </w:tcPr>
          <w:p w14:paraId="0E7C7170" w14:textId="77777777" w:rsidR="00F87FD5" w:rsidRPr="006F10F5" w:rsidRDefault="00F87FD5" w:rsidP="00CA703D">
            <w:pPr>
              <w:spacing w:after="0" w:line="240" w:lineRule="auto"/>
              <w:rPr>
                <w:rFonts w:cstheme="minorHAnsi"/>
                <w:lang w:val="es-ES" w:eastAsia="es-ES"/>
              </w:rPr>
            </w:pPr>
          </w:p>
        </w:tc>
        <w:tc>
          <w:tcPr>
            <w:tcW w:w="2696" w:type="dxa"/>
            <w:noWrap/>
            <w:vAlign w:val="bottom"/>
            <w:hideMark/>
          </w:tcPr>
          <w:p w14:paraId="57189A9F" w14:textId="77777777" w:rsidR="00F87FD5" w:rsidRPr="006F10F5" w:rsidRDefault="00F87FD5" w:rsidP="00CA703D">
            <w:pPr>
              <w:spacing w:after="0" w:line="240" w:lineRule="auto"/>
              <w:rPr>
                <w:rFonts w:cstheme="minorHAnsi"/>
                <w:lang w:val="es-ES" w:eastAsia="es-ES"/>
              </w:rPr>
            </w:pPr>
          </w:p>
        </w:tc>
      </w:tr>
      <w:tr w:rsidR="00F87FD5" w:rsidRPr="006F10F5" w14:paraId="4D6CAE16" w14:textId="77777777" w:rsidTr="00CA703D">
        <w:trPr>
          <w:trHeight w:val="300"/>
        </w:trPr>
        <w:tc>
          <w:tcPr>
            <w:tcW w:w="2869" w:type="dxa"/>
            <w:gridSpan w:val="2"/>
            <w:noWrap/>
            <w:vAlign w:val="bottom"/>
            <w:hideMark/>
          </w:tcPr>
          <w:p w14:paraId="5BC8A16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________________________</w:t>
            </w:r>
          </w:p>
        </w:tc>
        <w:tc>
          <w:tcPr>
            <w:tcW w:w="1430" w:type="dxa"/>
            <w:noWrap/>
            <w:vAlign w:val="bottom"/>
            <w:hideMark/>
          </w:tcPr>
          <w:p w14:paraId="3AE3B8AA" w14:textId="77777777" w:rsidR="00F87FD5" w:rsidRPr="006F10F5" w:rsidRDefault="00F87FD5" w:rsidP="00CA703D">
            <w:pPr>
              <w:spacing w:after="0" w:line="240" w:lineRule="auto"/>
              <w:rPr>
                <w:rFonts w:eastAsia="Times New Roman" w:cstheme="minorHAnsi"/>
                <w:color w:val="000000"/>
                <w:lang w:eastAsia="es-MX"/>
              </w:rPr>
            </w:pPr>
          </w:p>
        </w:tc>
        <w:tc>
          <w:tcPr>
            <w:tcW w:w="4206" w:type="dxa"/>
            <w:gridSpan w:val="2"/>
            <w:noWrap/>
            <w:vAlign w:val="bottom"/>
            <w:hideMark/>
          </w:tcPr>
          <w:p w14:paraId="4D3034F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__________________________</w:t>
            </w:r>
          </w:p>
        </w:tc>
      </w:tr>
      <w:tr w:rsidR="00F87FD5" w:rsidRPr="006F10F5" w14:paraId="07E558F5" w14:textId="77777777" w:rsidTr="00CA703D">
        <w:trPr>
          <w:trHeight w:val="300"/>
        </w:trPr>
        <w:tc>
          <w:tcPr>
            <w:tcW w:w="2869" w:type="dxa"/>
            <w:gridSpan w:val="2"/>
            <w:noWrap/>
            <w:vAlign w:val="bottom"/>
            <w:hideMark/>
          </w:tcPr>
          <w:p w14:paraId="5D5F7156"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Por: [•]</w:t>
            </w:r>
          </w:p>
        </w:tc>
        <w:tc>
          <w:tcPr>
            <w:tcW w:w="1430" w:type="dxa"/>
            <w:noWrap/>
            <w:vAlign w:val="bottom"/>
            <w:hideMark/>
          </w:tcPr>
          <w:p w14:paraId="318BC6EF" w14:textId="77777777" w:rsidR="00F87FD5" w:rsidRPr="006F10F5" w:rsidRDefault="00F87FD5" w:rsidP="00CA703D">
            <w:pPr>
              <w:spacing w:after="0" w:line="240" w:lineRule="auto"/>
              <w:rPr>
                <w:rFonts w:eastAsia="Times New Roman" w:cstheme="minorHAnsi"/>
                <w:color w:val="000000"/>
                <w:lang w:eastAsia="es-MX"/>
              </w:rPr>
            </w:pPr>
          </w:p>
        </w:tc>
        <w:tc>
          <w:tcPr>
            <w:tcW w:w="4206" w:type="dxa"/>
            <w:gridSpan w:val="2"/>
            <w:noWrap/>
            <w:vAlign w:val="bottom"/>
            <w:hideMark/>
          </w:tcPr>
          <w:p w14:paraId="5A5B9EBB"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Por: [•]</w:t>
            </w:r>
          </w:p>
        </w:tc>
      </w:tr>
      <w:tr w:rsidR="00F87FD5" w:rsidRPr="006F10F5" w14:paraId="1E2C4DD0" w14:textId="77777777" w:rsidTr="00CA703D">
        <w:trPr>
          <w:trHeight w:val="300"/>
        </w:trPr>
        <w:tc>
          <w:tcPr>
            <w:tcW w:w="2869" w:type="dxa"/>
            <w:gridSpan w:val="2"/>
            <w:noWrap/>
            <w:vAlign w:val="bottom"/>
            <w:hideMark/>
          </w:tcPr>
          <w:p w14:paraId="04926D8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Cargo: [•]</w:t>
            </w:r>
          </w:p>
        </w:tc>
        <w:tc>
          <w:tcPr>
            <w:tcW w:w="1430" w:type="dxa"/>
            <w:noWrap/>
            <w:vAlign w:val="bottom"/>
            <w:hideMark/>
          </w:tcPr>
          <w:p w14:paraId="007F6759" w14:textId="77777777" w:rsidR="00F87FD5" w:rsidRPr="006F10F5" w:rsidRDefault="00F87FD5" w:rsidP="00CA703D">
            <w:pPr>
              <w:spacing w:after="0" w:line="240" w:lineRule="auto"/>
              <w:rPr>
                <w:rFonts w:eastAsia="Times New Roman" w:cstheme="minorHAnsi"/>
                <w:color w:val="000000"/>
                <w:lang w:eastAsia="es-MX"/>
              </w:rPr>
            </w:pPr>
          </w:p>
        </w:tc>
        <w:tc>
          <w:tcPr>
            <w:tcW w:w="4206" w:type="dxa"/>
            <w:gridSpan w:val="2"/>
            <w:noWrap/>
            <w:vAlign w:val="bottom"/>
            <w:hideMark/>
          </w:tcPr>
          <w:p w14:paraId="32AC7C60" w14:textId="77777777" w:rsidR="00F87FD5" w:rsidRPr="006F10F5" w:rsidRDefault="00F87FD5" w:rsidP="00CA703D">
            <w:pPr>
              <w:spacing w:after="0" w:line="240" w:lineRule="auto"/>
              <w:jc w:val="center"/>
              <w:rPr>
                <w:rFonts w:eastAsia="Times New Roman" w:cstheme="minorHAnsi"/>
                <w:color w:val="000000"/>
                <w:lang w:eastAsia="es-MX"/>
              </w:rPr>
            </w:pPr>
            <w:r w:rsidRPr="006F10F5">
              <w:rPr>
                <w:rFonts w:eastAsia="Times New Roman" w:cstheme="minorHAnsi"/>
                <w:color w:val="000000"/>
                <w:lang w:eastAsia="es-MX"/>
              </w:rPr>
              <w:t>Cargo: [•]</w:t>
            </w:r>
          </w:p>
        </w:tc>
      </w:tr>
    </w:tbl>
    <w:p w14:paraId="24B1E8DD" w14:textId="77777777" w:rsidR="00F87FD5" w:rsidRPr="006F10F5" w:rsidRDefault="00F87FD5" w:rsidP="00F87FD5">
      <w:pPr>
        <w:spacing w:after="0" w:line="240" w:lineRule="auto"/>
        <w:jc w:val="both"/>
        <w:rPr>
          <w:rFonts w:cstheme="minorHAnsi"/>
          <w:b/>
          <w:bCs/>
        </w:rPr>
      </w:pPr>
    </w:p>
    <w:p w14:paraId="583F1C45" w14:textId="77777777" w:rsidR="00F87FD5" w:rsidRPr="006F10F5" w:rsidRDefault="00F87FD5" w:rsidP="00F87FD5">
      <w:pPr>
        <w:spacing w:after="0" w:line="240" w:lineRule="auto"/>
        <w:jc w:val="center"/>
        <w:rPr>
          <w:rFonts w:cstheme="minorHAnsi"/>
          <w:lang w:val="es-ES"/>
        </w:rPr>
      </w:pPr>
    </w:p>
    <w:p w14:paraId="082C6B2F" w14:textId="77777777" w:rsidR="00F87FD5" w:rsidRPr="006F10F5" w:rsidRDefault="00F87FD5" w:rsidP="00F87FD5">
      <w:pPr>
        <w:spacing w:after="0" w:line="240" w:lineRule="auto"/>
        <w:jc w:val="center"/>
        <w:rPr>
          <w:rFonts w:cstheme="minorHAnsi"/>
          <w:b/>
          <w:bCs/>
        </w:rPr>
      </w:pPr>
    </w:p>
    <w:p w14:paraId="2B189948" w14:textId="77777777" w:rsidR="00F87FD5" w:rsidRPr="006F10F5" w:rsidRDefault="00F87FD5" w:rsidP="00F87FD5">
      <w:pPr>
        <w:spacing w:after="0" w:line="240" w:lineRule="auto"/>
        <w:jc w:val="both"/>
        <w:rPr>
          <w:rFonts w:cstheme="minorHAnsi"/>
          <w:b/>
        </w:rPr>
      </w:pPr>
    </w:p>
    <w:p w14:paraId="69BD2344" w14:textId="77777777" w:rsidR="00F87FD5" w:rsidRPr="006F10F5" w:rsidRDefault="00F87FD5" w:rsidP="00F87FD5">
      <w:pPr>
        <w:spacing w:after="0" w:line="240" w:lineRule="auto"/>
        <w:rPr>
          <w:rFonts w:cstheme="minorHAnsi"/>
        </w:rPr>
      </w:pPr>
      <w:r w:rsidRPr="006F10F5">
        <w:rPr>
          <w:rFonts w:cstheme="minorHAnsi"/>
        </w:rPr>
        <w:br w:type="page"/>
      </w:r>
    </w:p>
    <w:p w14:paraId="17FEC5D1"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13</w:t>
      </w:r>
    </w:p>
    <w:p w14:paraId="23F79BCC"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 Solicitud de Inscripción</w:t>
      </w:r>
    </w:p>
    <w:p w14:paraId="6D20B5C7" w14:textId="77777777" w:rsidR="00F87FD5" w:rsidRPr="006F10F5" w:rsidRDefault="00F87FD5" w:rsidP="00F87FD5">
      <w:pPr>
        <w:spacing w:after="0" w:line="240" w:lineRule="auto"/>
        <w:jc w:val="center"/>
        <w:rPr>
          <w:rFonts w:cstheme="minorHAnsi"/>
        </w:rPr>
      </w:pPr>
      <w:r w:rsidRPr="006F10F5">
        <w:rPr>
          <w:rFonts w:cstheme="minorHAnsi"/>
        </w:rPr>
        <w:t>Financiamiento</w:t>
      </w:r>
    </w:p>
    <w:p w14:paraId="1AEA76E0"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 xml:space="preserve">[Lugar y Fecha] </w:t>
      </w:r>
    </w:p>
    <w:p w14:paraId="2FDF324A"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2098FC3A" w14:textId="77777777" w:rsidR="00F87FD5" w:rsidRPr="006F10F5" w:rsidRDefault="00F87FD5" w:rsidP="00F87FD5">
      <w:pPr>
        <w:spacing w:after="0" w:line="240" w:lineRule="auto"/>
        <w:jc w:val="both"/>
        <w:rPr>
          <w:rFonts w:cstheme="minorHAnsi"/>
        </w:rPr>
      </w:pPr>
      <w:r w:rsidRPr="006F10F5">
        <w:rPr>
          <w:rFonts w:cstheme="minorHAnsi"/>
        </w:rPr>
        <w:t>[Dirección]</w:t>
      </w:r>
    </w:p>
    <w:p w14:paraId="28111184" w14:textId="77777777" w:rsidR="00F87FD5" w:rsidRPr="006F10F5" w:rsidRDefault="00F87FD5" w:rsidP="00F87FD5">
      <w:pPr>
        <w:tabs>
          <w:tab w:val="left" w:pos="360"/>
        </w:tabs>
        <w:spacing w:after="0" w:line="240" w:lineRule="auto"/>
        <w:jc w:val="both"/>
        <w:rPr>
          <w:rFonts w:cstheme="minorHAnsi"/>
        </w:rPr>
      </w:pPr>
      <w:r w:rsidRPr="006F10F5">
        <w:rPr>
          <w:rFonts w:cstheme="minorHAnsi"/>
        </w:rPr>
        <w:t>Atención:</w:t>
      </w:r>
      <w:r w:rsidRPr="006F10F5">
        <w:rPr>
          <w:rFonts w:eastAsia="Times New Roman" w:cstheme="minorHAnsi"/>
          <w:lang w:eastAsia="es-MX"/>
        </w:rPr>
        <w:t xml:space="preserve"> [●]</w:t>
      </w:r>
    </w:p>
    <w:p w14:paraId="31D9C3A1" w14:textId="77777777" w:rsidR="00F87FD5" w:rsidRPr="006F10F5" w:rsidRDefault="00F87FD5" w:rsidP="00F87FD5">
      <w:pPr>
        <w:tabs>
          <w:tab w:val="left" w:pos="360"/>
        </w:tabs>
        <w:spacing w:after="0" w:line="240" w:lineRule="auto"/>
        <w:ind w:left="3828"/>
        <w:jc w:val="right"/>
        <w:rPr>
          <w:rFonts w:cstheme="minorHAnsi"/>
        </w:rPr>
      </w:pPr>
    </w:p>
    <w:p w14:paraId="0A32C6B1" w14:textId="77777777" w:rsidR="00F87FD5" w:rsidRPr="006F10F5" w:rsidRDefault="00F87FD5" w:rsidP="00F87FD5">
      <w:pPr>
        <w:tabs>
          <w:tab w:val="left" w:pos="360"/>
        </w:tabs>
        <w:spacing w:after="0" w:line="240" w:lineRule="auto"/>
        <w:ind w:left="3828"/>
        <w:jc w:val="right"/>
        <w:rPr>
          <w:rFonts w:cstheme="minorHAnsi"/>
        </w:rPr>
      </w:pPr>
      <w:r w:rsidRPr="006F10F5">
        <w:rPr>
          <w:rFonts w:cstheme="minorHAnsi"/>
        </w:rPr>
        <w:t xml:space="preserve">Ref.  </w:t>
      </w:r>
      <w:r w:rsidRPr="006F10F5">
        <w:rPr>
          <w:rFonts w:cstheme="minorHAnsi"/>
          <w:u w:val="single"/>
        </w:rPr>
        <w:t>Solicitud de Inscripción de Financiamiento</w:t>
      </w:r>
      <w:r w:rsidRPr="006F10F5">
        <w:rPr>
          <w:rFonts w:cstheme="minorHAnsi"/>
        </w:rPr>
        <w:t>.</w:t>
      </w:r>
    </w:p>
    <w:p w14:paraId="58FD278D" w14:textId="77777777" w:rsidR="00F87FD5" w:rsidRPr="006F10F5" w:rsidRDefault="00F87FD5" w:rsidP="00F87FD5">
      <w:pPr>
        <w:spacing w:after="0" w:line="240" w:lineRule="auto"/>
        <w:jc w:val="both"/>
        <w:rPr>
          <w:rFonts w:cstheme="minorHAnsi"/>
        </w:rPr>
      </w:pPr>
    </w:p>
    <w:p w14:paraId="02E32F5B"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609C7572" w14:textId="77777777" w:rsidR="00F87FD5" w:rsidRPr="006F10F5" w:rsidRDefault="00F87FD5" w:rsidP="00F87FD5">
      <w:pPr>
        <w:spacing w:after="0" w:line="240" w:lineRule="auto"/>
        <w:ind w:firstLine="720"/>
        <w:jc w:val="both"/>
        <w:rPr>
          <w:rFonts w:cstheme="minorHAnsi"/>
        </w:rPr>
      </w:pPr>
    </w:p>
    <w:p w14:paraId="6D5289E1" w14:textId="6B6A914F" w:rsidR="00F87FD5" w:rsidRPr="006F10F5" w:rsidRDefault="00F87FD5" w:rsidP="00F87FD5">
      <w:pPr>
        <w:spacing w:after="0" w:line="240" w:lineRule="auto"/>
        <w:ind w:firstLine="708"/>
        <w:jc w:val="both"/>
        <w:rPr>
          <w:rFonts w:cstheme="minorHAnsi"/>
        </w:rPr>
      </w:pPr>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00A379CC" w:rsidRPr="006F10F5">
        <w:rPr>
          <w:rFonts w:cstheme="minorHAnsi"/>
        </w:rPr>
        <w:t xml:space="preserve"> </w:t>
      </w:r>
      <w:r w:rsidRPr="006F10F5">
        <w:rPr>
          <w:rFonts w:cstheme="minorHAnsi"/>
        </w:rPr>
        <w:t xml:space="preserve">como Fideicomitente y Fideicomisario en Segundo Lugar (el </w:t>
      </w:r>
      <w:r w:rsidRPr="006F10F5">
        <w:rPr>
          <w:rFonts w:cstheme="minorHAnsi"/>
          <w:i/>
          <w:iCs/>
        </w:rPr>
        <w:t>“</w:t>
      </w:r>
      <w:r w:rsidRPr="006F10F5">
        <w:rPr>
          <w:rFonts w:cstheme="minorHAnsi"/>
          <w:i/>
          <w:iCs/>
          <w:u w:val="single"/>
        </w:rPr>
        <w:t>Municipio</w:t>
      </w:r>
      <w:r w:rsidRPr="006F10F5">
        <w:rPr>
          <w:rFonts w:cstheme="minorHAnsi"/>
          <w:i/>
          <w:iCs/>
        </w:rPr>
        <w:t>”</w:t>
      </w:r>
      <w:r w:rsidRPr="006F10F5">
        <w:rPr>
          <w:rFonts w:cstheme="minorHAnsi"/>
        </w:rPr>
        <w:t>). Los términos en mayúscula no definidos en el presente escrito tendrán el significado que se les atribuye en el Fideicomiso.</w:t>
      </w:r>
    </w:p>
    <w:p w14:paraId="12806A10" w14:textId="77777777" w:rsidR="00F87FD5" w:rsidRPr="006F10F5" w:rsidRDefault="00F87FD5" w:rsidP="00F87FD5">
      <w:pPr>
        <w:spacing w:after="0" w:line="240" w:lineRule="auto"/>
        <w:ind w:firstLine="708"/>
        <w:jc w:val="both"/>
        <w:rPr>
          <w:rFonts w:cstheme="minorHAnsi"/>
        </w:rPr>
      </w:pPr>
    </w:p>
    <w:p w14:paraId="63719BE3" w14:textId="77777777" w:rsidR="00F87FD5" w:rsidRPr="006F10F5" w:rsidRDefault="00F87FD5" w:rsidP="00F87FD5">
      <w:pPr>
        <w:spacing w:after="0" w:line="240" w:lineRule="auto"/>
        <w:ind w:firstLine="708"/>
        <w:jc w:val="both"/>
        <w:rPr>
          <w:rFonts w:cstheme="minorHAnsi"/>
        </w:rPr>
      </w:pPr>
      <w:r w:rsidRPr="006F10F5">
        <w:rPr>
          <w:rFonts w:cstheme="minorHAnsi"/>
        </w:rPr>
        <w:t xml:space="preserve">De conformidad con la Cláusula Octava del Fideicomiso, por medio de la presente Solicitud de Inscripción se requiere al Fiduciario, para los efectos previstos en dicha cláusula, la inscripción del contrato </w:t>
      </w:r>
      <w:r w:rsidRPr="006F10F5">
        <w:rPr>
          <w:rFonts w:cstheme="minorHAnsi"/>
          <w:i/>
        </w:rPr>
        <w:t>[descripción del financiamiento]</w:t>
      </w:r>
      <w:r w:rsidRPr="006F10F5">
        <w:rPr>
          <w:rFonts w:cstheme="minorHAnsi"/>
        </w:rPr>
        <w:t xml:space="preserve"> en el Registro del Fideicomiso, a efecto de que dicho contrato sea considerado un Financiamiento en términos del Fideicomiso, y su Acreedor asuma el carácter de Fideicomisario en Primer Lugar A para todos los efectos previstos en el Fideicomiso.</w:t>
      </w:r>
    </w:p>
    <w:p w14:paraId="18763686" w14:textId="77777777" w:rsidR="00F87FD5" w:rsidRPr="006F10F5" w:rsidRDefault="00F87FD5" w:rsidP="00F87FD5">
      <w:pPr>
        <w:spacing w:after="0" w:line="240" w:lineRule="auto"/>
        <w:jc w:val="both"/>
        <w:rPr>
          <w:rFonts w:cstheme="minorHAnsi"/>
        </w:rPr>
      </w:pPr>
    </w:p>
    <w:p w14:paraId="0A166B1B" w14:textId="77777777" w:rsidR="00F87FD5" w:rsidRPr="006F10F5" w:rsidRDefault="00F87FD5" w:rsidP="00F87FD5">
      <w:pPr>
        <w:spacing w:after="0" w:line="240" w:lineRule="auto"/>
        <w:ind w:firstLine="360"/>
        <w:jc w:val="both"/>
        <w:rPr>
          <w:rFonts w:cstheme="minorHAnsi"/>
        </w:rPr>
      </w:pPr>
      <w:r w:rsidRPr="006F10F5">
        <w:rPr>
          <w:rFonts w:cstheme="minorHAnsi"/>
        </w:rPr>
        <w:t>En virtud de lo anterior y, de conformidad con el numeral 8.1.1 de la Cláusula Octava del Fideicomiso, se adjunta a la presente Solicitud de Inscripción, la siguiente documentación:</w:t>
      </w:r>
    </w:p>
    <w:p w14:paraId="191795AC" w14:textId="77777777" w:rsidR="00F87FD5" w:rsidRPr="006F10F5" w:rsidRDefault="00F87FD5" w:rsidP="00F87FD5">
      <w:pPr>
        <w:spacing w:after="0" w:line="240" w:lineRule="auto"/>
        <w:ind w:firstLine="360"/>
        <w:jc w:val="both"/>
        <w:rPr>
          <w:rFonts w:cstheme="minorHAnsi"/>
        </w:rPr>
      </w:pPr>
    </w:p>
    <w:p w14:paraId="38D59711" w14:textId="77777777" w:rsidR="00F87FD5" w:rsidRPr="006F10F5" w:rsidRDefault="00F87FD5" w:rsidP="00F87FD5">
      <w:pPr>
        <w:widowControl w:val="0"/>
        <w:numPr>
          <w:ilvl w:val="0"/>
          <w:numId w:val="29"/>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Sumario del Financiamiento, firmado por el Fideicomitente y el Acreedor.</w:t>
      </w:r>
    </w:p>
    <w:p w14:paraId="751127C3" w14:textId="77777777" w:rsidR="00F87FD5" w:rsidRPr="006F10F5" w:rsidRDefault="00F87FD5" w:rsidP="00F87FD5">
      <w:pPr>
        <w:pStyle w:val="Prrafodelista1"/>
        <w:ind w:left="1701" w:right="49" w:hanging="567"/>
        <w:rPr>
          <w:rFonts w:asciiTheme="minorHAnsi" w:hAnsiTheme="minorHAnsi" w:cstheme="minorHAnsi"/>
          <w:color w:val="000000"/>
          <w:sz w:val="22"/>
          <w:szCs w:val="22"/>
        </w:rPr>
      </w:pPr>
    </w:p>
    <w:p w14:paraId="2E2F53B6" w14:textId="77777777" w:rsidR="00F87FD5" w:rsidRPr="006F10F5" w:rsidRDefault="00F87FD5" w:rsidP="00F87FD5">
      <w:pPr>
        <w:widowControl w:val="0"/>
        <w:numPr>
          <w:ilvl w:val="0"/>
          <w:numId w:val="29"/>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Original o copia certificada del contrato de crédito o financiamiento, junto con sus anexos, que se pretende inscribir.</w:t>
      </w:r>
    </w:p>
    <w:p w14:paraId="68AB27EF" w14:textId="77777777" w:rsidR="00F87FD5" w:rsidRPr="006F10F5" w:rsidRDefault="00F87FD5" w:rsidP="00F87FD5">
      <w:pPr>
        <w:pStyle w:val="ListParagraph"/>
        <w:ind w:left="1701" w:right="49" w:hanging="567"/>
        <w:rPr>
          <w:rFonts w:asciiTheme="minorHAnsi" w:hAnsiTheme="minorHAnsi" w:cstheme="minorHAnsi"/>
          <w:color w:val="000000"/>
        </w:rPr>
      </w:pPr>
    </w:p>
    <w:p w14:paraId="0927EC38" w14:textId="306AC1A3" w:rsidR="00F87FD5" w:rsidRPr="006F10F5" w:rsidRDefault="00F87FD5" w:rsidP="00F87FD5">
      <w:pPr>
        <w:widowControl w:val="0"/>
        <w:numPr>
          <w:ilvl w:val="0"/>
          <w:numId w:val="6"/>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 xml:space="preserve">Copia de la Ley de Ingresos del Municipio o del decreto en el que el Congreso del Estado de </w:t>
      </w:r>
      <w:r w:rsidR="00A379CC">
        <w:rPr>
          <w:rFonts w:cstheme="minorHAnsi"/>
          <w:color w:val="000000"/>
        </w:rPr>
        <w:t>Michoacán</w:t>
      </w:r>
      <w:r w:rsidRPr="006F10F5">
        <w:rPr>
          <w:rFonts w:cstheme="minorHAnsi"/>
          <w:color w:val="000000"/>
        </w:rPr>
        <w:t xml:space="preserve"> autorizó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Municipio, por tratarse de una reestructura o refinanciamiento en términos del artículo 23 de la Ley de Disciplina Financiera.</w:t>
      </w:r>
    </w:p>
    <w:p w14:paraId="5B9DE580" w14:textId="77777777" w:rsidR="00F87FD5" w:rsidRPr="006F10F5" w:rsidRDefault="00F87FD5" w:rsidP="00F87FD5">
      <w:pPr>
        <w:pStyle w:val="Prrafodelista1"/>
        <w:ind w:left="1701" w:right="49" w:hanging="567"/>
        <w:rPr>
          <w:rFonts w:asciiTheme="minorHAnsi" w:hAnsiTheme="minorHAnsi" w:cstheme="minorHAnsi"/>
          <w:color w:val="000000"/>
          <w:sz w:val="22"/>
          <w:szCs w:val="22"/>
          <w:lang w:val="es-ES_tradnl"/>
        </w:rPr>
      </w:pPr>
    </w:p>
    <w:p w14:paraId="537A5270" w14:textId="77777777" w:rsidR="00F87FD5" w:rsidRPr="006F10F5" w:rsidRDefault="00F87FD5" w:rsidP="00F87FD5">
      <w:pPr>
        <w:widowControl w:val="0"/>
        <w:numPr>
          <w:ilvl w:val="0"/>
          <w:numId w:val="29"/>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Copia de la constancia de inscripción del Financiamiento en el Registro Estatal y en el Registro Público Único, y</w:t>
      </w:r>
    </w:p>
    <w:p w14:paraId="16B984F5" w14:textId="77777777" w:rsidR="00F87FD5" w:rsidRPr="006F10F5" w:rsidRDefault="00F87FD5" w:rsidP="00F87FD5">
      <w:pPr>
        <w:pStyle w:val="ListParagraph"/>
        <w:rPr>
          <w:rFonts w:asciiTheme="minorHAnsi" w:hAnsiTheme="minorHAnsi" w:cstheme="minorHAnsi"/>
          <w:color w:val="000000"/>
        </w:rPr>
      </w:pPr>
    </w:p>
    <w:p w14:paraId="662E5E8D" w14:textId="77777777" w:rsidR="00F87FD5" w:rsidRPr="006F10F5" w:rsidRDefault="00F87FD5" w:rsidP="00F87FD5">
      <w:pPr>
        <w:widowControl w:val="0"/>
        <w:numPr>
          <w:ilvl w:val="0"/>
          <w:numId w:val="29"/>
        </w:numPr>
        <w:shd w:val="clear" w:color="auto" w:fill="FFFFFF"/>
        <w:autoSpaceDE w:val="0"/>
        <w:autoSpaceDN w:val="0"/>
        <w:adjustRightInd w:val="0"/>
        <w:spacing w:after="0" w:line="240" w:lineRule="auto"/>
        <w:ind w:left="1701" w:right="49" w:hanging="567"/>
        <w:jc w:val="both"/>
        <w:rPr>
          <w:rFonts w:cstheme="minorHAnsi"/>
          <w:color w:val="000000"/>
        </w:rPr>
      </w:pPr>
      <w:r w:rsidRPr="006F10F5">
        <w:rPr>
          <w:rFonts w:cstheme="minorHAnsi"/>
          <w:color w:val="000000"/>
        </w:rPr>
        <w:t>Original de la Carta de Certificación de Firmas del Acreedor.</w:t>
      </w:r>
    </w:p>
    <w:p w14:paraId="1BEE463B" w14:textId="77777777" w:rsidR="00F87FD5" w:rsidRPr="006F10F5" w:rsidRDefault="00F87FD5" w:rsidP="00F87FD5">
      <w:pPr>
        <w:pStyle w:val="ListParagraph"/>
        <w:rPr>
          <w:rFonts w:asciiTheme="minorHAnsi" w:hAnsiTheme="minorHAnsi" w:cstheme="minorHAnsi"/>
          <w:color w:val="000000"/>
        </w:rPr>
      </w:pPr>
    </w:p>
    <w:p w14:paraId="1F08F457" w14:textId="77777777" w:rsidR="00F87FD5" w:rsidRPr="006F10F5" w:rsidRDefault="00F87FD5" w:rsidP="00F87FD5">
      <w:pPr>
        <w:spacing w:after="0" w:line="240" w:lineRule="auto"/>
        <w:jc w:val="both"/>
        <w:rPr>
          <w:rFonts w:eastAsia="Times New Roman" w:cstheme="minorHAnsi"/>
          <w:lang w:eastAsia="es-MX"/>
        </w:rPr>
      </w:pPr>
    </w:p>
    <w:p w14:paraId="35927C35" w14:textId="77777777" w:rsidR="00F87FD5" w:rsidRPr="006F10F5" w:rsidRDefault="00F87FD5" w:rsidP="00F87FD5">
      <w:pPr>
        <w:spacing w:after="0" w:line="240" w:lineRule="auto"/>
        <w:jc w:val="both"/>
        <w:rPr>
          <w:rFonts w:eastAsia="Times New Roman" w:cstheme="minorHAnsi"/>
          <w:lang w:eastAsia="es-MX"/>
        </w:rPr>
      </w:pPr>
      <w:r w:rsidRPr="006F10F5">
        <w:rPr>
          <w:rFonts w:eastAsia="Times New Roman" w:cstheme="minorHAnsi"/>
          <w:lang w:eastAsia="es-MX"/>
        </w:rPr>
        <w:tab/>
        <w:t>Finalmente, de conformidad con el numeral 8.2 de la Cláusula Octava del Fideicomiso, se solicita al Fiduciario calcular el porcentaje a asignar de las Participaciones Fideicomitidas.</w:t>
      </w:r>
    </w:p>
    <w:p w14:paraId="4FB3C57C" w14:textId="77777777" w:rsidR="00F87FD5" w:rsidRPr="006F10F5" w:rsidRDefault="00F87FD5" w:rsidP="00F87FD5">
      <w:pPr>
        <w:spacing w:after="0" w:line="240" w:lineRule="auto"/>
        <w:rPr>
          <w:rFonts w:eastAsia="Times New Roman" w:cstheme="minorHAnsi"/>
          <w:lang w:eastAsia="es-MX"/>
        </w:rPr>
      </w:pPr>
    </w:p>
    <w:p w14:paraId="3EAC03C8" w14:textId="77777777" w:rsidR="00F87FD5" w:rsidRPr="006F10F5" w:rsidRDefault="00F87FD5" w:rsidP="00F87FD5">
      <w:pPr>
        <w:spacing w:after="0" w:line="240" w:lineRule="auto"/>
        <w:rPr>
          <w:rFonts w:eastAsia="Times New Roman" w:cstheme="minorHAnsi"/>
          <w:lang w:eastAsia="es-MX"/>
        </w:rPr>
      </w:pPr>
    </w:p>
    <w:p w14:paraId="6819F269"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lastRenderedPageBreak/>
        <w:t>Atentamente,</w:t>
      </w:r>
    </w:p>
    <w:p w14:paraId="46758F6B" w14:textId="77777777" w:rsidR="00F87FD5" w:rsidRPr="006F10F5" w:rsidRDefault="00F87FD5" w:rsidP="00F87FD5">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542"/>
        <w:gridCol w:w="3962"/>
      </w:tblGrid>
      <w:tr w:rsidR="00F87FD5" w:rsidRPr="006F10F5" w14:paraId="2B01C92B" w14:textId="77777777" w:rsidTr="00CA703D">
        <w:trPr>
          <w:trHeight w:val="78"/>
        </w:trPr>
        <w:tc>
          <w:tcPr>
            <w:tcW w:w="4968" w:type="dxa"/>
          </w:tcPr>
          <w:p w14:paraId="270BDD94" w14:textId="77777777" w:rsidR="00F87FD5" w:rsidRPr="006F10F5" w:rsidRDefault="00F87FD5" w:rsidP="00CA703D">
            <w:pPr>
              <w:tabs>
                <w:tab w:val="left" w:pos="360"/>
              </w:tabs>
              <w:spacing w:after="0" w:line="240" w:lineRule="auto"/>
              <w:jc w:val="center"/>
              <w:rPr>
                <w:rFonts w:cstheme="minorHAnsi"/>
                <w:b/>
              </w:rPr>
            </w:pPr>
            <w:r w:rsidRPr="006F10F5">
              <w:rPr>
                <w:rFonts w:cstheme="minorHAnsi"/>
                <w:b/>
              </w:rPr>
              <w:t>Fideicomitente</w:t>
            </w:r>
          </w:p>
          <w:p w14:paraId="0D404B37" w14:textId="531922C4" w:rsidR="00F87FD5" w:rsidRPr="006F10F5" w:rsidRDefault="00F87FD5" w:rsidP="00CA703D">
            <w:pPr>
              <w:tabs>
                <w:tab w:val="left" w:pos="360"/>
              </w:tabs>
              <w:spacing w:after="0" w:line="240" w:lineRule="auto"/>
              <w:jc w:val="center"/>
              <w:rPr>
                <w:rFonts w:cstheme="minorHAnsi"/>
              </w:rPr>
            </w:pPr>
            <w:r w:rsidRPr="006F10F5">
              <w:rPr>
                <w:rFonts w:cstheme="minorHAnsi"/>
              </w:rPr>
              <w:t xml:space="preserve">Municipio de </w:t>
            </w:r>
            <w:r w:rsidR="00A379CC">
              <w:rPr>
                <w:rFonts w:cstheme="minorHAnsi"/>
              </w:rPr>
              <w:t>Morelia, Michoacán</w:t>
            </w:r>
          </w:p>
          <w:p w14:paraId="7692254A" w14:textId="77777777" w:rsidR="00F87FD5" w:rsidRPr="006F10F5" w:rsidRDefault="00F87FD5" w:rsidP="00CA703D">
            <w:pPr>
              <w:tabs>
                <w:tab w:val="left" w:pos="360"/>
              </w:tabs>
              <w:spacing w:after="0" w:line="240" w:lineRule="auto"/>
              <w:jc w:val="center"/>
              <w:rPr>
                <w:rFonts w:cstheme="minorHAnsi"/>
              </w:rPr>
            </w:pPr>
          </w:p>
          <w:p w14:paraId="5FAD7D72" w14:textId="77777777" w:rsidR="00F87FD5" w:rsidRPr="006F10F5" w:rsidRDefault="00F87FD5" w:rsidP="00CA703D">
            <w:pPr>
              <w:tabs>
                <w:tab w:val="left" w:pos="360"/>
              </w:tabs>
              <w:spacing w:after="0" w:line="240" w:lineRule="auto"/>
              <w:jc w:val="center"/>
              <w:rPr>
                <w:rFonts w:cstheme="minorHAnsi"/>
              </w:rPr>
            </w:pPr>
          </w:p>
          <w:p w14:paraId="1DB2581B" w14:textId="77777777" w:rsidR="00F87FD5" w:rsidRPr="006F10F5" w:rsidRDefault="00F87FD5" w:rsidP="00CA703D">
            <w:pPr>
              <w:tabs>
                <w:tab w:val="left" w:pos="360"/>
              </w:tabs>
              <w:spacing w:after="0" w:line="240" w:lineRule="auto"/>
              <w:jc w:val="center"/>
              <w:rPr>
                <w:rFonts w:cstheme="minorHAnsi"/>
              </w:rPr>
            </w:pPr>
          </w:p>
          <w:p w14:paraId="5DEAC78B"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_________________________________</w:t>
            </w:r>
          </w:p>
          <w:p w14:paraId="12F60121"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Por: [●]</w:t>
            </w:r>
          </w:p>
          <w:p w14:paraId="02961C78" w14:textId="77777777" w:rsidR="00F87FD5" w:rsidRPr="006F10F5" w:rsidRDefault="00F87FD5" w:rsidP="00CA703D">
            <w:pPr>
              <w:spacing w:after="0" w:line="240" w:lineRule="auto"/>
              <w:ind w:right="72"/>
              <w:jc w:val="center"/>
              <w:rPr>
                <w:rFonts w:cstheme="minorHAnsi"/>
              </w:rPr>
            </w:pPr>
            <w:r w:rsidRPr="006F10F5">
              <w:rPr>
                <w:rFonts w:cstheme="minorHAnsi"/>
              </w:rPr>
              <w:t>Cargo: [●]</w:t>
            </w:r>
          </w:p>
        </w:tc>
        <w:tc>
          <w:tcPr>
            <w:tcW w:w="4500" w:type="dxa"/>
          </w:tcPr>
          <w:p w14:paraId="53CED406" w14:textId="77777777" w:rsidR="00F87FD5" w:rsidRPr="006F10F5" w:rsidRDefault="00F87FD5" w:rsidP="00CA703D">
            <w:pPr>
              <w:tabs>
                <w:tab w:val="left" w:pos="360"/>
              </w:tabs>
              <w:spacing w:after="0" w:line="240" w:lineRule="auto"/>
              <w:jc w:val="center"/>
              <w:rPr>
                <w:rFonts w:cstheme="minorHAnsi"/>
                <w:b/>
              </w:rPr>
            </w:pPr>
            <w:r w:rsidRPr="006F10F5">
              <w:rPr>
                <w:rFonts w:cstheme="minorHAnsi"/>
                <w:b/>
              </w:rPr>
              <w:t>Acreedor</w:t>
            </w:r>
          </w:p>
          <w:p w14:paraId="40A8DF5F"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[Nombre de la Institución]</w:t>
            </w:r>
          </w:p>
          <w:p w14:paraId="298E0D4A" w14:textId="77777777" w:rsidR="00F87FD5" w:rsidRPr="006F10F5" w:rsidRDefault="00F87FD5" w:rsidP="00CA703D">
            <w:pPr>
              <w:tabs>
                <w:tab w:val="left" w:pos="360"/>
              </w:tabs>
              <w:spacing w:after="0" w:line="240" w:lineRule="auto"/>
              <w:jc w:val="center"/>
              <w:rPr>
                <w:rFonts w:cstheme="minorHAnsi"/>
              </w:rPr>
            </w:pPr>
          </w:p>
          <w:p w14:paraId="49A09830" w14:textId="77777777" w:rsidR="00F87FD5" w:rsidRPr="006F10F5" w:rsidRDefault="00F87FD5" w:rsidP="00CA703D">
            <w:pPr>
              <w:tabs>
                <w:tab w:val="left" w:pos="360"/>
              </w:tabs>
              <w:spacing w:after="0" w:line="240" w:lineRule="auto"/>
              <w:jc w:val="center"/>
              <w:rPr>
                <w:rFonts w:cstheme="minorHAnsi"/>
              </w:rPr>
            </w:pPr>
          </w:p>
          <w:p w14:paraId="30FB4E24" w14:textId="77777777" w:rsidR="00F87FD5" w:rsidRPr="006F10F5" w:rsidRDefault="00F87FD5" w:rsidP="00CA703D">
            <w:pPr>
              <w:tabs>
                <w:tab w:val="left" w:pos="360"/>
              </w:tabs>
              <w:spacing w:after="0" w:line="240" w:lineRule="auto"/>
              <w:jc w:val="center"/>
              <w:rPr>
                <w:rFonts w:cstheme="minorHAnsi"/>
              </w:rPr>
            </w:pPr>
          </w:p>
          <w:p w14:paraId="33F199B7"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__________________________</w:t>
            </w:r>
          </w:p>
          <w:p w14:paraId="56A2C4C4"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Por: [●]</w:t>
            </w:r>
          </w:p>
          <w:p w14:paraId="3D637163" w14:textId="77777777" w:rsidR="00F87FD5" w:rsidRPr="006F10F5" w:rsidRDefault="00F87FD5" w:rsidP="00CA703D">
            <w:pPr>
              <w:spacing w:after="0" w:line="240" w:lineRule="auto"/>
              <w:ind w:right="72"/>
              <w:jc w:val="center"/>
              <w:rPr>
                <w:rFonts w:cstheme="minorHAnsi"/>
              </w:rPr>
            </w:pPr>
            <w:r w:rsidRPr="006F10F5">
              <w:rPr>
                <w:rFonts w:cstheme="minorHAnsi"/>
              </w:rPr>
              <w:t>Cargo: [●]</w:t>
            </w:r>
          </w:p>
        </w:tc>
      </w:tr>
    </w:tbl>
    <w:p w14:paraId="7E8F472A" w14:textId="77777777" w:rsidR="00F87FD5" w:rsidRPr="006F10F5" w:rsidRDefault="00F87FD5" w:rsidP="00F87FD5">
      <w:pPr>
        <w:spacing w:after="0" w:line="240" w:lineRule="auto"/>
        <w:jc w:val="center"/>
        <w:rPr>
          <w:rFonts w:cstheme="minorHAnsi"/>
          <w:b/>
          <w:bCs/>
        </w:rPr>
      </w:pPr>
    </w:p>
    <w:p w14:paraId="59AA2093" w14:textId="77777777" w:rsidR="00F87FD5" w:rsidRPr="006F10F5" w:rsidRDefault="00F87FD5" w:rsidP="00F87FD5">
      <w:pPr>
        <w:spacing w:after="0" w:line="240" w:lineRule="auto"/>
        <w:rPr>
          <w:rFonts w:cstheme="minorHAnsi"/>
          <w:b/>
          <w:bCs/>
        </w:rPr>
      </w:pPr>
      <w:r w:rsidRPr="006F10F5">
        <w:rPr>
          <w:rFonts w:cstheme="minorHAnsi"/>
          <w:b/>
          <w:bCs/>
        </w:rPr>
        <w:br w:type="page"/>
      </w:r>
    </w:p>
    <w:p w14:paraId="6EB08D3A" w14:textId="77777777" w:rsidR="00F87FD5" w:rsidRPr="006F10F5" w:rsidRDefault="00F87FD5" w:rsidP="00F87FD5">
      <w:pPr>
        <w:spacing w:after="0" w:line="240" w:lineRule="auto"/>
        <w:jc w:val="center"/>
        <w:rPr>
          <w:rFonts w:cstheme="minorHAnsi"/>
          <w:b/>
          <w:bCs/>
        </w:rPr>
      </w:pPr>
      <w:r w:rsidRPr="006F10F5">
        <w:rPr>
          <w:rFonts w:cstheme="minorHAnsi"/>
          <w:b/>
          <w:bCs/>
        </w:rPr>
        <w:lastRenderedPageBreak/>
        <w:t>Anexo 13</w:t>
      </w:r>
    </w:p>
    <w:p w14:paraId="0626E482" w14:textId="77777777" w:rsidR="00F87FD5" w:rsidRPr="006F10F5" w:rsidRDefault="00F87FD5" w:rsidP="00F87FD5">
      <w:pPr>
        <w:spacing w:after="0" w:line="240" w:lineRule="auto"/>
        <w:jc w:val="center"/>
        <w:rPr>
          <w:rFonts w:cstheme="minorHAnsi"/>
          <w:b/>
          <w:bCs/>
        </w:rPr>
      </w:pPr>
      <w:r w:rsidRPr="006F10F5">
        <w:rPr>
          <w:rFonts w:cstheme="minorHAnsi"/>
        </w:rPr>
        <w:t>Formato de Solicitud de Inscripción</w:t>
      </w:r>
      <w:r w:rsidRPr="006F10F5">
        <w:rPr>
          <w:rFonts w:cstheme="minorHAnsi"/>
          <w:b/>
          <w:bCs/>
        </w:rPr>
        <w:t xml:space="preserve"> </w:t>
      </w:r>
    </w:p>
    <w:p w14:paraId="1D18FB36" w14:textId="77777777" w:rsidR="00F87FD5" w:rsidRPr="006F10F5" w:rsidRDefault="00F87FD5" w:rsidP="00F87FD5">
      <w:pPr>
        <w:spacing w:after="0" w:line="240" w:lineRule="auto"/>
        <w:jc w:val="center"/>
        <w:rPr>
          <w:rFonts w:cstheme="minorHAnsi"/>
        </w:rPr>
      </w:pPr>
      <w:r w:rsidRPr="006F10F5">
        <w:rPr>
          <w:rFonts w:cstheme="minorHAnsi"/>
        </w:rPr>
        <w:t>Instrumento Derivado</w:t>
      </w:r>
    </w:p>
    <w:p w14:paraId="626A11FE" w14:textId="77777777" w:rsidR="00F87FD5" w:rsidRPr="006F10F5" w:rsidRDefault="00F87FD5" w:rsidP="00F87FD5">
      <w:pPr>
        <w:spacing w:after="0" w:line="240" w:lineRule="auto"/>
        <w:rPr>
          <w:rFonts w:cstheme="minorHAnsi"/>
          <w:b/>
        </w:rPr>
      </w:pPr>
    </w:p>
    <w:p w14:paraId="1A413323"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 xml:space="preserve">[Lugar y Fecha] </w:t>
      </w:r>
    </w:p>
    <w:p w14:paraId="525394D7"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6B81CEC0" w14:textId="77777777" w:rsidR="00F87FD5" w:rsidRPr="006F10F5" w:rsidRDefault="00F87FD5" w:rsidP="00F87FD5">
      <w:pPr>
        <w:spacing w:after="0" w:line="240" w:lineRule="auto"/>
        <w:jc w:val="both"/>
        <w:rPr>
          <w:rFonts w:cstheme="minorHAnsi"/>
        </w:rPr>
      </w:pPr>
      <w:r w:rsidRPr="006F10F5">
        <w:rPr>
          <w:rFonts w:cstheme="minorHAnsi"/>
        </w:rPr>
        <w:t>[Dirección]</w:t>
      </w:r>
    </w:p>
    <w:p w14:paraId="6DE58300" w14:textId="77777777" w:rsidR="00F87FD5" w:rsidRPr="006F10F5" w:rsidRDefault="00F87FD5" w:rsidP="00F87FD5">
      <w:pPr>
        <w:tabs>
          <w:tab w:val="left" w:pos="360"/>
        </w:tabs>
        <w:spacing w:after="0" w:line="240" w:lineRule="auto"/>
        <w:jc w:val="both"/>
        <w:rPr>
          <w:rFonts w:cstheme="minorHAnsi"/>
        </w:rPr>
      </w:pPr>
      <w:r w:rsidRPr="006F10F5">
        <w:rPr>
          <w:rFonts w:cstheme="minorHAnsi"/>
        </w:rPr>
        <w:t>Atención:</w:t>
      </w:r>
      <w:r w:rsidRPr="006F10F5">
        <w:rPr>
          <w:rFonts w:eastAsia="Times New Roman" w:cstheme="minorHAnsi"/>
          <w:lang w:eastAsia="es-MX"/>
        </w:rPr>
        <w:t xml:space="preserve"> [●]</w:t>
      </w:r>
    </w:p>
    <w:p w14:paraId="18DF7C88" w14:textId="77777777" w:rsidR="00F87FD5" w:rsidRPr="006F10F5" w:rsidRDefault="00F87FD5" w:rsidP="00F87FD5">
      <w:pPr>
        <w:tabs>
          <w:tab w:val="left" w:pos="360"/>
        </w:tabs>
        <w:spacing w:after="0" w:line="240" w:lineRule="auto"/>
        <w:jc w:val="right"/>
        <w:rPr>
          <w:rFonts w:cstheme="minorHAnsi"/>
        </w:rPr>
      </w:pPr>
    </w:p>
    <w:p w14:paraId="50B925AD" w14:textId="77777777" w:rsidR="00F87FD5" w:rsidRPr="006F10F5" w:rsidRDefault="00F87FD5" w:rsidP="00F87FD5">
      <w:pPr>
        <w:tabs>
          <w:tab w:val="left" w:pos="360"/>
        </w:tabs>
        <w:spacing w:after="0" w:line="240" w:lineRule="auto"/>
        <w:ind w:left="3828"/>
        <w:jc w:val="right"/>
        <w:rPr>
          <w:rFonts w:cstheme="minorHAnsi"/>
        </w:rPr>
      </w:pPr>
      <w:r w:rsidRPr="006F10F5">
        <w:rPr>
          <w:rFonts w:cstheme="minorHAnsi"/>
        </w:rPr>
        <w:t xml:space="preserve">Ref.  </w:t>
      </w:r>
      <w:r w:rsidRPr="006F10F5">
        <w:rPr>
          <w:rFonts w:cstheme="minorHAnsi"/>
          <w:u w:val="single"/>
        </w:rPr>
        <w:t>Solicitud de Inscripción de Instrumento Derivado</w:t>
      </w:r>
      <w:r w:rsidRPr="006F10F5">
        <w:rPr>
          <w:rFonts w:cstheme="minorHAnsi"/>
        </w:rPr>
        <w:t>.</w:t>
      </w:r>
    </w:p>
    <w:p w14:paraId="69E7477F" w14:textId="77777777" w:rsidR="00F87FD5" w:rsidRPr="006F10F5" w:rsidRDefault="00F87FD5" w:rsidP="00F87FD5">
      <w:pPr>
        <w:spacing w:after="0" w:line="240" w:lineRule="auto"/>
        <w:jc w:val="both"/>
        <w:rPr>
          <w:rFonts w:cstheme="minorHAnsi"/>
        </w:rPr>
      </w:pPr>
    </w:p>
    <w:p w14:paraId="68AEB152"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10D57CFF" w14:textId="77777777" w:rsidR="00F87FD5" w:rsidRPr="006F10F5" w:rsidRDefault="00F87FD5" w:rsidP="00F87FD5">
      <w:pPr>
        <w:spacing w:after="0" w:line="240" w:lineRule="auto"/>
        <w:ind w:firstLine="720"/>
        <w:jc w:val="both"/>
        <w:rPr>
          <w:rFonts w:cstheme="minorHAnsi"/>
        </w:rPr>
      </w:pPr>
    </w:p>
    <w:p w14:paraId="6928ECD2" w14:textId="306BC3DE" w:rsidR="00F87FD5" w:rsidRPr="006F10F5" w:rsidRDefault="00F87FD5" w:rsidP="00F87FD5">
      <w:pPr>
        <w:spacing w:after="0" w:line="240" w:lineRule="auto"/>
        <w:ind w:firstLine="708"/>
        <w:jc w:val="both"/>
        <w:rPr>
          <w:rFonts w:cstheme="minorHAnsi"/>
        </w:rPr>
      </w:pPr>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Pr="006F10F5">
        <w:rPr>
          <w:rFonts w:cstheme="minorHAnsi"/>
        </w:rPr>
        <w:t xml:space="preserve">, como Fideicomitente y Fideicomisario en Segundo Lugar (el </w:t>
      </w:r>
      <w:r w:rsidRPr="006F10F5">
        <w:rPr>
          <w:rFonts w:cstheme="minorHAnsi"/>
          <w:i/>
          <w:iCs/>
          <w:u w:val="single"/>
        </w:rPr>
        <w:t>“Municipio”</w:t>
      </w:r>
      <w:r w:rsidRPr="006F10F5">
        <w:rPr>
          <w:rFonts w:cstheme="minorHAnsi"/>
        </w:rPr>
        <w:t>). Los términos en mayúscula no definidos en el presente escrito tendrán el significado que se les atribuye en el Fideicomiso.</w:t>
      </w:r>
    </w:p>
    <w:p w14:paraId="6212183E" w14:textId="77777777" w:rsidR="00F87FD5" w:rsidRPr="006F10F5" w:rsidRDefault="00F87FD5" w:rsidP="00F87FD5">
      <w:pPr>
        <w:spacing w:after="0" w:line="240" w:lineRule="auto"/>
        <w:ind w:firstLine="708"/>
        <w:jc w:val="both"/>
        <w:rPr>
          <w:rFonts w:cstheme="minorHAnsi"/>
        </w:rPr>
      </w:pPr>
    </w:p>
    <w:p w14:paraId="6B38E833" w14:textId="77777777" w:rsidR="00F87FD5" w:rsidRPr="006F10F5" w:rsidRDefault="00F87FD5" w:rsidP="00F87FD5">
      <w:pPr>
        <w:spacing w:after="0" w:line="240" w:lineRule="auto"/>
        <w:ind w:firstLine="708"/>
        <w:jc w:val="both"/>
        <w:rPr>
          <w:rFonts w:cstheme="minorHAnsi"/>
        </w:rPr>
      </w:pPr>
      <w:r w:rsidRPr="006F10F5">
        <w:rPr>
          <w:rFonts w:cstheme="minorHAnsi"/>
        </w:rPr>
        <w:t xml:space="preserve">De conformidad con la Cláusula Octava del Fideicomiso, por medio de la presente Solicitud de Inscripción del Instrumento Derivado se requiere al Fiduciario, para los efectos previstos en dicha Cláusula, la inscripción del Instrumento Derivado </w:t>
      </w:r>
      <w:r w:rsidRPr="006F10F5">
        <w:rPr>
          <w:rFonts w:cstheme="minorHAnsi"/>
          <w:i/>
        </w:rPr>
        <w:t>[descripción]</w:t>
      </w:r>
      <w:r w:rsidRPr="006F10F5">
        <w:rPr>
          <w:rFonts w:cstheme="minorHAnsi"/>
        </w:rPr>
        <w:t xml:space="preserve"> en relación con el Financiamiento inscrito bajo el folio [●] en el Registro del Fideicomiso, a efecto de que dicho contrato sea considerado un Instrumento Derivado en términos del Fideicomiso, y su Contraparte asuma el carácter de Fideicomisario en Primer Lugar B para todos los efectos previstos en el Fideicomiso.</w:t>
      </w:r>
    </w:p>
    <w:p w14:paraId="0130D907" w14:textId="77777777" w:rsidR="00F87FD5" w:rsidRPr="006F10F5" w:rsidRDefault="00F87FD5" w:rsidP="00F87FD5">
      <w:pPr>
        <w:spacing w:after="0" w:line="240" w:lineRule="auto"/>
        <w:jc w:val="both"/>
        <w:rPr>
          <w:rFonts w:cstheme="minorHAnsi"/>
        </w:rPr>
      </w:pPr>
    </w:p>
    <w:p w14:paraId="4A02959E" w14:textId="77777777" w:rsidR="00F87FD5" w:rsidRPr="006F10F5" w:rsidRDefault="00F87FD5" w:rsidP="00F87FD5">
      <w:pPr>
        <w:spacing w:after="0" w:line="240" w:lineRule="auto"/>
        <w:ind w:firstLine="709"/>
        <w:jc w:val="both"/>
        <w:rPr>
          <w:rFonts w:cstheme="minorHAnsi"/>
        </w:rPr>
      </w:pPr>
      <w:r w:rsidRPr="006F10F5">
        <w:rPr>
          <w:rFonts w:cstheme="minorHAnsi"/>
        </w:rPr>
        <w:t>En virtud de lo anterior y, de conformidad con el numeral 8.1.2 de la Cláusula Octava del Fideicomiso, se adjunta a la presente Solicitud de Inscripción, la siguiente documentación:</w:t>
      </w:r>
    </w:p>
    <w:p w14:paraId="6032B174" w14:textId="77777777" w:rsidR="00F87FD5" w:rsidRPr="006F10F5" w:rsidRDefault="00F87FD5" w:rsidP="00F87FD5">
      <w:pPr>
        <w:spacing w:after="0" w:line="240" w:lineRule="auto"/>
        <w:ind w:firstLine="360"/>
        <w:jc w:val="both"/>
        <w:rPr>
          <w:rFonts w:cstheme="minorHAnsi"/>
        </w:rPr>
      </w:pPr>
    </w:p>
    <w:p w14:paraId="13CE9964" w14:textId="77777777" w:rsidR="00F87FD5" w:rsidRPr="006F10F5" w:rsidRDefault="00F87FD5" w:rsidP="00F87FD5">
      <w:pPr>
        <w:numPr>
          <w:ilvl w:val="0"/>
          <w:numId w:val="11"/>
        </w:numPr>
        <w:spacing w:after="0" w:line="240" w:lineRule="auto"/>
        <w:ind w:left="1134" w:right="49" w:hanging="567"/>
        <w:jc w:val="both"/>
        <w:rPr>
          <w:rFonts w:cstheme="minorHAnsi"/>
        </w:rPr>
      </w:pPr>
      <w:r w:rsidRPr="006F10F5">
        <w:rPr>
          <w:rFonts w:cstheme="minorHAnsi"/>
        </w:rPr>
        <w:t xml:space="preserve">Sumario del Instrumento Derivado, </w:t>
      </w:r>
      <w:r w:rsidRPr="006F10F5">
        <w:rPr>
          <w:rFonts w:cstheme="minorHAnsi"/>
          <w:color w:val="000000"/>
        </w:rPr>
        <w:t>firmado por el Fideicomitente y la Contraparte</w:t>
      </w:r>
      <w:r w:rsidRPr="006F10F5">
        <w:rPr>
          <w:rFonts w:cstheme="minorHAnsi"/>
        </w:rPr>
        <w:t>.</w:t>
      </w:r>
    </w:p>
    <w:p w14:paraId="77DF5A88" w14:textId="77777777" w:rsidR="00F87FD5" w:rsidRPr="006F10F5" w:rsidRDefault="00F87FD5" w:rsidP="00F87FD5">
      <w:pPr>
        <w:spacing w:after="0" w:line="240" w:lineRule="auto"/>
        <w:ind w:left="1134" w:right="49"/>
        <w:jc w:val="both"/>
        <w:rPr>
          <w:rFonts w:cstheme="minorHAnsi"/>
        </w:rPr>
      </w:pPr>
    </w:p>
    <w:p w14:paraId="4EA0FF01" w14:textId="77777777" w:rsidR="00F87FD5" w:rsidRPr="006F10F5" w:rsidRDefault="00F87FD5" w:rsidP="00F87FD5">
      <w:pPr>
        <w:numPr>
          <w:ilvl w:val="0"/>
          <w:numId w:val="11"/>
        </w:numPr>
        <w:spacing w:after="0" w:line="240" w:lineRule="auto"/>
        <w:ind w:left="1134" w:right="49" w:hanging="567"/>
        <w:jc w:val="both"/>
        <w:rPr>
          <w:rFonts w:cstheme="minorHAnsi"/>
        </w:rPr>
      </w:pPr>
      <w:r w:rsidRPr="006F10F5">
        <w:rPr>
          <w:rFonts w:cstheme="minorHAnsi"/>
        </w:rPr>
        <w:t>Copia del contrato marco para operaciones financieras derivadas, en su caso del suplemento, y de la confirmación del instrumento de intercambio de tasas que se pretende inscribir, en el entendido que, en la confirmación correspondiente deberá establecerse que la cuenta de pago en la que la Contraparte deberá abonar los Diferenciales a su cargo será la Cuenta del Financiamiento al que se encuentra asociado.</w:t>
      </w:r>
    </w:p>
    <w:p w14:paraId="11639CE9" w14:textId="77777777" w:rsidR="00F87FD5" w:rsidRPr="006F10F5" w:rsidRDefault="00F87FD5" w:rsidP="00F87FD5">
      <w:pPr>
        <w:spacing w:after="0" w:line="240" w:lineRule="auto"/>
        <w:ind w:left="1134" w:right="49" w:hanging="567"/>
        <w:jc w:val="both"/>
        <w:rPr>
          <w:rFonts w:cstheme="minorHAnsi"/>
          <w:lang w:val="es-ES_tradnl"/>
        </w:rPr>
      </w:pPr>
    </w:p>
    <w:p w14:paraId="35875E6D" w14:textId="232875C0" w:rsidR="00F87FD5" w:rsidRPr="006F10F5" w:rsidRDefault="00F87FD5" w:rsidP="00F87FD5">
      <w:pPr>
        <w:numPr>
          <w:ilvl w:val="0"/>
          <w:numId w:val="11"/>
        </w:numPr>
        <w:spacing w:after="0" w:line="240" w:lineRule="auto"/>
        <w:ind w:left="1134" w:right="49" w:hanging="567"/>
        <w:jc w:val="both"/>
        <w:rPr>
          <w:rFonts w:cstheme="minorHAnsi"/>
        </w:rPr>
      </w:pPr>
      <w:r w:rsidRPr="006F10F5">
        <w:rPr>
          <w:rFonts w:cstheme="minorHAnsi"/>
        </w:rPr>
        <w:t xml:space="preserve">Copia de la Ley de Ingresos del Municipio o del decreto del Congreso del Estado de </w:t>
      </w:r>
      <w:r w:rsidR="00A379CC">
        <w:rPr>
          <w:rFonts w:cstheme="minorHAnsi"/>
        </w:rPr>
        <w:t>Michoacán</w:t>
      </w:r>
      <w:r w:rsidR="00A379CC" w:rsidRPr="006F10F5">
        <w:rPr>
          <w:rFonts w:cstheme="minorHAnsi"/>
        </w:rPr>
        <w:t xml:space="preserve"> </w:t>
      </w:r>
      <w:r w:rsidRPr="006F10F5">
        <w:rPr>
          <w:rFonts w:cstheme="minorHAnsi"/>
        </w:rPr>
        <w:t>mediante el cual se autorice la contratación del instrumento de intercambio de tasas.</w:t>
      </w:r>
    </w:p>
    <w:p w14:paraId="253E55E3" w14:textId="77777777" w:rsidR="00F87FD5" w:rsidRPr="006F10F5" w:rsidRDefault="00F87FD5" w:rsidP="00F87FD5">
      <w:pPr>
        <w:pStyle w:val="ListParagraph"/>
        <w:rPr>
          <w:rFonts w:asciiTheme="minorHAnsi" w:hAnsiTheme="minorHAnsi" w:cstheme="minorHAnsi"/>
          <w:lang w:val="es-ES_tradnl"/>
        </w:rPr>
      </w:pPr>
    </w:p>
    <w:p w14:paraId="6371BA95" w14:textId="77777777" w:rsidR="00F87FD5" w:rsidRPr="006F10F5" w:rsidRDefault="00F87FD5" w:rsidP="00F87FD5">
      <w:pPr>
        <w:numPr>
          <w:ilvl w:val="0"/>
          <w:numId w:val="11"/>
        </w:numPr>
        <w:spacing w:after="0" w:line="240" w:lineRule="auto"/>
        <w:ind w:left="1134" w:right="49" w:hanging="567"/>
        <w:jc w:val="both"/>
        <w:rPr>
          <w:rFonts w:cstheme="minorHAnsi"/>
          <w:lang w:val="es-ES_tradnl"/>
        </w:rPr>
      </w:pPr>
      <w:r w:rsidRPr="006F10F5">
        <w:rPr>
          <w:rFonts w:cstheme="minorHAnsi"/>
          <w:lang w:val="es-ES_tradnl"/>
        </w:rPr>
        <w:t>Original de la Carta de Certificación de Firmas de la Contraparte.</w:t>
      </w:r>
    </w:p>
    <w:p w14:paraId="1D0FCD28" w14:textId="77777777" w:rsidR="00F87FD5" w:rsidRPr="006F10F5" w:rsidRDefault="00F87FD5" w:rsidP="00F87FD5">
      <w:pPr>
        <w:spacing w:after="0" w:line="240" w:lineRule="auto"/>
        <w:rPr>
          <w:rFonts w:eastAsia="Times New Roman" w:cstheme="minorHAnsi"/>
          <w:lang w:eastAsia="es-MX"/>
        </w:rPr>
      </w:pPr>
    </w:p>
    <w:p w14:paraId="023E4802" w14:textId="77777777" w:rsidR="00F87FD5" w:rsidRPr="006F10F5" w:rsidRDefault="00F87FD5" w:rsidP="00F87FD5">
      <w:pPr>
        <w:rPr>
          <w:rFonts w:cstheme="minorHAnsi"/>
        </w:rPr>
      </w:pPr>
      <w:r w:rsidRPr="006F10F5">
        <w:rPr>
          <w:rFonts w:cstheme="minorHAnsi"/>
        </w:rPr>
        <w:br w:type="page"/>
      </w:r>
    </w:p>
    <w:p w14:paraId="2A5D2B5A"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lastRenderedPageBreak/>
        <w:t>Atentamente,</w:t>
      </w:r>
    </w:p>
    <w:p w14:paraId="5354DF22" w14:textId="77777777" w:rsidR="00F87FD5" w:rsidRPr="006F10F5" w:rsidRDefault="00F87FD5" w:rsidP="00F87FD5">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542"/>
        <w:gridCol w:w="3962"/>
      </w:tblGrid>
      <w:tr w:rsidR="00F87FD5" w:rsidRPr="006F10F5" w14:paraId="20813989" w14:textId="77777777" w:rsidTr="00CA703D">
        <w:trPr>
          <w:trHeight w:val="78"/>
        </w:trPr>
        <w:tc>
          <w:tcPr>
            <w:tcW w:w="4968" w:type="dxa"/>
          </w:tcPr>
          <w:p w14:paraId="7A00F81C" w14:textId="77777777" w:rsidR="00F87FD5" w:rsidRPr="006F10F5" w:rsidRDefault="00F87FD5" w:rsidP="00CA703D">
            <w:pPr>
              <w:tabs>
                <w:tab w:val="left" w:pos="360"/>
              </w:tabs>
              <w:spacing w:after="0" w:line="240" w:lineRule="auto"/>
              <w:jc w:val="center"/>
              <w:rPr>
                <w:rFonts w:cstheme="minorHAnsi"/>
                <w:b/>
              </w:rPr>
            </w:pPr>
            <w:r w:rsidRPr="006F10F5">
              <w:rPr>
                <w:rFonts w:cstheme="minorHAnsi"/>
                <w:b/>
              </w:rPr>
              <w:t>Fideicomitente</w:t>
            </w:r>
          </w:p>
          <w:p w14:paraId="123B456F" w14:textId="691588A4" w:rsidR="00F87FD5" w:rsidRPr="006F10F5" w:rsidRDefault="00F87FD5" w:rsidP="00CA703D">
            <w:pPr>
              <w:tabs>
                <w:tab w:val="left" w:pos="360"/>
              </w:tabs>
              <w:spacing w:after="0" w:line="240" w:lineRule="auto"/>
              <w:jc w:val="center"/>
              <w:rPr>
                <w:rFonts w:cstheme="minorHAnsi"/>
              </w:rPr>
            </w:pPr>
            <w:r w:rsidRPr="006F10F5">
              <w:rPr>
                <w:rFonts w:cstheme="minorHAnsi"/>
              </w:rPr>
              <w:t xml:space="preserve">Municipio de </w:t>
            </w:r>
            <w:r w:rsidR="00A379CC">
              <w:rPr>
                <w:rFonts w:cstheme="minorHAnsi"/>
              </w:rPr>
              <w:t>Morelia, Michoacán</w:t>
            </w:r>
          </w:p>
          <w:p w14:paraId="06E35F29" w14:textId="77777777" w:rsidR="00F87FD5" w:rsidRPr="006F10F5" w:rsidRDefault="00F87FD5" w:rsidP="00CA703D">
            <w:pPr>
              <w:tabs>
                <w:tab w:val="left" w:pos="360"/>
              </w:tabs>
              <w:spacing w:after="0" w:line="240" w:lineRule="auto"/>
              <w:jc w:val="center"/>
              <w:rPr>
                <w:rFonts w:cstheme="minorHAnsi"/>
              </w:rPr>
            </w:pPr>
          </w:p>
          <w:p w14:paraId="5BC66556" w14:textId="77777777" w:rsidR="00F87FD5" w:rsidRPr="006F10F5" w:rsidRDefault="00F87FD5" w:rsidP="00CA703D">
            <w:pPr>
              <w:tabs>
                <w:tab w:val="left" w:pos="360"/>
              </w:tabs>
              <w:spacing w:after="0" w:line="240" w:lineRule="auto"/>
              <w:jc w:val="center"/>
              <w:rPr>
                <w:rFonts w:cstheme="minorHAnsi"/>
              </w:rPr>
            </w:pPr>
          </w:p>
          <w:p w14:paraId="652A6BFB" w14:textId="77777777" w:rsidR="00F87FD5" w:rsidRPr="006F10F5" w:rsidRDefault="00F87FD5" w:rsidP="00CA703D">
            <w:pPr>
              <w:tabs>
                <w:tab w:val="left" w:pos="360"/>
              </w:tabs>
              <w:spacing w:after="0" w:line="240" w:lineRule="auto"/>
              <w:jc w:val="center"/>
              <w:rPr>
                <w:rFonts w:cstheme="minorHAnsi"/>
              </w:rPr>
            </w:pPr>
          </w:p>
          <w:p w14:paraId="277D70EC"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_________________________________</w:t>
            </w:r>
          </w:p>
          <w:p w14:paraId="1261E76D"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Por: [●]</w:t>
            </w:r>
          </w:p>
          <w:p w14:paraId="50F80455" w14:textId="77777777" w:rsidR="00F87FD5" w:rsidRPr="006F10F5" w:rsidRDefault="00F87FD5" w:rsidP="00CA703D">
            <w:pPr>
              <w:spacing w:after="0" w:line="240" w:lineRule="auto"/>
              <w:ind w:right="72"/>
              <w:jc w:val="center"/>
              <w:rPr>
                <w:rFonts w:cstheme="minorHAnsi"/>
              </w:rPr>
            </w:pPr>
            <w:r w:rsidRPr="006F10F5">
              <w:rPr>
                <w:rFonts w:cstheme="minorHAnsi"/>
              </w:rPr>
              <w:t>Cargo: [●]</w:t>
            </w:r>
          </w:p>
        </w:tc>
        <w:tc>
          <w:tcPr>
            <w:tcW w:w="4500" w:type="dxa"/>
          </w:tcPr>
          <w:p w14:paraId="55CB1282" w14:textId="77777777" w:rsidR="00F87FD5" w:rsidRPr="006F10F5" w:rsidRDefault="00F87FD5" w:rsidP="00CA703D">
            <w:pPr>
              <w:tabs>
                <w:tab w:val="left" w:pos="360"/>
              </w:tabs>
              <w:spacing w:after="0" w:line="240" w:lineRule="auto"/>
              <w:jc w:val="center"/>
              <w:rPr>
                <w:rFonts w:cstheme="minorHAnsi"/>
                <w:b/>
              </w:rPr>
            </w:pPr>
            <w:r w:rsidRPr="006F10F5">
              <w:rPr>
                <w:rFonts w:cstheme="minorHAnsi"/>
                <w:b/>
              </w:rPr>
              <w:t>Contraparte</w:t>
            </w:r>
          </w:p>
          <w:p w14:paraId="6A91F910"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[Nombre de la Institución]</w:t>
            </w:r>
          </w:p>
          <w:p w14:paraId="7D0CD3F8" w14:textId="77777777" w:rsidR="00F87FD5" w:rsidRPr="006F10F5" w:rsidRDefault="00F87FD5" w:rsidP="00CA703D">
            <w:pPr>
              <w:tabs>
                <w:tab w:val="left" w:pos="360"/>
              </w:tabs>
              <w:spacing w:after="0" w:line="240" w:lineRule="auto"/>
              <w:jc w:val="center"/>
              <w:rPr>
                <w:rFonts w:cstheme="minorHAnsi"/>
              </w:rPr>
            </w:pPr>
          </w:p>
          <w:p w14:paraId="702CC647" w14:textId="77777777" w:rsidR="00F87FD5" w:rsidRPr="006F10F5" w:rsidRDefault="00F87FD5" w:rsidP="00CA703D">
            <w:pPr>
              <w:tabs>
                <w:tab w:val="left" w:pos="360"/>
              </w:tabs>
              <w:spacing w:after="0" w:line="240" w:lineRule="auto"/>
              <w:jc w:val="center"/>
              <w:rPr>
                <w:rFonts w:cstheme="minorHAnsi"/>
              </w:rPr>
            </w:pPr>
          </w:p>
          <w:p w14:paraId="00BF954C" w14:textId="77777777" w:rsidR="00F87FD5" w:rsidRPr="006F10F5" w:rsidRDefault="00F87FD5" w:rsidP="00CA703D">
            <w:pPr>
              <w:tabs>
                <w:tab w:val="left" w:pos="360"/>
              </w:tabs>
              <w:spacing w:after="0" w:line="240" w:lineRule="auto"/>
              <w:jc w:val="center"/>
              <w:rPr>
                <w:rFonts w:cstheme="minorHAnsi"/>
              </w:rPr>
            </w:pPr>
          </w:p>
          <w:p w14:paraId="50CF2FB1"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__________________________</w:t>
            </w:r>
          </w:p>
          <w:p w14:paraId="37658427"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Por: [●]</w:t>
            </w:r>
          </w:p>
          <w:p w14:paraId="4C8B8BDB" w14:textId="77777777" w:rsidR="00F87FD5" w:rsidRPr="006F10F5" w:rsidRDefault="00F87FD5" w:rsidP="00CA703D">
            <w:pPr>
              <w:spacing w:after="0" w:line="240" w:lineRule="auto"/>
              <w:ind w:right="72"/>
              <w:jc w:val="center"/>
              <w:rPr>
                <w:rFonts w:cstheme="minorHAnsi"/>
              </w:rPr>
            </w:pPr>
            <w:r w:rsidRPr="006F10F5">
              <w:rPr>
                <w:rFonts w:cstheme="minorHAnsi"/>
              </w:rPr>
              <w:t>Cargo: [●]</w:t>
            </w:r>
          </w:p>
        </w:tc>
      </w:tr>
    </w:tbl>
    <w:p w14:paraId="1889029B" w14:textId="77777777" w:rsidR="00F87FD5" w:rsidRPr="006F10F5" w:rsidRDefault="00F87FD5" w:rsidP="00F87FD5">
      <w:pPr>
        <w:spacing w:after="0" w:line="240" w:lineRule="auto"/>
        <w:jc w:val="center"/>
        <w:rPr>
          <w:rFonts w:cstheme="minorHAnsi"/>
          <w:lang w:val="es-ES"/>
        </w:rPr>
      </w:pPr>
      <w:r w:rsidRPr="006F10F5">
        <w:rPr>
          <w:rFonts w:cstheme="minorHAnsi"/>
          <w:b/>
          <w:bCs/>
        </w:rPr>
        <w:br w:type="page"/>
      </w:r>
      <w:r w:rsidRPr="006F10F5">
        <w:rPr>
          <w:rFonts w:cstheme="minorHAnsi"/>
          <w:b/>
          <w:bCs/>
          <w:lang w:val="es-ES"/>
        </w:rPr>
        <w:lastRenderedPageBreak/>
        <w:t xml:space="preserve"> Anexo 14</w:t>
      </w:r>
    </w:p>
    <w:p w14:paraId="5B35B2DF" w14:textId="77777777" w:rsidR="00F87FD5" w:rsidRPr="006F10F5" w:rsidRDefault="00F87FD5" w:rsidP="00F87FD5">
      <w:pPr>
        <w:spacing w:after="0" w:line="240" w:lineRule="auto"/>
        <w:jc w:val="center"/>
        <w:rPr>
          <w:rFonts w:cstheme="minorHAnsi"/>
          <w:lang w:val="es-ES"/>
        </w:rPr>
      </w:pPr>
      <w:r w:rsidRPr="006F10F5">
        <w:rPr>
          <w:rFonts w:cstheme="minorHAnsi"/>
          <w:lang w:val="es-ES"/>
        </w:rPr>
        <w:t>Formato de Solicitud de Pago</w:t>
      </w:r>
    </w:p>
    <w:p w14:paraId="361C088D" w14:textId="77777777" w:rsidR="00F87FD5" w:rsidRPr="006F10F5" w:rsidRDefault="00F87FD5" w:rsidP="00F87FD5">
      <w:pPr>
        <w:spacing w:after="0" w:line="240" w:lineRule="auto"/>
        <w:jc w:val="center"/>
        <w:rPr>
          <w:rFonts w:cstheme="minorHAnsi"/>
        </w:rPr>
      </w:pPr>
      <w:r w:rsidRPr="006F10F5">
        <w:rPr>
          <w:rFonts w:cstheme="minorHAnsi"/>
        </w:rPr>
        <w:t xml:space="preserve">Financiamiento </w:t>
      </w:r>
    </w:p>
    <w:p w14:paraId="6C80E682" w14:textId="77777777" w:rsidR="00F87FD5" w:rsidRPr="006F10F5" w:rsidRDefault="00F87FD5" w:rsidP="00F87FD5">
      <w:pPr>
        <w:spacing w:after="0" w:line="240" w:lineRule="auto"/>
        <w:jc w:val="center"/>
        <w:rPr>
          <w:rFonts w:cstheme="minorHAnsi"/>
        </w:rPr>
      </w:pPr>
    </w:p>
    <w:p w14:paraId="2817E88A"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 xml:space="preserve">[Lugar y Fecha] </w:t>
      </w:r>
    </w:p>
    <w:p w14:paraId="3840AB68" w14:textId="77777777" w:rsidR="00F87FD5" w:rsidRPr="006F10F5" w:rsidRDefault="00F87FD5" w:rsidP="00F87FD5">
      <w:pPr>
        <w:tabs>
          <w:tab w:val="left" w:pos="360"/>
        </w:tabs>
        <w:spacing w:after="0" w:line="240" w:lineRule="auto"/>
        <w:jc w:val="right"/>
        <w:rPr>
          <w:rFonts w:cstheme="minorHAnsi"/>
        </w:rPr>
      </w:pPr>
    </w:p>
    <w:p w14:paraId="23FC943E"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2BCFD1BC" w14:textId="77777777" w:rsidR="00F87FD5" w:rsidRPr="006F10F5" w:rsidRDefault="00F87FD5" w:rsidP="00F87FD5">
      <w:pPr>
        <w:spacing w:after="0" w:line="240" w:lineRule="auto"/>
        <w:jc w:val="both"/>
        <w:rPr>
          <w:rFonts w:cstheme="minorHAnsi"/>
        </w:rPr>
      </w:pPr>
      <w:r w:rsidRPr="006F10F5">
        <w:rPr>
          <w:rFonts w:cstheme="minorHAnsi"/>
        </w:rPr>
        <w:t>[Dirección]</w:t>
      </w:r>
    </w:p>
    <w:p w14:paraId="5EADF083" w14:textId="77777777" w:rsidR="00F87FD5" w:rsidRPr="006F10F5" w:rsidRDefault="00F87FD5" w:rsidP="00F87FD5">
      <w:pPr>
        <w:tabs>
          <w:tab w:val="left" w:pos="360"/>
        </w:tabs>
        <w:spacing w:after="0" w:line="240" w:lineRule="auto"/>
        <w:jc w:val="both"/>
        <w:rPr>
          <w:rFonts w:cstheme="minorHAnsi"/>
          <w:lang w:eastAsia="es-MX"/>
        </w:rPr>
      </w:pPr>
      <w:r w:rsidRPr="006F10F5">
        <w:rPr>
          <w:rFonts w:cstheme="minorHAnsi"/>
        </w:rPr>
        <w:t>Atención:</w:t>
      </w:r>
      <w:r w:rsidRPr="006F10F5">
        <w:rPr>
          <w:rFonts w:eastAsia="Times New Roman" w:cstheme="minorHAnsi"/>
          <w:lang w:eastAsia="es-MX"/>
        </w:rPr>
        <w:t xml:space="preserve"> [●]</w:t>
      </w:r>
    </w:p>
    <w:p w14:paraId="51F0BBEA" w14:textId="77777777" w:rsidR="00F87FD5" w:rsidRPr="006F10F5" w:rsidRDefault="00F87FD5" w:rsidP="00F87FD5">
      <w:pPr>
        <w:tabs>
          <w:tab w:val="left" w:pos="360"/>
        </w:tabs>
        <w:spacing w:after="0" w:line="240" w:lineRule="auto"/>
        <w:jc w:val="both"/>
        <w:rPr>
          <w:rFonts w:cstheme="minorHAnsi"/>
        </w:rPr>
      </w:pPr>
    </w:p>
    <w:p w14:paraId="1B65D02F" w14:textId="77777777" w:rsidR="00F87FD5" w:rsidRPr="006F10F5" w:rsidRDefault="00F87FD5" w:rsidP="00F87FD5">
      <w:pPr>
        <w:tabs>
          <w:tab w:val="left" w:pos="360"/>
        </w:tabs>
        <w:spacing w:after="0" w:line="240" w:lineRule="auto"/>
        <w:ind w:left="4820"/>
        <w:jc w:val="right"/>
        <w:rPr>
          <w:rFonts w:cstheme="minorHAnsi"/>
        </w:rPr>
      </w:pPr>
      <w:r w:rsidRPr="006F10F5">
        <w:rPr>
          <w:rFonts w:cstheme="minorHAnsi"/>
        </w:rPr>
        <w:t xml:space="preserve">Ref.  </w:t>
      </w:r>
      <w:r w:rsidRPr="006F10F5">
        <w:rPr>
          <w:rFonts w:cstheme="minorHAnsi"/>
          <w:u w:val="single"/>
        </w:rPr>
        <w:t>Solicitud de Pago del Financiamiento [●]</w:t>
      </w:r>
      <w:r w:rsidRPr="006F10F5">
        <w:rPr>
          <w:rFonts w:cstheme="minorHAnsi"/>
        </w:rPr>
        <w:t>.</w:t>
      </w:r>
    </w:p>
    <w:p w14:paraId="2BF05C30" w14:textId="77777777" w:rsidR="00F87FD5" w:rsidRPr="006F10F5" w:rsidRDefault="00F87FD5" w:rsidP="00F87FD5">
      <w:pPr>
        <w:tabs>
          <w:tab w:val="left" w:pos="360"/>
        </w:tabs>
        <w:spacing w:after="0" w:line="240" w:lineRule="auto"/>
        <w:ind w:left="4820"/>
        <w:jc w:val="right"/>
        <w:rPr>
          <w:rFonts w:cstheme="minorHAnsi"/>
        </w:rPr>
      </w:pPr>
    </w:p>
    <w:p w14:paraId="3F0D715C"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01C29AB0" w14:textId="77777777" w:rsidR="00F87FD5" w:rsidRPr="006F10F5" w:rsidRDefault="00F87FD5" w:rsidP="00F87FD5">
      <w:pPr>
        <w:spacing w:after="0" w:line="240" w:lineRule="auto"/>
        <w:jc w:val="both"/>
        <w:rPr>
          <w:rFonts w:cstheme="minorHAnsi"/>
        </w:rPr>
      </w:pPr>
    </w:p>
    <w:p w14:paraId="21B4F142" w14:textId="1E7133AB" w:rsidR="00F87FD5" w:rsidRPr="006F10F5" w:rsidRDefault="00F87FD5" w:rsidP="00F87FD5">
      <w:pPr>
        <w:spacing w:after="0" w:line="240" w:lineRule="auto"/>
        <w:ind w:firstLine="708"/>
        <w:jc w:val="both"/>
        <w:rPr>
          <w:rFonts w:cstheme="minorHAnsi"/>
        </w:rPr>
      </w:pPr>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Pr="006F10F5">
        <w:rPr>
          <w:rFonts w:cstheme="minorHAnsi"/>
        </w:rPr>
        <w:t>, como Fideicomitente y Fideicomisario en Segundo Lugar. Los términos en mayúscula no definidos en el presente escrito tendrán el significado que se les atribuye en el Fideicomiso.</w:t>
      </w:r>
    </w:p>
    <w:p w14:paraId="359847F9" w14:textId="77777777" w:rsidR="00F87FD5" w:rsidRPr="006F10F5" w:rsidRDefault="00F87FD5" w:rsidP="00F87FD5">
      <w:pPr>
        <w:spacing w:after="0" w:line="240" w:lineRule="auto"/>
        <w:ind w:firstLine="708"/>
        <w:jc w:val="both"/>
        <w:rPr>
          <w:rFonts w:cstheme="minorHAnsi"/>
        </w:rPr>
      </w:pPr>
    </w:p>
    <w:p w14:paraId="2E0DE184" w14:textId="77777777" w:rsidR="00F87FD5" w:rsidRPr="006F10F5" w:rsidRDefault="00F87FD5" w:rsidP="00F87FD5">
      <w:pPr>
        <w:spacing w:after="0" w:line="240" w:lineRule="auto"/>
        <w:ind w:firstLine="720"/>
        <w:jc w:val="both"/>
        <w:rPr>
          <w:rFonts w:cstheme="minorHAnsi"/>
        </w:rPr>
      </w:pPr>
      <w:r w:rsidRPr="006F10F5">
        <w:rPr>
          <w:rFonts w:cstheme="minorHAnsi"/>
        </w:rPr>
        <w:t>De conformidad con la Cláusula Décima y demás aplicables del Fideicomiso y los Documentos del Financiamiento correspondientes, por medio de la presente se solicita al Fiduciario, para los efectos previstos en dicha Cláusula y en los Documentos del Financiamiento, abone las cantidades que se señalan más adelante, las cuales corresponden al Período de Pago que comienza el [●] de [●] de 20[●] y concluye el [●] de [●] de 20[●] del Financiamiento No. [Número del Registro del Fideicomiso].</w:t>
      </w:r>
    </w:p>
    <w:p w14:paraId="6591586C" w14:textId="77777777" w:rsidR="00F87FD5" w:rsidRPr="006F10F5" w:rsidRDefault="00F87FD5" w:rsidP="00F87FD5">
      <w:pPr>
        <w:spacing w:after="0" w:line="240" w:lineRule="auto"/>
        <w:ind w:firstLine="720"/>
        <w:jc w:val="both"/>
        <w:rPr>
          <w:rFonts w:cstheme="minorHAnsi"/>
        </w:rPr>
      </w:pPr>
    </w:p>
    <w:p w14:paraId="13FA0E6A" w14:textId="77777777" w:rsidR="00F87FD5" w:rsidRPr="006F10F5" w:rsidRDefault="00F87FD5" w:rsidP="00F87FD5">
      <w:pPr>
        <w:numPr>
          <w:ilvl w:val="0"/>
          <w:numId w:val="30"/>
        </w:numPr>
        <w:tabs>
          <w:tab w:val="left" w:pos="360"/>
        </w:tabs>
        <w:spacing w:after="0" w:line="240" w:lineRule="auto"/>
        <w:ind w:left="360"/>
        <w:jc w:val="both"/>
        <w:rPr>
          <w:rFonts w:cstheme="minorHAnsi"/>
        </w:rPr>
      </w:pPr>
      <w:r w:rsidRPr="006F10F5">
        <w:rPr>
          <w:rFonts w:cstheme="minorHAnsi"/>
          <w:b/>
        </w:rPr>
        <w:t>Fecha de Pago:</w:t>
      </w:r>
      <w:r w:rsidRPr="006F10F5">
        <w:rPr>
          <w:rFonts w:cstheme="minorHAnsi"/>
        </w:rPr>
        <w:t xml:space="preserve"> [●] de [●] de 20[●]</w:t>
      </w:r>
    </w:p>
    <w:p w14:paraId="7B07B08D" w14:textId="77777777" w:rsidR="00F87FD5" w:rsidRPr="006F10F5" w:rsidRDefault="00F87FD5" w:rsidP="00F87FD5">
      <w:pPr>
        <w:numPr>
          <w:ilvl w:val="0"/>
          <w:numId w:val="30"/>
        </w:numPr>
        <w:tabs>
          <w:tab w:val="left" w:pos="360"/>
        </w:tabs>
        <w:spacing w:after="0" w:line="240" w:lineRule="auto"/>
        <w:ind w:left="360"/>
        <w:jc w:val="both"/>
        <w:rPr>
          <w:rFonts w:cstheme="minorHAnsi"/>
        </w:rPr>
      </w:pPr>
      <w:r w:rsidRPr="006F10F5">
        <w:rPr>
          <w:rFonts w:cstheme="minorHAnsi"/>
          <w:b/>
        </w:rPr>
        <w:t>Instrucciones de Pago:</w:t>
      </w:r>
      <w:r w:rsidRPr="006F10F5">
        <w:rPr>
          <w:rFonts w:cstheme="minorHAnsi"/>
        </w:rPr>
        <w:t xml:space="preserve"> [</w:t>
      </w:r>
      <w:r w:rsidRPr="006F10F5">
        <w:rPr>
          <w:rFonts w:cstheme="minorHAnsi"/>
          <w:i/>
        </w:rPr>
        <w:t>Los datos de la cuenta bancaria para efectuar la transferencia son: número de cuenta [●], aperturada en [●], a nombre de: [●], con CLABE [●]</w:t>
      </w:r>
      <w:r w:rsidRPr="006F10F5">
        <w:rPr>
          <w:rFonts w:cstheme="minorHAnsi"/>
        </w:rPr>
        <w:t>]</w:t>
      </w:r>
    </w:p>
    <w:p w14:paraId="710D0C54" w14:textId="77777777" w:rsidR="00F87FD5" w:rsidRPr="006F10F5" w:rsidRDefault="00F87FD5" w:rsidP="00F87FD5">
      <w:pPr>
        <w:numPr>
          <w:ilvl w:val="0"/>
          <w:numId w:val="30"/>
        </w:numPr>
        <w:tabs>
          <w:tab w:val="num" w:pos="426"/>
        </w:tabs>
        <w:spacing w:after="0" w:line="240" w:lineRule="auto"/>
        <w:ind w:left="426" w:hanging="426"/>
        <w:jc w:val="both"/>
        <w:rPr>
          <w:rFonts w:cstheme="minorHAnsi"/>
        </w:rPr>
      </w:pPr>
      <w:r w:rsidRPr="006F10F5">
        <w:rPr>
          <w:rFonts w:cstheme="minorHAnsi"/>
          <w:b/>
        </w:rPr>
        <w:t>El Servicio del Financiamiento</w:t>
      </w:r>
      <w:r w:rsidRPr="006F10F5">
        <w:rPr>
          <w:rFonts w:cstheme="minorHAnsi"/>
        </w:rPr>
        <w:t>: la cantidad total de $[●] [</w:t>
      </w:r>
      <w:r w:rsidRPr="006F10F5">
        <w:rPr>
          <w:rFonts w:cstheme="minorHAnsi"/>
          <w:i/>
        </w:rPr>
        <w:t>cantidad en letra</w:t>
      </w:r>
      <w:r w:rsidRPr="006F10F5">
        <w:rPr>
          <w:rFonts w:cstheme="minorHAnsi"/>
        </w:rPr>
        <w:t>], la cual se integra por los siguientes conceptos:</w:t>
      </w:r>
    </w:p>
    <w:p w14:paraId="1C9EDD24" w14:textId="77777777" w:rsidR="00F87FD5" w:rsidRPr="006F10F5" w:rsidRDefault="00F87FD5" w:rsidP="00F87FD5">
      <w:pPr>
        <w:numPr>
          <w:ilvl w:val="0"/>
          <w:numId w:val="31"/>
        </w:numPr>
        <w:spacing w:after="0" w:line="240" w:lineRule="auto"/>
        <w:jc w:val="both"/>
        <w:rPr>
          <w:rFonts w:cstheme="minorHAnsi"/>
          <w:i/>
        </w:rPr>
      </w:pPr>
      <w:r w:rsidRPr="006F10F5">
        <w:rPr>
          <w:rFonts w:cstheme="minorHAnsi"/>
          <w:i/>
        </w:rPr>
        <w:t xml:space="preserve">Principal: </w:t>
      </w:r>
      <w:r w:rsidRPr="006F10F5">
        <w:rPr>
          <w:rFonts w:cstheme="minorHAnsi"/>
          <w:i/>
        </w:rPr>
        <w:tab/>
        <w:t>[●]</w:t>
      </w:r>
    </w:p>
    <w:p w14:paraId="159673D7" w14:textId="77777777" w:rsidR="00F87FD5" w:rsidRPr="006F10F5" w:rsidRDefault="00F87FD5" w:rsidP="00F87FD5">
      <w:pPr>
        <w:numPr>
          <w:ilvl w:val="0"/>
          <w:numId w:val="31"/>
        </w:numPr>
        <w:spacing w:after="0" w:line="240" w:lineRule="auto"/>
        <w:jc w:val="both"/>
        <w:rPr>
          <w:rFonts w:cstheme="minorHAnsi"/>
          <w:i/>
        </w:rPr>
      </w:pPr>
      <w:r w:rsidRPr="006F10F5">
        <w:rPr>
          <w:rFonts w:cstheme="minorHAnsi"/>
          <w:i/>
        </w:rPr>
        <w:t xml:space="preserve">Intereses: </w:t>
      </w:r>
      <w:r w:rsidRPr="006F10F5">
        <w:rPr>
          <w:rFonts w:cstheme="minorHAnsi"/>
          <w:i/>
        </w:rPr>
        <w:tab/>
        <w:t>[●]</w:t>
      </w:r>
    </w:p>
    <w:p w14:paraId="47E6B6B4" w14:textId="77777777" w:rsidR="00F87FD5" w:rsidRPr="006F10F5" w:rsidRDefault="00F87FD5" w:rsidP="00F87FD5">
      <w:pPr>
        <w:numPr>
          <w:ilvl w:val="0"/>
          <w:numId w:val="31"/>
        </w:numPr>
        <w:spacing w:after="0" w:line="240" w:lineRule="auto"/>
        <w:jc w:val="both"/>
        <w:rPr>
          <w:rFonts w:cstheme="minorHAnsi"/>
          <w:i/>
        </w:rPr>
      </w:pPr>
      <w:r w:rsidRPr="006F10F5">
        <w:rPr>
          <w:rFonts w:cstheme="minorHAnsi"/>
          <w:i/>
        </w:rPr>
        <w:t>Accesorios:</w:t>
      </w:r>
      <w:r w:rsidRPr="006F10F5">
        <w:rPr>
          <w:rFonts w:cstheme="minorHAnsi"/>
          <w:i/>
        </w:rPr>
        <w:tab/>
        <w:t>[●]</w:t>
      </w:r>
    </w:p>
    <w:p w14:paraId="78FBE8AF" w14:textId="77777777" w:rsidR="00F87FD5" w:rsidRPr="006F10F5" w:rsidRDefault="00F87FD5" w:rsidP="00F87FD5">
      <w:pPr>
        <w:numPr>
          <w:ilvl w:val="0"/>
          <w:numId w:val="31"/>
        </w:numPr>
        <w:spacing w:after="0" w:line="240" w:lineRule="auto"/>
        <w:jc w:val="both"/>
        <w:rPr>
          <w:rFonts w:cstheme="minorHAnsi"/>
          <w:i/>
          <w:lang w:val="es-ES_tradnl"/>
        </w:rPr>
      </w:pPr>
      <w:r w:rsidRPr="006F10F5">
        <w:rPr>
          <w:rFonts w:cstheme="minorHAnsi"/>
          <w:i/>
          <w:lang w:val="es-ES_tradnl"/>
        </w:rPr>
        <w:t>[en caso de actualización de causa de aceleración] Cantidad Requerida: [●]</w:t>
      </w:r>
    </w:p>
    <w:p w14:paraId="731A84D9" w14:textId="77777777" w:rsidR="00F87FD5" w:rsidRPr="006F10F5" w:rsidRDefault="00F87FD5" w:rsidP="00F87FD5">
      <w:pPr>
        <w:numPr>
          <w:ilvl w:val="0"/>
          <w:numId w:val="31"/>
        </w:numPr>
        <w:spacing w:after="0" w:line="240" w:lineRule="auto"/>
        <w:jc w:val="both"/>
        <w:rPr>
          <w:rFonts w:cstheme="minorHAnsi"/>
          <w:i/>
          <w:lang w:val="es-ES_tradnl"/>
        </w:rPr>
      </w:pPr>
      <w:r w:rsidRPr="006F10F5">
        <w:rPr>
          <w:rFonts w:cstheme="minorHAnsi"/>
          <w:i/>
          <w:lang w:val="es-ES_tradnl"/>
        </w:rPr>
        <w:t>Número de días cobrados del Periodo de Pago: [●]</w:t>
      </w:r>
    </w:p>
    <w:p w14:paraId="5B675BA9" w14:textId="77777777" w:rsidR="00F87FD5" w:rsidRPr="006F10F5" w:rsidRDefault="00F87FD5" w:rsidP="00F87FD5">
      <w:pPr>
        <w:numPr>
          <w:ilvl w:val="0"/>
          <w:numId w:val="31"/>
        </w:numPr>
        <w:spacing w:after="0" w:line="240" w:lineRule="auto"/>
        <w:jc w:val="both"/>
        <w:rPr>
          <w:rFonts w:cstheme="minorHAnsi"/>
          <w:i/>
          <w:lang w:val="es-ES_tradnl"/>
        </w:rPr>
      </w:pPr>
      <w:r w:rsidRPr="006F10F5">
        <w:rPr>
          <w:rFonts w:cstheme="minorHAnsi"/>
          <w:i/>
          <w:lang w:val="es-ES_tradnl"/>
        </w:rPr>
        <w:t>Tasa de Referencia: [●]</w:t>
      </w:r>
    </w:p>
    <w:p w14:paraId="273452B7" w14:textId="77777777" w:rsidR="00F87FD5" w:rsidRPr="006F10F5" w:rsidRDefault="00F87FD5" w:rsidP="00F87FD5">
      <w:pPr>
        <w:numPr>
          <w:ilvl w:val="0"/>
          <w:numId w:val="31"/>
        </w:numPr>
        <w:spacing w:after="0" w:line="240" w:lineRule="auto"/>
        <w:jc w:val="both"/>
        <w:rPr>
          <w:rFonts w:cstheme="minorHAnsi"/>
          <w:i/>
          <w:lang w:val="es-ES_tradnl"/>
        </w:rPr>
      </w:pPr>
      <w:r w:rsidRPr="006F10F5">
        <w:rPr>
          <w:rFonts w:cstheme="minorHAnsi"/>
          <w:i/>
          <w:lang w:val="es-ES_tradnl"/>
        </w:rPr>
        <w:t>Sobretasa: [●]</w:t>
      </w:r>
    </w:p>
    <w:p w14:paraId="1D55F4AC" w14:textId="77777777" w:rsidR="00F87FD5" w:rsidRPr="006F10F5" w:rsidRDefault="00F87FD5" w:rsidP="00F87FD5">
      <w:pPr>
        <w:numPr>
          <w:ilvl w:val="0"/>
          <w:numId w:val="30"/>
        </w:numPr>
        <w:tabs>
          <w:tab w:val="left" w:pos="360"/>
          <w:tab w:val="num" w:pos="426"/>
        </w:tabs>
        <w:spacing w:after="0" w:line="240" w:lineRule="auto"/>
        <w:ind w:left="426" w:hanging="426"/>
        <w:jc w:val="both"/>
        <w:rPr>
          <w:rFonts w:cstheme="minorHAnsi"/>
          <w:b/>
        </w:rPr>
      </w:pPr>
      <w:r w:rsidRPr="006F10F5">
        <w:rPr>
          <w:rFonts w:cstheme="minorHAnsi"/>
          <w:b/>
        </w:rPr>
        <w:t>Saldo Objetivo del Fondo de Reserva:</w:t>
      </w:r>
      <w:r w:rsidRPr="006F10F5">
        <w:rPr>
          <w:rFonts w:cstheme="minorHAnsi"/>
        </w:rPr>
        <w:t xml:space="preserve"> la cantidad de $[●] [</w:t>
      </w:r>
      <w:r w:rsidRPr="006F10F5">
        <w:rPr>
          <w:rFonts w:cstheme="minorHAnsi"/>
          <w:i/>
        </w:rPr>
        <w:t>cantidad en letra</w:t>
      </w:r>
      <w:r w:rsidRPr="006F10F5">
        <w:rPr>
          <w:rFonts w:cstheme="minorHAnsi"/>
        </w:rPr>
        <w:t>].</w:t>
      </w:r>
    </w:p>
    <w:p w14:paraId="05983B30" w14:textId="77777777" w:rsidR="00F87FD5" w:rsidRPr="006F10F5" w:rsidRDefault="00F87FD5" w:rsidP="00F87FD5">
      <w:pPr>
        <w:numPr>
          <w:ilvl w:val="0"/>
          <w:numId w:val="30"/>
        </w:numPr>
        <w:tabs>
          <w:tab w:val="left" w:pos="360"/>
          <w:tab w:val="num" w:pos="426"/>
        </w:tabs>
        <w:spacing w:after="0" w:line="240" w:lineRule="auto"/>
        <w:ind w:left="426" w:hanging="426"/>
        <w:jc w:val="both"/>
        <w:rPr>
          <w:rFonts w:cstheme="minorHAnsi"/>
        </w:rPr>
      </w:pPr>
      <w:r w:rsidRPr="006F10F5">
        <w:rPr>
          <w:rFonts w:cstheme="minorHAnsi"/>
          <w:b/>
        </w:rPr>
        <w:t>Instrucciones Adicionales:</w:t>
      </w:r>
      <w:r w:rsidRPr="006F10F5">
        <w:rPr>
          <w:rFonts w:cstheme="minorHAnsi"/>
        </w:rPr>
        <w:t xml:space="preserve"> [●]</w:t>
      </w:r>
    </w:p>
    <w:p w14:paraId="3C23459A" w14:textId="77777777" w:rsidR="00F87FD5" w:rsidRPr="006F10F5" w:rsidRDefault="00F87FD5" w:rsidP="00F87FD5">
      <w:pPr>
        <w:numPr>
          <w:ilvl w:val="0"/>
          <w:numId w:val="30"/>
        </w:numPr>
        <w:tabs>
          <w:tab w:val="left" w:pos="360"/>
          <w:tab w:val="num" w:pos="426"/>
        </w:tabs>
        <w:spacing w:after="0" w:line="240" w:lineRule="auto"/>
        <w:ind w:left="426" w:hanging="426"/>
        <w:jc w:val="both"/>
        <w:rPr>
          <w:rFonts w:cstheme="minorHAnsi"/>
        </w:rPr>
      </w:pPr>
    </w:p>
    <w:p w14:paraId="30320262" w14:textId="77777777" w:rsidR="00F87FD5" w:rsidRPr="006F10F5" w:rsidRDefault="00F87FD5" w:rsidP="00F87FD5">
      <w:pPr>
        <w:spacing w:after="0" w:line="240" w:lineRule="auto"/>
        <w:ind w:firstLine="720"/>
        <w:jc w:val="both"/>
        <w:rPr>
          <w:rFonts w:cstheme="minorHAnsi"/>
        </w:rPr>
      </w:pPr>
      <w:r w:rsidRPr="006F10F5">
        <w:rPr>
          <w:rFonts w:cstheme="minorHAnsi"/>
        </w:rPr>
        <w:t xml:space="preserve">Las instrucciones contenidas en esta Solicitud de Pago surtirán efecto de manera inmediata, y el Fiduciario deberá actuar conforme a lo dispuesto en la misma y en el Contrato de Fideicomiso. </w:t>
      </w:r>
    </w:p>
    <w:p w14:paraId="0992307D" w14:textId="77777777" w:rsidR="00F87FD5" w:rsidRPr="006F10F5" w:rsidRDefault="00F87FD5" w:rsidP="00F87FD5">
      <w:pPr>
        <w:spacing w:after="0" w:line="240" w:lineRule="auto"/>
        <w:ind w:firstLine="720"/>
        <w:jc w:val="both"/>
        <w:rPr>
          <w:rFonts w:cstheme="minorHAnsi"/>
        </w:rPr>
      </w:pPr>
    </w:p>
    <w:p w14:paraId="485AD871" w14:textId="77777777" w:rsidR="00F87FD5" w:rsidRPr="006F10F5" w:rsidRDefault="00F87FD5" w:rsidP="00F87FD5">
      <w:pPr>
        <w:rPr>
          <w:rFonts w:cstheme="minorHAnsi"/>
        </w:rPr>
      </w:pPr>
      <w:r w:rsidRPr="006F10F5">
        <w:rPr>
          <w:rFonts w:cstheme="minorHAnsi"/>
        </w:rPr>
        <w:br w:type="page"/>
      </w:r>
    </w:p>
    <w:p w14:paraId="602E4742"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lastRenderedPageBreak/>
        <w:t>Atentamente,</w:t>
      </w:r>
    </w:p>
    <w:p w14:paraId="6A709181"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Fideicomisario en Primer Lugar A</w:t>
      </w:r>
    </w:p>
    <w:p w14:paraId="7B8AFC98"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[Nombre de la Institución]</w:t>
      </w:r>
    </w:p>
    <w:p w14:paraId="1E09414A" w14:textId="77777777" w:rsidR="00F87FD5" w:rsidRPr="006F10F5" w:rsidRDefault="00F87FD5" w:rsidP="00F87FD5">
      <w:pPr>
        <w:tabs>
          <w:tab w:val="left" w:pos="360"/>
        </w:tabs>
        <w:spacing w:after="0" w:line="240" w:lineRule="auto"/>
        <w:jc w:val="center"/>
        <w:rPr>
          <w:rFonts w:cstheme="minorHAnsi"/>
        </w:rPr>
      </w:pPr>
    </w:p>
    <w:p w14:paraId="641A8747" w14:textId="77777777" w:rsidR="00F87FD5" w:rsidRPr="006F10F5" w:rsidRDefault="00F87FD5" w:rsidP="00F87FD5">
      <w:pPr>
        <w:tabs>
          <w:tab w:val="left" w:pos="360"/>
        </w:tabs>
        <w:spacing w:after="0" w:line="240" w:lineRule="auto"/>
        <w:jc w:val="center"/>
        <w:rPr>
          <w:rFonts w:cstheme="minorHAnsi"/>
        </w:rPr>
      </w:pPr>
    </w:p>
    <w:p w14:paraId="68C48F00" w14:textId="77777777" w:rsidR="00F87FD5" w:rsidRPr="006F10F5" w:rsidRDefault="00F87FD5" w:rsidP="00F87FD5">
      <w:pPr>
        <w:tabs>
          <w:tab w:val="left" w:pos="360"/>
        </w:tabs>
        <w:spacing w:after="0" w:line="240" w:lineRule="auto"/>
        <w:jc w:val="center"/>
        <w:rPr>
          <w:rFonts w:cstheme="minorHAnsi"/>
        </w:rPr>
      </w:pPr>
    </w:p>
    <w:p w14:paraId="57AED588"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__________________________</w:t>
      </w:r>
    </w:p>
    <w:p w14:paraId="694296C6"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Por: [●]</w:t>
      </w:r>
    </w:p>
    <w:p w14:paraId="3A9F1800" w14:textId="77777777" w:rsidR="00F87FD5" w:rsidRPr="006F10F5" w:rsidRDefault="00F87FD5" w:rsidP="00F87FD5">
      <w:pPr>
        <w:tabs>
          <w:tab w:val="left" w:pos="360"/>
        </w:tabs>
        <w:spacing w:after="0" w:line="240" w:lineRule="auto"/>
        <w:jc w:val="center"/>
        <w:rPr>
          <w:rFonts w:cstheme="minorHAnsi"/>
          <w:caps/>
        </w:rPr>
      </w:pPr>
      <w:r w:rsidRPr="006F10F5">
        <w:rPr>
          <w:rFonts w:cstheme="minorHAnsi"/>
        </w:rPr>
        <w:t>Cargo: [●]</w:t>
      </w:r>
    </w:p>
    <w:p w14:paraId="04688B53" w14:textId="77777777" w:rsidR="00F87FD5" w:rsidRPr="006F10F5" w:rsidRDefault="00F87FD5" w:rsidP="00F87FD5">
      <w:pPr>
        <w:spacing w:after="0" w:line="240" w:lineRule="auto"/>
        <w:rPr>
          <w:rFonts w:eastAsia="Times New Roman" w:cstheme="minorHAnsi"/>
          <w:lang w:eastAsia="es-MX"/>
        </w:rPr>
      </w:pPr>
      <w:r w:rsidRPr="006F10F5">
        <w:rPr>
          <w:rFonts w:eastAsia="Times New Roman" w:cstheme="minorHAnsi"/>
          <w:lang w:eastAsia="es-MX"/>
        </w:rPr>
        <w:t>C.c.p.</w:t>
      </w:r>
      <w:r w:rsidRPr="006F10F5">
        <w:rPr>
          <w:rFonts w:eastAsia="Times New Roman" w:cstheme="minorHAnsi"/>
          <w:lang w:eastAsia="es-MX"/>
        </w:rPr>
        <w:tab/>
        <w:t>[Fideicomitente]</w:t>
      </w:r>
    </w:p>
    <w:p w14:paraId="39B5A208" w14:textId="77777777" w:rsidR="00F87FD5" w:rsidRPr="006F10F5" w:rsidRDefault="00F87FD5" w:rsidP="00F87FD5">
      <w:pPr>
        <w:spacing w:after="0" w:line="240" w:lineRule="auto"/>
        <w:rPr>
          <w:rFonts w:eastAsia="Times New Roman" w:cstheme="minorHAnsi"/>
          <w:b/>
          <w:lang w:eastAsia="es-MX"/>
        </w:rPr>
      </w:pPr>
      <w:r w:rsidRPr="006F10F5">
        <w:rPr>
          <w:rFonts w:eastAsia="Times New Roman" w:cstheme="minorHAnsi"/>
          <w:b/>
          <w:lang w:eastAsia="es-MX"/>
        </w:rPr>
        <w:br w:type="page"/>
      </w:r>
    </w:p>
    <w:p w14:paraId="0815CD33" w14:textId="77777777" w:rsidR="00F87FD5" w:rsidRPr="006F10F5" w:rsidRDefault="00F87FD5" w:rsidP="00F87FD5">
      <w:pPr>
        <w:spacing w:after="0" w:line="240" w:lineRule="auto"/>
        <w:jc w:val="center"/>
        <w:rPr>
          <w:rFonts w:cstheme="minorHAnsi"/>
          <w:b/>
          <w:bCs/>
        </w:rPr>
      </w:pPr>
      <w:r w:rsidRPr="006F10F5">
        <w:rPr>
          <w:rFonts w:cstheme="minorHAnsi"/>
          <w:b/>
          <w:bCs/>
        </w:rPr>
        <w:lastRenderedPageBreak/>
        <w:t>Anexo 14</w:t>
      </w:r>
    </w:p>
    <w:p w14:paraId="476DCB29" w14:textId="77777777" w:rsidR="00F87FD5" w:rsidRPr="006F10F5" w:rsidRDefault="00F87FD5" w:rsidP="00F87FD5">
      <w:pPr>
        <w:spacing w:after="0" w:line="240" w:lineRule="auto"/>
        <w:jc w:val="center"/>
        <w:rPr>
          <w:rFonts w:cstheme="minorHAnsi"/>
          <w:b/>
          <w:bCs/>
        </w:rPr>
      </w:pPr>
      <w:r w:rsidRPr="006F10F5">
        <w:rPr>
          <w:rFonts w:cstheme="minorHAnsi"/>
        </w:rPr>
        <w:t>Formato de Solicitud de Pago</w:t>
      </w:r>
      <w:r w:rsidRPr="006F10F5">
        <w:rPr>
          <w:rFonts w:cstheme="minorHAnsi"/>
          <w:b/>
          <w:bCs/>
        </w:rPr>
        <w:t xml:space="preserve"> </w:t>
      </w:r>
    </w:p>
    <w:p w14:paraId="5A17AF1F" w14:textId="77777777" w:rsidR="00F87FD5" w:rsidRPr="006F10F5" w:rsidRDefault="00F87FD5" w:rsidP="00F87FD5">
      <w:pPr>
        <w:spacing w:after="0" w:line="240" w:lineRule="auto"/>
        <w:jc w:val="center"/>
        <w:rPr>
          <w:rFonts w:cstheme="minorHAnsi"/>
        </w:rPr>
      </w:pPr>
      <w:r w:rsidRPr="006F10F5">
        <w:rPr>
          <w:rFonts w:cstheme="minorHAnsi"/>
        </w:rPr>
        <w:t>Instrumento Derivado</w:t>
      </w:r>
    </w:p>
    <w:p w14:paraId="59A62030" w14:textId="77777777" w:rsidR="00F87FD5" w:rsidRPr="006F10F5" w:rsidRDefault="00F87FD5" w:rsidP="00F87FD5">
      <w:pPr>
        <w:spacing w:after="0" w:line="240" w:lineRule="auto"/>
        <w:jc w:val="center"/>
        <w:rPr>
          <w:rFonts w:cstheme="minorHAnsi"/>
        </w:rPr>
      </w:pPr>
    </w:p>
    <w:p w14:paraId="552DA8CE"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 xml:space="preserve">[Lugar y Fecha] </w:t>
      </w:r>
    </w:p>
    <w:p w14:paraId="53B1B8BB"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6408CC3A" w14:textId="77777777" w:rsidR="00F87FD5" w:rsidRPr="006F10F5" w:rsidRDefault="00F87FD5" w:rsidP="00F87FD5">
      <w:pPr>
        <w:spacing w:after="0" w:line="240" w:lineRule="auto"/>
        <w:jc w:val="both"/>
        <w:rPr>
          <w:rFonts w:cstheme="minorHAnsi"/>
        </w:rPr>
      </w:pPr>
      <w:r w:rsidRPr="006F10F5">
        <w:rPr>
          <w:rFonts w:cstheme="minorHAnsi"/>
        </w:rPr>
        <w:t>[Dirección]</w:t>
      </w:r>
    </w:p>
    <w:p w14:paraId="408FB54C" w14:textId="77777777" w:rsidR="00F87FD5" w:rsidRPr="006F10F5" w:rsidRDefault="00F87FD5" w:rsidP="00F87FD5">
      <w:pPr>
        <w:tabs>
          <w:tab w:val="left" w:pos="360"/>
        </w:tabs>
        <w:spacing w:after="0" w:line="240" w:lineRule="auto"/>
        <w:jc w:val="both"/>
        <w:rPr>
          <w:rFonts w:cstheme="minorHAnsi"/>
          <w:lang w:eastAsia="es-MX"/>
        </w:rPr>
      </w:pPr>
      <w:r w:rsidRPr="006F10F5">
        <w:rPr>
          <w:rFonts w:cstheme="minorHAnsi"/>
        </w:rPr>
        <w:t>Atención:</w:t>
      </w:r>
      <w:r w:rsidRPr="006F10F5">
        <w:rPr>
          <w:rFonts w:eastAsia="Times New Roman" w:cstheme="minorHAnsi"/>
          <w:lang w:eastAsia="es-MX"/>
        </w:rPr>
        <w:t xml:space="preserve"> [●]</w:t>
      </w:r>
    </w:p>
    <w:p w14:paraId="642AF17C" w14:textId="77777777" w:rsidR="00F87FD5" w:rsidRPr="006F10F5" w:rsidRDefault="00F87FD5" w:rsidP="00F87FD5">
      <w:pPr>
        <w:tabs>
          <w:tab w:val="left" w:pos="360"/>
        </w:tabs>
        <w:spacing w:after="0" w:line="240" w:lineRule="auto"/>
        <w:jc w:val="both"/>
        <w:rPr>
          <w:rFonts w:cstheme="minorHAnsi"/>
        </w:rPr>
      </w:pPr>
    </w:p>
    <w:p w14:paraId="5E7F09D2" w14:textId="77777777" w:rsidR="00F87FD5" w:rsidRPr="006F10F5" w:rsidRDefault="00F87FD5" w:rsidP="00F87FD5">
      <w:pPr>
        <w:tabs>
          <w:tab w:val="left" w:pos="360"/>
        </w:tabs>
        <w:spacing w:after="0" w:line="240" w:lineRule="auto"/>
        <w:ind w:left="3969"/>
        <w:jc w:val="right"/>
        <w:rPr>
          <w:rFonts w:cstheme="minorHAnsi"/>
        </w:rPr>
      </w:pPr>
      <w:r w:rsidRPr="006F10F5">
        <w:rPr>
          <w:rFonts w:cstheme="minorHAnsi"/>
        </w:rPr>
        <w:t xml:space="preserve">Ref.  </w:t>
      </w:r>
      <w:r w:rsidRPr="006F10F5">
        <w:rPr>
          <w:rFonts w:cstheme="minorHAnsi"/>
          <w:u w:val="single"/>
        </w:rPr>
        <w:t>Solicitud de Pago del Instrumento Derivado [●]</w:t>
      </w:r>
      <w:r w:rsidRPr="006F10F5">
        <w:rPr>
          <w:rFonts w:cstheme="minorHAnsi"/>
        </w:rPr>
        <w:t>.</w:t>
      </w:r>
    </w:p>
    <w:p w14:paraId="4AA8AD15" w14:textId="77777777" w:rsidR="00F87FD5" w:rsidRPr="006F10F5" w:rsidRDefault="00F87FD5" w:rsidP="00F87FD5">
      <w:pPr>
        <w:tabs>
          <w:tab w:val="left" w:pos="360"/>
        </w:tabs>
        <w:spacing w:after="0" w:line="240" w:lineRule="auto"/>
        <w:ind w:left="3969"/>
        <w:jc w:val="right"/>
        <w:rPr>
          <w:rFonts w:cstheme="minorHAnsi"/>
        </w:rPr>
      </w:pPr>
    </w:p>
    <w:p w14:paraId="4404D8C5"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08FCC4C1" w14:textId="77777777" w:rsidR="00F87FD5" w:rsidRPr="006F10F5" w:rsidRDefault="00F87FD5" w:rsidP="00F87FD5">
      <w:pPr>
        <w:spacing w:after="0" w:line="240" w:lineRule="auto"/>
        <w:jc w:val="both"/>
        <w:rPr>
          <w:rFonts w:cstheme="minorHAnsi"/>
        </w:rPr>
      </w:pPr>
    </w:p>
    <w:p w14:paraId="6414C2A7" w14:textId="733153C2" w:rsidR="00F87FD5" w:rsidRPr="006F10F5" w:rsidRDefault="00F87FD5" w:rsidP="00F87FD5">
      <w:pPr>
        <w:spacing w:after="0" w:line="240" w:lineRule="auto"/>
        <w:ind w:firstLine="708"/>
        <w:jc w:val="both"/>
        <w:rPr>
          <w:rFonts w:cstheme="minorHAnsi"/>
        </w:rPr>
      </w:pPr>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Pr="006F10F5">
        <w:rPr>
          <w:rFonts w:cstheme="minorHAnsi"/>
        </w:rPr>
        <w:t xml:space="preserve">, como Fideicomitente y Fideicomisario en Segundo Lugar (el </w:t>
      </w:r>
      <w:r w:rsidRPr="006F10F5">
        <w:rPr>
          <w:rFonts w:cstheme="minorHAnsi"/>
          <w:i/>
          <w:iCs/>
          <w:u w:val="single"/>
        </w:rPr>
        <w:t>“Municipio”</w:t>
      </w:r>
      <w:r w:rsidRPr="006F10F5">
        <w:rPr>
          <w:rFonts w:cstheme="minorHAnsi"/>
        </w:rPr>
        <w:t>). Los términos en mayúscula no definidos en el presente escrito tendrán el significado que se les atribuye en el Fideicomiso.</w:t>
      </w:r>
    </w:p>
    <w:p w14:paraId="0B7C76C2" w14:textId="77777777" w:rsidR="00F87FD5" w:rsidRPr="006F10F5" w:rsidRDefault="00F87FD5" w:rsidP="00F87FD5">
      <w:pPr>
        <w:spacing w:after="0" w:line="240" w:lineRule="auto"/>
        <w:ind w:firstLine="708"/>
        <w:jc w:val="both"/>
        <w:rPr>
          <w:rFonts w:cstheme="minorHAnsi"/>
        </w:rPr>
      </w:pPr>
    </w:p>
    <w:p w14:paraId="40E4AE25" w14:textId="77777777" w:rsidR="00F87FD5" w:rsidRPr="006F10F5" w:rsidRDefault="00F87FD5" w:rsidP="00F87FD5">
      <w:pPr>
        <w:spacing w:after="0" w:line="240" w:lineRule="auto"/>
        <w:ind w:firstLine="720"/>
        <w:jc w:val="both"/>
        <w:rPr>
          <w:rFonts w:cstheme="minorHAnsi"/>
        </w:rPr>
      </w:pPr>
      <w:r w:rsidRPr="006F10F5">
        <w:rPr>
          <w:rFonts w:cstheme="minorHAnsi"/>
        </w:rPr>
        <w:t>De conformidad con la Cláusula Décima y demás aplicables del Fideicomiso por medio de la presente se solicita al Fiduciario, para los efectos previstos en dicha Cláusula y en el Instrumento Derivado asociado al Financiamiento número [●] abone la cantidad que se señala más adelante, la cual corresponde al Período de Pago que comienza el [●] de [●] de 20[●].</w:t>
      </w:r>
    </w:p>
    <w:p w14:paraId="1FF987BA" w14:textId="77777777" w:rsidR="00F87FD5" w:rsidRPr="006F10F5" w:rsidRDefault="00F87FD5" w:rsidP="00F87FD5">
      <w:pPr>
        <w:spacing w:after="0" w:line="240" w:lineRule="auto"/>
        <w:ind w:firstLine="720"/>
        <w:jc w:val="both"/>
        <w:rPr>
          <w:rFonts w:cstheme="minorHAnsi"/>
        </w:rPr>
      </w:pPr>
      <w:r w:rsidRPr="006F10F5">
        <w:rPr>
          <w:rFonts w:cstheme="minorHAnsi"/>
        </w:rPr>
        <w:t xml:space="preserve">  </w:t>
      </w:r>
    </w:p>
    <w:p w14:paraId="42D8AC95" w14:textId="77777777" w:rsidR="00F87FD5" w:rsidRPr="006F10F5" w:rsidRDefault="00F87FD5" w:rsidP="00F87FD5">
      <w:pPr>
        <w:numPr>
          <w:ilvl w:val="0"/>
          <w:numId w:val="32"/>
        </w:numPr>
        <w:tabs>
          <w:tab w:val="left" w:pos="360"/>
        </w:tabs>
        <w:spacing w:after="0" w:line="240" w:lineRule="auto"/>
        <w:jc w:val="both"/>
        <w:rPr>
          <w:rFonts w:cstheme="minorHAnsi"/>
        </w:rPr>
      </w:pPr>
      <w:r w:rsidRPr="006F10F5">
        <w:rPr>
          <w:rFonts w:cstheme="minorHAnsi"/>
          <w:b/>
        </w:rPr>
        <w:t>Fecha de Pago:</w:t>
      </w:r>
      <w:r w:rsidRPr="006F10F5">
        <w:rPr>
          <w:rFonts w:cstheme="minorHAnsi"/>
        </w:rPr>
        <w:t xml:space="preserve"> [●] de [●] de 20[●]</w:t>
      </w:r>
    </w:p>
    <w:p w14:paraId="0D61AAF2" w14:textId="77777777" w:rsidR="00F87FD5" w:rsidRPr="006F10F5" w:rsidRDefault="00F87FD5" w:rsidP="00F87FD5">
      <w:pPr>
        <w:numPr>
          <w:ilvl w:val="0"/>
          <w:numId w:val="32"/>
        </w:numPr>
        <w:tabs>
          <w:tab w:val="left" w:pos="360"/>
        </w:tabs>
        <w:spacing w:after="0" w:line="240" w:lineRule="auto"/>
        <w:jc w:val="both"/>
        <w:rPr>
          <w:rFonts w:cstheme="minorHAnsi"/>
        </w:rPr>
      </w:pPr>
      <w:r w:rsidRPr="006F10F5">
        <w:rPr>
          <w:rFonts w:cstheme="minorHAnsi"/>
          <w:b/>
        </w:rPr>
        <w:t>Instrucciones de Pago:</w:t>
      </w:r>
      <w:r w:rsidRPr="006F10F5">
        <w:rPr>
          <w:rFonts w:cstheme="minorHAnsi"/>
        </w:rPr>
        <w:t xml:space="preserve"> [</w:t>
      </w:r>
      <w:r w:rsidRPr="006F10F5">
        <w:rPr>
          <w:rFonts w:cstheme="minorHAnsi"/>
          <w:i/>
        </w:rPr>
        <w:t>Los datos de la cuenta bancaria para efectuar la transferencia son: número de cuenta [●], aperturada en [●], a nombre de: [●], con CLABE [●]</w:t>
      </w:r>
      <w:r w:rsidRPr="006F10F5">
        <w:rPr>
          <w:rFonts w:cstheme="minorHAnsi"/>
        </w:rPr>
        <w:t xml:space="preserve">]. </w:t>
      </w:r>
    </w:p>
    <w:p w14:paraId="76E7BF15" w14:textId="7F067240" w:rsidR="00F87FD5" w:rsidRPr="006F10F5" w:rsidRDefault="00F87FD5" w:rsidP="00F87FD5">
      <w:pPr>
        <w:numPr>
          <w:ilvl w:val="0"/>
          <w:numId w:val="32"/>
        </w:numPr>
        <w:tabs>
          <w:tab w:val="left" w:pos="360"/>
        </w:tabs>
        <w:spacing w:after="0" w:line="240" w:lineRule="auto"/>
        <w:jc w:val="both"/>
        <w:rPr>
          <w:rFonts w:cstheme="minorHAnsi"/>
          <w:b/>
          <w:bCs/>
        </w:rPr>
      </w:pPr>
      <w:r w:rsidRPr="006F10F5">
        <w:rPr>
          <w:rFonts w:cstheme="minorHAnsi"/>
          <w:b/>
          <w:bCs/>
        </w:rPr>
        <w:t xml:space="preserve">Monto de diferencial a favor de la Contraparte: </w:t>
      </w:r>
      <w:r w:rsidRPr="006F10F5">
        <w:rPr>
          <w:rFonts w:cstheme="minorHAnsi"/>
        </w:rPr>
        <w:t>La cantidad de $[●] [</w:t>
      </w:r>
      <w:r w:rsidRPr="006F10F5">
        <w:rPr>
          <w:rFonts w:cstheme="minorHAnsi"/>
          <w:i/>
        </w:rPr>
        <w:t>cantidad en letra</w:t>
      </w:r>
      <w:r w:rsidRPr="006F10F5">
        <w:rPr>
          <w:rFonts w:cstheme="minorHAnsi"/>
        </w:rPr>
        <w:t>].</w:t>
      </w:r>
    </w:p>
    <w:p w14:paraId="339A792C" w14:textId="77777777" w:rsidR="00F87FD5" w:rsidRPr="006F10F5" w:rsidRDefault="00F87FD5" w:rsidP="00F87FD5">
      <w:pPr>
        <w:numPr>
          <w:ilvl w:val="0"/>
          <w:numId w:val="32"/>
        </w:numPr>
        <w:tabs>
          <w:tab w:val="left" w:pos="360"/>
        </w:tabs>
        <w:spacing w:after="0" w:line="240" w:lineRule="auto"/>
        <w:jc w:val="both"/>
        <w:rPr>
          <w:rFonts w:cstheme="minorHAnsi"/>
          <w:b/>
          <w:bCs/>
        </w:rPr>
      </w:pPr>
      <w:r w:rsidRPr="006F10F5">
        <w:rPr>
          <w:rFonts w:cstheme="minorHAnsi"/>
          <w:b/>
          <w:bCs/>
        </w:rPr>
        <w:t xml:space="preserve">Otros montos a cargo del Municipio: </w:t>
      </w:r>
      <w:r w:rsidRPr="006F10F5">
        <w:rPr>
          <w:rFonts w:cstheme="minorHAnsi"/>
        </w:rPr>
        <w:t>La cantidad de $[●] [</w:t>
      </w:r>
      <w:r w:rsidRPr="006F10F5">
        <w:rPr>
          <w:rFonts w:cstheme="minorHAnsi"/>
          <w:i/>
        </w:rPr>
        <w:t>cantidad en letra</w:t>
      </w:r>
      <w:r w:rsidRPr="006F10F5">
        <w:rPr>
          <w:rFonts w:cstheme="minorHAnsi"/>
        </w:rPr>
        <w:t>]. [</w:t>
      </w:r>
      <w:r w:rsidRPr="006F10F5">
        <w:rPr>
          <w:rFonts w:cstheme="minorHAnsi"/>
          <w:i/>
          <w:iCs/>
        </w:rPr>
        <w:t>en su caso desglose de la cantidad por conceptos</w:t>
      </w:r>
      <w:r w:rsidRPr="006F10F5">
        <w:rPr>
          <w:rFonts w:cstheme="minorHAnsi"/>
        </w:rPr>
        <w:t>].</w:t>
      </w:r>
    </w:p>
    <w:p w14:paraId="4827603B" w14:textId="77777777" w:rsidR="00F87FD5" w:rsidRPr="006F10F5" w:rsidRDefault="00F87FD5" w:rsidP="00F87FD5">
      <w:pPr>
        <w:numPr>
          <w:ilvl w:val="0"/>
          <w:numId w:val="32"/>
        </w:numPr>
        <w:tabs>
          <w:tab w:val="left" w:pos="360"/>
          <w:tab w:val="num" w:pos="426"/>
        </w:tabs>
        <w:spacing w:after="0" w:line="240" w:lineRule="auto"/>
        <w:ind w:left="426" w:hanging="426"/>
        <w:jc w:val="both"/>
        <w:rPr>
          <w:rFonts w:cstheme="minorHAnsi"/>
        </w:rPr>
      </w:pPr>
      <w:r w:rsidRPr="006F10F5">
        <w:rPr>
          <w:rFonts w:cstheme="minorHAnsi"/>
          <w:b/>
        </w:rPr>
        <w:t>Instrucciones Adicionales:</w:t>
      </w:r>
      <w:r w:rsidRPr="006F10F5">
        <w:rPr>
          <w:rFonts w:cstheme="minorHAnsi"/>
        </w:rPr>
        <w:t xml:space="preserve"> [●]</w:t>
      </w:r>
    </w:p>
    <w:p w14:paraId="29A389B5" w14:textId="77777777" w:rsidR="00F87FD5" w:rsidRPr="006F10F5" w:rsidRDefault="00F87FD5" w:rsidP="00F87FD5">
      <w:pPr>
        <w:tabs>
          <w:tab w:val="left" w:pos="360"/>
        </w:tabs>
        <w:spacing w:after="0" w:line="240" w:lineRule="auto"/>
        <w:ind w:left="426"/>
        <w:jc w:val="both"/>
        <w:rPr>
          <w:rFonts w:cstheme="minorHAnsi"/>
        </w:rPr>
      </w:pPr>
    </w:p>
    <w:p w14:paraId="01E6A92B" w14:textId="77777777" w:rsidR="00F87FD5" w:rsidRPr="006F10F5" w:rsidRDefault="00F87FD5" w:rsidP="00F87FD5">
      <w:pPr>
        <w:spacing w:after="0" w:line="240" w:lineRule="auto"/>
        <w:ind w:firstLine="720"/>
        <w:jc w:val="both"/>
        <w:rPr>
          <w:rFonts w:cstheme="minorHAnsi"/>
        </w:rPr>
      </w:pPr>
      <w:r w:rsidRPr="006F10F5">
        <w:rPr>
          <w:rFonts w:cstheme="minorHAnsi"/>
        </w:rPr>
        <w:t xml:space="preserve">Las instrucciones contenidas en esta Solicitud de Pago surtirán efecto de manera inmediata, y el Fiduciario deberá actuar conforme a lo dispuesto en la misma y en el Contrato de Fideicomiso. </w:t>
      </w:r>
    </w:p>
    <w:p w14:paraId="08F483E2" w14:textId="77777777" w:rsidR="00F87FD5" w:rsidRPr="006F10F5" w:rsidRDefault="00F87FD5" w:rsidP="00F87FD5">
      <w:pPr>
        <w:spacing w:after="0" w:line="240" w:lineRule="auto"/>
        <w:ind w:firstLine="720"/>
        <w:jc w:val="both"/>
        <w:rPr>
          <w:rFonts w:cstheme="minorHAnsi"/>
        </w:rPr>
      </w:pPr>
    </w:p>
    <w:p w14:paraId="27741D7E"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Atentamente,</w:t>
      </w:r>
    </w:p>
    <w:p w14:paraId="2C9C3193"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Fideicomisario en Primer Lugar B</w:t>
      </w:r>
    </w:p>
    <w:p w14:paraId="7F269194"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[Nombre de la Institución]</w:t>
      </w:r>
    </w:p>
    <w:p w14:paraId="05ABD3AB"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__________________________</w:t>
      </w:r>
    </w:p>
    <w:p w14:paraId="2BE3EA6A"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Por: [●]</w:t>
      </w:r>
    </w:p>
    <w:p w14:paraId="61A4AD30"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Cargo: [●]</w:t>
      </w:r>
    </w:p>
    <w:p w14:paraId="0594EBA0" w14:textId="77777777" w:rsidR="00F87FD5" w:rsidRPr="006F10F5" w:rsidRDefault="00F87FD5" w:rsidP="00F87FD5">
      <w:pPr>
        <w:tabs>
          <w:tab w:val="left" w:pos="360"/>
        </w:tabs>
        <w:spacing w:after="0" w:line="240" w:lineRule="auto"/>
        <w:jc w:val="both"/>
        <w:rPr>
          <w:rFonts w:cstheme="minorHAnsi"/>
          <w:b/>
        </w:rPr>
      </w:pPr>
      <w:r w:rsidRPr="006F10F5">
        <w:rPr>
          <w:rFonts w:cstheme="minorHAnsi"/>
        </w:rPr>
        <w:t>C.c.p.</w:t>
      </w:r>
      <w:r w:rsidRPr="006F10F5">
        <w:rPr>
          <w:rFonts w:cstheme="minorHAnsi"/>
        </w:rPr>
        <w:tab/>
        <w:t>[Fideicomitente]</w:t>
      </w:r>
      <w:r w:rsidRPr="006F10F5">
        <w:rPr>
          <w:rFonts w:cstheme="minorHAnsi"/>
          <w:b/>
        </w:rPr>
        <w:br w:type="page"/>
      </w:r>
    </w:p>
    <w:p w14:paraId="3D1FFCCB"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15</w:t>
      </w:r>
    </w:p>
    <w:p w14:paraId="0F31BCE9" w14:textId="77777777" w:rsidR="00F87FD5" w:rsidRPr="006F10F5" w:rsidRDefault="00F87FD5" w:rsidP="00F87FD5">
      <w:pPr>
        <w:spacing w:after="0" w:line="240" w:lineRule="auto"/>
        <w:jc w:val="center"/>
        <w:rPr>
          <w:rFonts w:eastAsia="Times New Roman" w:cstheme="minorHAnsi"/>
          <w:lang w:eastAsia="es-MX"/>
        </w:rPr>
      </w:pPr>
      <w:r w:rsidRPr="006F10F5">
        <w:rPr>
          <w:rFonts w:cstheme="minorHAnsi"/>
        </w:rPr>
        <w:t>Formato de Sumario</w:t>
      </w:r>
    </w:p>
    <w:p w14:paraId="0228DCDD" w14:textId="77777777" w:rsidR="00F87FD5" w:rsidRPr="006F10F5" w:rsidRDefault="00F87FD5" w:rsidP="00F87FD5">
      <w:pPr>
        <w:spacing w:after="0" w:line="240" w:lineRule="auto"/>
        <w:jc w:val="center"/>
        <w:rPr>
          <w:rFonts w:cstheme="minorHAnsi"/>
          <w:bCs/>
        </w:rPr>
      </w:pPr>
      <w:r w:rsidRPr="006F10F5">
        <w:rPr>
          <w:rFonts w:cstheme="minorHAnsi"/>
          <w:bCs/>
        </w:rPr>
        <w:t>Financiamiento</w:t>
      </w:r>
    </w:p>
    <w:p w14:paraId="74ADAFD2" w14:textId="77777777" w:rsidR="00F87FD5" w:rsidRPr="006F10F5" w:rsidRDefault="00F87FD5" w:rsidP="00F87FD5">
      <w:pPr>
        <w:spacing w:after="0" w:line="240" w:lineRule="auto"/>
        <w:jc w:val="right"/>
        <w:rPr>
          <w:rFonts w:cstheme="minorHAnsi"/>
        </w:rPr>
      </w:pPr>
      <w:r w:rsidRPr="006F10F5">
        <w:rPr>
          <w:rFonts w:cstheme="minorHAnsi"/>
        </w:rPr>
        <w:t>[Lugar y Fecha]</w:t>
      </w:r>
    </w:p>
    <w:p w14:paraId="463F0B92"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7BABA964" w14:textId="77777777" w:rsidR="00F87FD5" w:rsidRPr="006F10F5" w:rsidRDefault="00F87FD5" w:rsidP="00F87FD5">
      <w:pPr>
        <w:spacing w:after="0" w:line="240" w:lineRule="auto"/>
        <w:jc w:val="both"/>
        <w:rPr>
          <w:rFonts w:cstheme="minorHAnsi"/>
        </w:rPr>
      </w:pPr>
      <w:r w:rsidRPr="006F10F5">
        <w:rPr>
          <w:rFonts w:cstheme="minorHAnsi"/>
        </w:rPr>
        <w:t>[Dirección]</w:t>
      </w:r>
    </w:p>
    <w:p w14:paraId="038E5ADE" w14:textId="77777777" w:rsidR="00F87FD5" w:rsidRPr="006F10F5" w:rsidRDefault="00F87FD5" w:rsidP="00F87FD5">
      <w:pPr>
        <w:tabs>
          <w:tab w:val="left" w:pos="360"/>
        </w:tabs>
        <w:spacing w:after="0" w:line="240" w:lineRule="auto"/>
        <w:jc w:val="both"/>
        <w:rPr>
          <w:rFonts w:cstheme="minorHAnsi"/>
        </w:rPr>
      </w:pPr>
      <w:r w:rsidRPr="006F10F5">
        <w:rPr>
          <w:rFonts w:cstheme="minorHAnsi"/>
        </w:rPr>
        <w:t>Atención:</w:t>
      </w:r>
      <w:r w:rsidRPr="006F10F5">
        <w:rPr>
          <w:rFonts w:eastAsia="Times New Roman" w:cstheme="minorHAnsi"/>
          <w:lang w:eastAsia="es-MX"/>
        </w:rPr>
        <w:t xml:space="preserve"> [●]</w:t>
      </w:r>
    </w:p>
    <w:p w14:paraId="07409BBE" w14:textId="77777777" w:rsidR="00F87FD5" w:rsidRPr="006F10F5" w:rsidRDefault="00F87FD5" w:rsidP="00F87FD5">
      <w:pPr>
        <w:spacing w:after="0" w:line="240" w:lineRule="auto"/>
        <w:jc w:val="right"/>
        <w:rPr>
          <w:rFonts w:cstheme="minorHAnsi"/>
        </w:rPr>
      </w:pPr>
    </w:p>
    <w:p w14:paraId="54A37820" w14:textId="77777777" w:rsidR="00F87FD5" w:rsidRPr="006F10F5" w:rsidRDefault="00F87FD5" w:rsidP="00F87FD5">
      <w:pPr>
        <w:spacing w:after="0" w:line="240" w:lineRule="auto"/>
        <w:ind w:left="3119"/>
        <w:jc w:val="right"/>
        <w:rPr>
          <w:rFonts w:cstheme="minorHAnsi"/>
        </w:rPr>
      </w:pPr>
      <w:r w:rsidRPr="006F10F5">
        <w:rPr>
          <w:rFonts w:cstheme="minorHAnsi"/>
        </w:rPr>
        <w:t xml:space="preserve">Ref. </w:t>
      </w:r>
      <w:r w:rsidRPr="006F10F5">
        <w:rPr>
          <w:rFonts w:cstheme="minorHAnsi"/>
          <w:u w:val="single"/>
        </w:rPr>
        <w:t>Sumario del [Nombre del Contrato] / Fideicomiso No. [●]</w:t>
      </w:r>
      <w:r w:rsidRPr="006F10F5">
        <w:rPr>
          <w:rFonts w:cstheme="minorHAnsi"/>
        </w:rPr>
        <w:t>.</w:t>
      </w:r>
    </w:p>
    <w:p w14:paraId="1E4454FE" w14:textId="77777777" w:rsidR="00F87FD5" w:rsidRPr="006F10F5" w:rsidRDefault="00F87FD5" w:rsidP="00F87FD5">
      <w:pPr>
        <w:spacing w:after="0" w:line="240" w:lineRule="auto"/>
        <w:jc w:val="right"/>
        <w:rPr>
          <w:rFonts w:cstheme="minorHAnsi"/>
        </w:rPr>
      </w:pPr>
    </w:p>
    <w:p w14:paraId="3E7D674B" w14:textId="77777777" w:rsidR="00F87FD5" w:rsidRPr="006F10F5" w:rsidRDefault="00F87FD5" w:rsidP="00F87FD5">
      <w:pPr>
        <w:spacing w:after="0" w:line="240" w:lineRule="auto"/>
        <w:jc w:val="right"/>
        <w:rPr>
          <w:rFonts w:cstheme="minorHAnsi"/>
        </w:rPr>
      </w:pPr>
    </w:p>
    <w:p w14:paraId="6BF08BF9" w14:textId="53E113F3" w:rsidR="00F87FD5" w:rsidRPr="006F10F5" w:rsidRDefault="00F87FD5" w:rsidP="00F87FD5">
      <w:pPr>
        <w:spacing w:after="0" w:line="240" w:lineRule="auto"/>
        <w:ind w:firstLine="708"/>
        <w:jc w:val="both"/>
        <w:rPr>
          <w:rFonts w:cstheme="minorHAnsi"/>
        </w:rPr>
      </w:pPr>
      <w:bookmarkStart w:id="55" w:name="_Hlk13487023"/>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00A379CC" w:rsidRPr="006F10F5">
        <w:rPr>
          <w:rFonts w:cstheme="minorHAnsi"/>
        </w:rPr>
        <w:t xml:space="preserve"> </w:t>
      </w:r>
      <w:r w:rsidRPr="006F10F5">
        <w:rPr>
          <w:rFonts w:cstheme="minorHAnsi"/>
        </w:rPr>
        <w:t>como Fideicomitente y Fideicomisario en Segundo Lugar. Los términos en mayúscula no definidos en el presente escrito tendrán el significado que se les atribuye en el Fideicomiso.</w:t>
      </w:r>
    </w:p>
    <w:bookmarkEnd w:id="55"/>
    <w:p w14:paraId="0636C699" w14:textId="77777777" w:rsidR="00F87FD5" w:rsidRPr="006F10F5" w:rsidRDefault="00F87FD5" w:rsidP="00F87FD5">
      <w:pPr>
        <w:spacing w:after="0" w:line="240" w:lineRule="auto"/>
        <w:ind w:firstLine="720"/>
        <w:jc w:val="both"/>
        <w:rPr>
          <w:rFonts w:cstheme="minorHAnsi"/>
        </w:rPr>
      </w:pPr>
    </w:p>
    <w:p w14:paraId="7E6D87DC" w14:textId="77777777" w:rsidR="00F87FD5" w:rsidRPr="006F10F5" w:rsidRDefault="00F87FD5" w:rsidP="00F87FD5">
      <w:pPr>
        <w:spacing w:after="0" w:line="240" w:lineRule="auto"/>
        <w:ind w:firstLine="720"/>
        <w:jc w:val="both"/>
        <w:rPr>
          <w:rFonts w:cstheme="minorHAnsi"/>
        </w:rPr>
      </w:pPr>
      <w:r w:rsidRPr="006F10F5">
        <w:rPr>
          <w:rFonts w:cstheme="minorHAnsi"/>
        </w:rPr>
        <w:t>De conformidad con la Solicitud de Inscripción del Financiamiento en cuestión, la Cláusula Octava y demás aplicables del Contrato de Fideicomiso, y para los efectos previstos en dicha Solicitud de Inscripción y en la cláusula de referencia, a continuación, se describen las principales características del Financiamiento:</w:t>
      </w:r>
    </w:p>
    <w:p w14:paraId="4B021089" w14:textId="77777777" w:rsidR="00F87FD5" w:rsidRPr="006F10F5" w:rsidRDefault="00F87FD5" w:rsidP="00F87FD5">
      <w:pPr>
        <w:spacing w:after="0" w:line="240" w:lineRule="auto"/>
        <w:ind w:firstLine="720"/>
        <w:jc w:val="both"/>
        <w:rPr>
          <w:rFonts w:cstheme="minorHAnsi"/>
        </w:rPr>
      </w:pPr>
    </w:p>
    <w:p w14:paraId="29413D4D"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Tipo de financiamiento: [●]</w:t>
      </w:r>
    </w:p>
    <w:p w14:paraId="46D96B2B"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Fecha de celebración: [●]</w:t>
      </w:r>
    </w:p>
    <w:p w14:paraId="1DF1334E"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Nombre del acreedor: [●]</w:t>
      </w:r>
    </w:p>
    <w:p w14:paraId="4949F347"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Importe: [●]</w:t>
      </w:r>
    </w:p>
    <w:p w14:paraId="3506D09F"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Destino del financiamiento: [●]</w:t>
      </w:r>
    </w:p>
    <w:p w14:paraId="617E37D4"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Tasa de interés ordinaria: [●] [señalando Tasa de Referencia y tabla de margen aplicable o sobretasa]</w:t>
      </w:r>
    </w:p>
    <w:p w14:paraId="4230B893"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Tasa de interés moratoria: [●]</w:t>
      </w:r>
    </w:p>
    <w:p w14:paraId="6225C334"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Vigencia: [●]</w:t>
      </w:r>
    </w:p>
    <w:p w14:paraId="5DBE9FFE"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Porcentaje de Participaciones: [●]</w:t>
      </w:r>
    </w:p>
    <w:p w14:paraId="750CC802"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Gastos del financiamiento: [●]</w:t>
      </w:r>
    </w:p>
    <w:p w14:paraId="0661F4C8"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Saldo Objetivo del Fondo de Reserva y su forma de constitución: [●]</w:t>
      </w:r>
    </w:p>
    <w:p w14:paraId="76F86077" w14:textId="77777777" w:rsidR="00F87FD5" w:rsidRPr="006F10F5" w:rsidRDefault="00F87FD5" w:rsidP="00F87FD5">
      <w:pPr>
        <w:numPr>
          <w:ilvl w:val="0"/>
          <w:numId w:val="43"/>
        </w:numPr>
        <w:spacing w:after="0" w:line="240" w:lineRule="auto"/>
        <w:ind w:left="993" w:hanging="426"/>
        <w:rPr>
          <w:rFonts w:eastAsia="Times New Roman" w:cstheme="minorHAnsi"/>
          <w:bCs/>
          <w:lang w:eastAsia="es-MX"/>
        </w:rPr>
      </w:pPr>
      <w:r w:rsidRPr="006F10F5">
        <w:rPr>
          <w:rFonts w:eastAsia="Times New Roman" w:cstheme="minorHAnsi"/>
          <w:bCs/>
          <w:lang w:eastAsia="es-MX"/>
        </w:rPr>
        <w:t>Otros: [●]</w:t>
      </w:r>
    </w:p>
    <w:p w14:paraId="31999DD5" w14:textId="77777777" w:rsidR="00F87FD5" w:rsidRPr="006F10F5" w:rsidRDefault="00F87FD5" w:rsidP="00F87FD5">
      <w:pPr>
        <w:spacing w:after="0" w:line="240" w:lineRule="auto"/>
        <w:rPr>
          <w:rFonts w:eastAsia="Times New Roman" w:cstheme="minorHAnsi"/>
          <w:bCs/>
          <w:lang w:eastAsia="es-MX"/>
        </w:rPr>
      </w:pPr>
    </w:p>
    <w:tbl>
      <w:tblPr>
        <w:tblW w:w="0" w:type="auto"/>
        <w:tblLook w:val="01E0" w:firstRow="1" w:lastRow="1" w:firstColumn="1" w:lastColumn="1" w:noHBand="0" w:noVBand="0"/>
      </w:tblPr>
      <w:tblGrid>
        <w:gridCol w:w="4542"/>
        <w:gridCol w:w="3962"/>
      </w:tblGrid>
      <w:tr w:rsidR="00F87FD5" w:rsidRPr="006F10F5" w14:paraId="435866AF" w14:textId="77777777" w:rsidTr="00CA703D">
        <w:trPr>
          <w:trHeight w:val="78"/>
        </w:trPr>
        <w:tc>
          <w:tcPr>
            <w:tcW w:w="4968" w:type="dxa"/>
          </w:tcPr>
          <w:p w14:paraId="6D48BDBB" w14:textId="77777777" w:rsidR="00F87FD5" w:rsidRPr="006F10F5" w:rsidRDefault="00F87FD5" w:rsidP="00CA703D">
            <w:pPr>
              <w:tabs>
                <w:tab w:val="left" w:pos="360"/>
              </w:tabs>
              <w:spacing w:after="0" w:line="240" w:lineRule="auto"/>
              <w:jc w:val="center"/>
              <w:rPr>
                <w:rFonts w:cstheme="minorHAnsi"/>
                <w:b/>
              </w:rPr>
            </w:pPr>
            <w:r w:rsidRPr="006F10F5">
              <w:rPr>
                <w:rFonts w:cstheme="minorHAnsi"/>
                <w:b/>
              </w:rPr>
              <w:t>Fideicomitente</w:t>
            </w:r>
          </w:p>
          <w:p w14:paraId="1AA3A878" w14:textId="2076CF65" w:rsidR="00F87FD5" w:rsidRPr="006F10F5" w:rsidRDefault="00F87FD5" w:rsidP="00CA703D">
            <w:pPr>
              <w:tabs>
                <w:tab w:val="left" w:pos="360"/>
              </w:tabs>
              <w:spacing w:after="0" w:line="240" w:lineRule="auto"/>
              <w:jc w:val="center"/>
              <w:rPr>
                <w:rFonts w:cstheme="minorHAnsi"/>
              </w:rPr>
            </w:pPr>
            <w:r w:rsidRPr="006F10F5">
              <w:rPr>
                <w:rFonts w:cstheme="minorHAnsi"/>
              </w:rPr>
              <w:t xml:space="preserve">Municipio de </w:t>
            </w:r>
            <w:r w:rsidR="00A379CC">
              <w:rPr>
                <w:rFonts w:cstheme="minorHAnsi"/>
              </w:rPr>
              <w:t>Morelia, Michoacán</w:t>
            </w:r>
          </w:p>
          <w:p w14:paraId="1382CF0D" w14:textId="77777777" w:rsidR="00F87FD5" w:rsidRPr="006F10F5" w:rsidRDefault="00F87FD5" w:rsidP="00CA703D">
            <w:pPr>
              <w:tabs>
                <w:tab w:val="left" w:pos="360"/>
              </w:tabs>
              <w:spacing w:after="0" w:line="240" w:lineRule="auto"/>
              <w:jc w:val="center"/>
              <w:rPr>
                <w:rFonts w:cstheme="minorHAnsi"/>
              </w:rPr>
            </w:pPr>
          </w:p>
          <w:p w14:paraId="1C4DD5D4" w14:textId="77777777" w:rsidR="00F87FD5" w:rsidRPr="006F10F5" w:rsidRDefault="00F87FD5" w:rsidP="00CA703D">
            <w:pPr>
              <w:tabs>
                <w:tab w:val="left" w:pos="360"/>
              </w:tabs>
              <w:spacing w:after="0" w:line="240" w:lineRule="auto"/>
              <w:jc w:val="center"/>
              <w:rPr>
                <w:rFonts w:cstheme="minorHAnsi"/>
              </w:rPr>
            </w:pPr>
          </w:p>
          <w:p w14:paraId="7110F104" w14:textId="77777777" w:rsidR="00F87FD5" w:rsidRPr="006F10F5" w:rsidRDefault="00F87FD5" w:rsidP="00CA703D">
            <w:pPr>
              <w:tabs>
                <w:tab w:val="left" w:pos="360"/>
              </w:tabs>
              <w:spacing w:after="0" w:line="240" w:lineRule="auto"/>
              <w:jc w:val="center"/>
              <w:rPr>
                <w:rFonts w:cstheme="minorHAnsi"/>
              </w:rPr>
            </w:pPr>
          </w:p>
          <w:p w14:paraId="31FB1FD7"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_________________________________</w:t>
            </w:r>
          </w:p>
          <w:p w14:paraId="0A01387A"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Por: [●]</w:t>
            </w:r>
          </w:p>
          <w:p w14:paraId="6BE04ABA" w14:textId="77777777" w:rsidR="00F87FD5" w:rsidRPr="006F10F5" w:rsidRDefault="00F87FD5" w:rsidP="00CA703D">
            <w:pPr>
              <w:spacing w:after="0" w:line="240" w:lineRule="auto"/>
              <w:ind w:right="72"/>
              <w:jc w:val="center"/>
              <w:rPr>
                <w:rFonts w:cstheme="minorHAnsi"/>
                <w:lang w:val="es-ES_tradnl"/>
              </w:rPr>
            </w:pPr>
            <w:r w:rsidRPr="006F10F5">
              <w:rPr>
                <w:rFonts w:cstheme="minorHAnsi"/>
                <w:lang w:val="es-ES_tradnl"/>
              </w:rPr>
              <w:t xml:space="preserve">Cargo: </w:t>
            </w:r>
            <w:r w:rsidRPr="006F10F5">
              <w:rPr>
                <w:rFonts w:cstheme="minorHAnsi"/>
              </w:rPr>
              <w:t>[●]</w:t>
            </w:r>
          </w:p>
        </w:tc>
        <w:tc>
          <w:tcPr>
            <w:tcW w:w="4500" w:type="dxa"/>
          </w:tcPr>
          <w:p w14:paraId="169FBA6F" w14:textId="77777777" w:rsidR="00F87FD5" w:rsidRPr="006F10F5" w:rsidRDefault="00F87FD5" w:rsidP="00CA703D">
            <w:pPr>
              <w:tabs>
                <w:tab w:val="left" w:pos="360"/>
              </w:tabs>
              <w:spacing w:after="0" w:line="240" w:lineRule="auto"/>
              <w:jc w:val="center"/>
              <w:rPr>
                <w:rFonts w:cstheme="minorHAnsi"/>
                <w:b/>
              </w:rPr>
            </w:pPr>
            <w:r w:rsidRPr="006F10F5">
              <w:rPr>
                <w:rFonts w:cstheme="minorHAnsi"/>
                <w:b/>
              </w:rPr>
              <w:t>Acreedor</w:t>
            </w:r>
          </w:p>
          <w:p w14:paraId="08BFE75B"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[Nombre de la Institución]</w:t>
            </w:r>
          </w:p>
          <w:p w14:paraId="451B35EC" w14:textId="77777777" w:rsidR="00F87FD5" w:rsidRPr="006F10F5" w:rsidRDefault="00F87FD5" w:rsidP="00CA703D">
            <w:pPr>
              <w:tabs>
                <w:tab w:val="left" w:pos="360"/>
              </w:tabs>
              <w:spacing w:after="0" w:line="240" w:lineRule="auto"/>
              <w:jc w:val="center"/>
              <w:rPr>
                <w:rFonts w:cstheme="minorHAnsi"/>
              </w:rPr>
            </w:pPr>
          </w:p>
          <w:p w14:paraId="3FF06A7D" w14:textId="77777777" w:rsidR="00F87FD5" w:rsidRPr="006F10F5" w:rsidRDefault="00F87FD5" w:rsidP="00CA703D">
            <w:pPr>
              <w:tabs>
                <w:tab w:val="left" w:pos="360"/>
              </w:tabs>
              <w:spacing w:after="0" w:line="240" w:lineRule="auto"/>
              <w:jc w:val="center"/>
              <w:rPr>
                <w:rFonts w:cstheme="minorHAnsi"/>
              </w:rPr>
            </w:pPr>
          </w:p>
          <w:p w14:paraId="05320964" w14:textId="77777777" w:rsidR="00F87FD5" w:rsidRPr="006F10F5" w:rsidRDefault="00F87FD5" w:rsidP="00CA703D">
            <w:pPr>
              <w:tabs>
                <w:tab w:val="left" w:pos="360"/>
              </w:tabs>
              <w:spacing w:after="0" w:line="240" w:lineRule="auto"/>
              <w:jc w:val="center"/>
              <w:rPr>
                <w:rFonts w:cstheme="minorHAnsi"/>
              </w:rPr>
            </w:pPr>
          </w:p>
          <w:p w14:paraId="6B9EFBD8"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__________________________</w:t>
            </w:r>
          </w:p>
          <w:p w14:paraId="4D30885A"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Por: [●]</w:t>
            </w:r>
          </w:p>
          <w:p w14:paraId="59EBBA56" w14:textId="77777777" w:rsidR="00F87FD5" w:rsidRPr="006F10F5" w:rsidRDefault="00F87FD5" w:rsidP="00CA703D">
            <w:pPr>
              <w:spacing w:after="0" w:line="240" w:lineRule="auto"/>
              <w:ind w:right="72"/>
              <w:jc w:val="center"/>
              <w:rPr>
                <w:rFonts w:cstheme="minorHAnsi"/>
                <w:lang w:val="es-ES"/>
              </w:rPr>
            </w:pPr>
            <w:r w:rsidRPr="006F10F5">
              <w:rPr>
                <w:rFonts w:cstheme="minorHAnsi"/>
                <w:lang w:val="es-ES_tradnl"/>
              </w:rPr>
              <w:t xml:space="preserve">Cargo: </w:t>
            </w:r>
            <w:r w:rsidRPr="006F10F5">
              <w:rPr>
                <w:rFonts w:cstheme="minorHAnsi"/>
              </w:rPr>
              <w:t>[●]</w:t>
            </w:r>
          </w:p>
        </w:tc>
      </w:tr>
    </w:tbl>
    <w:p w14:paraId="31682190" w14:textId="77777777" w:rsidR="00F87FD5" w:rsidRPr="006F10F5" w:rsidRDefault="00F87FD5" w:rsidP="00F87FD5">
      <w:pPr>
        <w:spacing w:after="0" w:line="240" w:lineRule="auto"/>
        <w:rPr>
          <w:rFonts w:cstheme="minorHAnsi"/>
        </w:rPr>
      </w:pPr>
      <w:r w:rsidRPr="006F10F5">
        <w:rPr>
          <w:rFonts w:cstheme="minorHAnsi"/>
        </w:rPr>
        <w:br w:type="page"/>
      </w:r>
    </w:p>
    <w:p w14:paraId="02DC70ED" w14:textId="77777777" w:rsidR="00F87FD5" w:rsidRPr="006F10F5" w:rsidRDefault="00F87FD5" w:rsidP="00F87FD5">
      <w:pPr>
        <w:spacing w:after="0" w:line="240" w:lineRule="auto"/>
        <w:jc w:val="center"/>
        <w:rPr>
          <w:rFonts w:eastAsia="Times New Roman" w:cstheme="minorHAnsi"/>
          <w:b/>
          <w:bCs/>
          <w:lang w:eastAsia="es-MX"/>
        </w:rPr>
      </w:pPr>
      <w:r w:rsidRPr="006F10F5">
        <w:rPr>
          <w:rFonts w:eastAsia="Times New Roman" w:cstheme="minorHAnsi"/>
          <w:b/>
          <w:bCs/>
          <w:lang w:eastAsia="es-MX"/>
        </w:rPr>
        <w:lastRenderedPageBreak/>
        <w:t>Anexo 15</w:t>
      </w:r>
    </w:p>
    <w:p w14:paraId="5DE4DEE1" w14:textId="77777777" w:rsidR="00F87FD5" w:rsidRPr="006F10F5" w:rsidRDefault="00F87FD5" w:rsidP="00F87FD5">
      <w:pPr>
        <w:spacing w:after="0" w:line="240" w:lineRule="auto"/>
        <w:jc w:val="center"/>
        <w:rPr>
          <w:rFonts w:eastAsia="Times New Roman" w:cstheme="minorHAnsi"/>
          <w:lang w:eastAsia="es-MX"/>
        </w:rPr>
      </w:pPr>
      <w:r w:rsidRPr="006F10F5">
        <w:rPr>
          <w:rFonts w:cstheme="minorHAnsi"/>
        </w:rPr>
        <w:t>Formato de Sumario</w:t>
      </w:r>
    </w:p>
    <w:p w14:paraId="30475314" w14:textId="77777777" w:rsidR="00F87FD5" w:rsidRPr="006F10F5" w:rsidRDefault="00F87FD5" w:rsidP="00F87FD5">
      <w:pPr>
        <w:spacing w:after="0" w:line="240" w:lineRule="auto"/>
        <w:jc w:val="center"/>
        <w:rPr>
          <w:rFonts w:cstheme="minorHAnsi"/>
          <w:bCs/>
        </w:rPr>
      </w:pPr>
      <w:r w:rsidRPr="006F10F5">
        <w:rPr>
          <w:rFonts w:cstheme="minorHAnsi"/>
          <w:bCs/>
        </w:rPr>
        <w:t>Instrumento Derivado</w:t>
      </w:r>
    </w:p>
    <w:p w14:paraId="3B4B01FA" w14:textId="77777777" w:rsidR="00F87FD5" w:rsidRPr="006F10F5" w:rsidRDefault="00F87FD5" w:rsidP="00F87FD5">
      <w:pPr>
        <w:spacing w:after="0" w:line="240" w:lineRule="auto"/>
        <w:jc w:val="right"/>
        <w:rPr>
          <w:rFonts w:cstheme="minorHAnsi"/>
        </w:rPr>
      </w:pPr>
      <w:r w:rsidRPr="006F10F5">
        <w:rPr>
          <w:rFonts w:cstheme="minorHAnsi"/>
        </w:rPr>
        <w:t>[Lugar y Fecha]</w:t>
      </w:r>
    </w:p>
    <w:p w14:paraId="4797BA3F"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22D0E857" w14:textId="77777777" w:rsidR="00F87FD5" w:rsidRPr="006F10F5" w:rsidRDefault="00F87FD5" w:rsidP="00F87FD5">
      <w:pPr>
        <w:spacing w:after="0" w:line="240" w:lineRule="auto"/>
        <w:jc w:val="both"/>
        <w:rPr>
          <w:rFonts w:cstheme="minorHAnsi"/>
        </w:rPr>
      </w:pPr>
      <w:r w:rsidRPr="006F10F5">
        <w:rPr>
          <w:rFonts w:cstheme="minorHAnsi"/>
        </w:rPr>
        <w:t>[Dirección]</w:t>
      </w:r>
    </w:p>
    <w:p w14:paraId="436E2932" w14:textId="77777777" w:rsidR="00F87FD5" w:rsidRPr="006F10F5" w:rsidRDefault="00F87FD5" w:rsidP="00F87FD5">
      <w:pPr>
        <w:tabs>
          <w:tab w:val="left" w:pos="360"/>
        </w:tabs>
        <w:spacing w:after="0" w:line="240" w:lineRule="auto"/>
        <w:jc w:val="both"/>
        <w:rPr>
          <w:rFonts w:cstheme="minorHAnsi"/>
        </w:rPr>
      </w:pPr>
      <w:r w:rsidRPr="006F10F5">
        <w:rPr>
          <w:rFonts w:cstheme="minorHAnsi"/>
        </w:rPr>
        <w:t>Atención:</w:t>
      </w:r>
      <w:r w:rsidRPr="006F10F5">
        <w:rPr>
          <w:rFonts w:eastAsia="Times New Roman" w:cstheme="minorHAnsi"/>
          <w:lang w:eastAsia="es-MX"/>
        </w:rPr>
        <w:t xml:space="preserve"> [●]</w:t>
      </w:r>
    </w:p>
    <w:p w14:paraId="742F49F6" w14:textId="77777777" w:rsidR="00F87FD5" w:rsidRPr="006F10F5" w:rsidRDefault="00F87FD5" w:rsidP="00F87FD5">
      <w:pPr>
        <w:spacing w:after="0" w:line="240" w:lineRule="auto"/>
        <w:jc w:val="right"/>
        <w:rPr>
          <w:rFonts w:cstheme="minorHAnsi"/>
        </w:rPr>
      </w:pPr>
    </w:p>
    <w:p w14:paraId="55356AA9" w14:textId="77777777" w:rsidR="00F87FD5" w:rsidRPr="006F10F5" w:rsidRDefault="00F87FD5" w:rsidP="00F87FD5">
      <w:pPr>
        <w:spacing w:after="0" w:line="240" w:lineRule="auto"/>
        <w:ind w:left="3119"/>
        <w:jc w:val="right"/>
        <w:rPr>
          <w:rFonts w:cstheme="minorHAnsi"/>
        </w:rPr>
      </w:pPr>
      <w:r w:rsidRPr="006F10F5">
        <w:rPr>
          <w:rFonts w:cstheme="minorHAnsi"/>
        </w:rPr>
        <w:t xml:space="preserve">Ref. </w:t>
      </w:r>
      <w:r w:rsidRPr="006F10F5">
        <w:rPr>
          <w:rFonts w:cstheme="minorHAnsi"/>
          <w:u w:val="single"/>
        </w:rPr>
        <w:t>Sumario del Instrumento Derivado / Fideicomiso No. [●]</w:t>
      </w:r>
      <w:r w:rsidRPr="006F10F5">
        <w:rPr>
          <w:rFonts w:cstheme="minorHAnsi"/>
        </w:rPr>
        <w:t>.</w:t>
      </w:r>
    </w:p>
    <w:p w14:paraId="7D49BED1" w14:textId="77777777" w:rsidR="00F87FD5" w:rsidRPr="006F10F5" w:rsidRDefault="00F87FD5" w:rsidP="00F87FD5">
      <w:pPr>
        <w:spacing w:after="0" w:line="240" w:lineRule="auto"/>
        <w:jc w:val="right"/>
        <w:rPr>
          <w:rFonts w:cstheme="minorHAnsi"/>
        </w:rPr>
      </w:pPr>
    </w:p>
    <w:p w14:paraId="112A4792" w14:textId="77777777" w:rsidR="00F87FD5" w:rsidRPr="006F10F5" w:rsidRDefault="00F87FD5" w:rsidP="00F87FD5">
      <w:pPr>
        <w:spacing w:after="0" w:line="240" w:lineRule="auto"/>
        <w:jc w:val="right"/>
        <w:rPr>
          <w:rFonts w:cstheme="minorHAnsi"/>
        </w:rPr>
      </w:pPr>
    </w:p>
    <w:p w14:paraId="1E087865" w14:textId="5C11CC00" w:rsidR="00F87FD5" w:rsidRPr="006F10F5" w:rsidRDefault="00F87FD5" w:rsidP="00F87FD5">
      <w:pPr>
        <w:spacing w:after="0" w:line="240" w:lineRule="auto"/>
        <w:ind w:firstLine="708"/>
        <w:jc w:val="both"/>
        <w:rPr>
          <w:rFonts w:cstheme="minorHAnsi"/>
        </w:rPr>
      </w:pPr>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00A379CC" w:rsidRPr="006F10F5">
        <w:rPr>
          <w:rFonts w:cstheme="minorHAnsi"/>
        </w:rPr>
        <w:t xml:space="preserve"> </w:t>
      </w:r>
      <w:r w:rsidRPr="006F10F5">
        <w:rPr>
          <w:rFonts w:cstheme="minorHAnsi"/>
        </w:rPr>
        <w:t>como Fideicomitente y Fideicomisario en Segundo Lugar. Los términos en mayúscula no definidos en el presente escrito tendrán el significado que se les atribuye en el Fideicomiso.</w:t>
      </w:r>
    </w:p>
    <w:p w14:paraId="45FF71B0" w14:textId="77777777" w:rsidR="00F87FD5" w:rsidRPr="006F10F5" w:rsidRDefault="00F87FD5" w:rsidP="00F87FD5">
      <w:pPr>
        <w:spacing w:after="0" w:line="240" w:lineRule="auto"/>
        <w:ind w:firstLine="720"/>
        <w:jc w:val="both"/>
        <w:rPr>
          <w:rFonts w:cstheme="minorHAnsi"/>
        </w:rPr>
      </w:pPr>
    </w:p>
    <w:p w14:paraId="73B95336" w14:textId="77777777" w:rsidR="00F87FD5" w:rsidRPr="006F10F5" w:rsidRDefault="00F87FD5" w:rsidP="00F87FD5">
      <w:pPr>
        <w:spacing w:after="0" w:line="240" w:lineRule="auto"/>
        <w:ind w:firstLine="720"/>
        <w:jc w:val="both"/>
        <w:rPr>
          <w:rFonts w:cstheme="minorHAnsi"/>
        </w:rPr>
      </w:pPr>
      <w:r w:rsidRPr="006F10F5">
        <w:rPr>
          <w:rFonts w:cstheme="minorHAnsi"/>
        </w:rPr>
        <w:t>De conformidad con la Solicitud de Inscripción del Instrumento Derivado en cuestión, la Cláusula Octava y demás aplicables del Contrato de Fideicomiso, y para los efectos previstos en dicha Solicitud de Inscripción y en la cláusula de referencia, a continuación, se describen las principales características del Instrumento Derivado:</w:t>
      </w:r>
    </w:p>
    <w:p w14:paraId="27BA3C80" w14:textId="77777777" w:rsidR="00F87FD5" w:rsidRPr="006F10F5" w:rsidRDefault="00F87FD5" w:rsidP="00F87FD5">
      <w:pPr>
        <w:spacing w:after="0" w:line="240" w:lineRule="auto"/>
        <w:ind w:firstLine="720"/>
        <w:jc w:val="both"/>
        <w:rPr>
          <w:rFonts w:cstheme="minorHAnsi"/>
        </w:rPr>
      </w:pPr>
    </w:p>
    <w:p w14:paraId="2EAFB3F9" w14:textId="77777777" w:rsidR="00F87FD5" w:rsidRPr="006F10F5" w:rsidRDefault="00F87FD5" w:rsidP="00F87FD5">
      <w:pPr>
        <w:numPr>
          <w:ilvl w:val="0"/>
          <w:numId w:val="44"/>
        </w:numPr>
        <w:spacing w:after="0" w:line="240" w:lineRule="auto"/>
        <w:ind w:left="1134"/>
        <w:rPr>
          <w:rFonts w:eastAsia="Times New Roman" w:cstheme="minorHAnsi"/>
          <w:bCs/>
          <w:lang w:eastAsia="es-MX"/>
        </w:rPr>
      </w:pPr>
      <w:r w:rsidRPr="006F10F5">
        <w:rPr>
          <w:rFonts w:eastAsia="Times New Roman" w:cstheme="minorHAnsi"/>
          <w:bCs/>
          <w:lang w:eastAsia="es-MX"/>
        </w:rPr>
        <w:t>Fecha de celebración: [●]</w:t>
      </w:r>
    </w:p>
    <w:p w14:paraId="25981726" w14:textId="77777777" w:rsidR="00F87FD5" w:rsidRPr="006F10F5" w:rsidRDefault="00F87FD5" w:rsidP="00F87FD5">
      <w:pPr>
        <w:numPr>
          <w:ilvl w:val="0"/>
          <w:numId w:val="44"/>
        </w:numPr>
        <w:spacing w:after="0" w:line="240" w:lineRule="auto"/>
        <w:ind w:left="1134"/>
        <w:rPr>
          <w:rFonts w:eastAsia="Times New Roman" w:cstheme="minorHAnsi"/>
          <w:bCs/>
          <w:lang w:eastAsia="es-MX"/>
        </w:rPr>
      </w:pPr>
      <w:r w:rsidRPr="006F10F5">
        <w:rPr>
          <w:rFonts w:eastAsia="Times New Roman" w:cstheme="minorHAnsi"/>
          <w:bCs/>
          <w:lang w:eastAsia="es-MX"/>
        </w:rPr>
        <w:t>Contraparte: [●]</w:t>
      </w:r>
    </w:p>
    <w:p w14:paraId="56BCCF6A" w14:textId="77777777" w:rsidR="00F87FD5" w:rsidRPr="006F10F5" w:rsidRDefault="00F87FD5" w:rsidP="00F87FD5">
      <w:pPr>
        <w:numPr>
          <w:ilvl w:val="0"/>
          <w:numId w:val="44"/>
        </w:numPr>
        <w:spacing w:after="0" w:line="240" w:lineRule="auto"/>
        <w:ind w:left="1134"/>
        <w:rPr>
          <w:rFonts w:eastAsia="Times New Roman" w:cstheme="minorHAnsi"/>
          <w:bCs/>
          <w:lang w:eastAsia="es-MX"/>
        </w:rPr>
      </w:pPr>
      <w:r w:rsidRPr="006F10F5">
        <w:rPr>
          <w:rFonts w:eastAsia="Times New Roman" w:cstheme="minorHAnsi"/>
          <w:bCs/>
          <w:lang w:eastAsia="es-MX"/>
        </w:rPr>
        <w:t>Financiamiento al que se encuentra asociado: [●]</w:t>
      </w:r>
      <w:r w:rsidRPr="006F10F5">
        <w:rPr>
          <w:rStyle w:val="FootnoteReference"/>
          <w:rFonts w:eastAsia="Times New Roman" w:cstheme="minorHAnsi"/>
          <w:bCs/>
          <w:lang w:eastAsia="es-MX"/>
        </w:rPr>
        <w:footnoteReference w:id="2"/>
      </w:r>
    </w:p>
    <w:p w14:paraId="246E01B5" w14:textId="77777777" w:rsidR="00F87FD5" w:rsidRPr="006F10F5" w:rsidRDefault="00F87FD5" w:rsidP="00F87FD5">
      <w:pPr>
        <w:numPr>
          <w:ilvl w:val="0"/>
          <w:numId w:val="44"/>
        </w:numPr>
        <w:spacing w:after="0" w:line="240" w:lineRule="auto"/>
        <w:ind w:left="1134"/>
        <w:rPr>
          <w:rFonts w:eastAsia="Times New Roman" w:cstheme="minorHAnsi"/>
          <w:bCs/>
          <w:lang w:eastAsia="es-MX"/>
        </w:rPr>
      </w:pPr>
      <w:r w:rsidRPr="006F10F5">
        <w:rPr>
          <w:rFonts w:eastAsia="Times New Roman" w:cstheme="minorHAnsi"/>
          <w:bCs/>
          <w:lang w:eastAsia="es-MX"/>
        </w:rPr>
        <w:t>Tasa fija aplicable: [●]</w:t>
      </w:r>
    </w:p>
    <w:p w14:paraId="2B443B52" w14:textId="77777777" w:rsidR="00F87FD5" w:rsidRPr="006F10F5" w:rsidRDefault="00F87FD5" w:rsidP="00F87FD5">
      <w:pPr>
        <w:numPr>
          <w:ilvl w:val="0"/>
          <w:numId w:val="44"/>
        </w:numPr>
        <w:spacing w:after="0" w:line="240" w:lineRule="auto"/>
        <w:ind w:left="1134"/>
        <w:rPr>
          <w:rFonts w:eastAsia="Times New Roman" w:cstheme="minorHAnsi"/>
          <w:bCs/>
          <w:lang w:eastAsia="es-MX"/>
        </w:rPr>
      </w:pPr>
      <w:r w:rsidRPr="006F10F5">
        <w:rPr>
          <w:rFonts w:cstheme="minorHAnsi"/>
        </w:rPr>
        <w:t>Fecha de pago de principal</w:t>
      </w:r>
      <w:r w:rsidRPr="006F10F5">
        <w:rPr>
          <w:rFonts w:eastAsia="Times New Roman" w:cstheme="minorHAnsi"/>
          <w:bCs/>
          <w:lang w:eastAsia="es-MX"/>
        </w:rPr>
        <w:t>: [●]</w:t>
      </w:r>
    </w:p>
    <w:p w14:paraId="73A485F6" w14:textId="77777777" w:rsidR="00F87FD5" w:rsidRPr="006F10F5" w:rsidRDefault="00F87FD5" w:rsidP="00F87FD5">
      <w:pPr>
        <w:numPr>
          <w:ilvl w:val="0"/>
          <w:numId w:val="44"/>
        </w:numPr>
        <w:spacing w:after="0" w:line="240" w:lineRule="auto"/>
        <w:ind w:left="1134"/>
        <w:rPr>
          <w:rFonts w:eastAsia="Times New Roman" w:cstheme="minorHAnsi"/>
          <w:bCs/>
          <w:lang w:eastAsia="es-MX"/>
        </w:rPr>
      </w:pPr>
      <w:r w:rsidRPr="006F10F5">
        <w:rPr>
          <w:rFonts w:eastAsia="Times New Roman" w:cstheme="minorHAnsi"/>
          <w:bCs/>
          <w:lang w:eastAsia="es-MX"/>
        </w:rPr>
        <w:t>Plazo del Instrumento Derivado: [●]</w:t>
      </w:r>
    </w:p>
    <w:p w14:paraId="09B43205" w14:textId="77777777" w:rsidR="00F87FD5" w:rsidRPr="006F10F5" w:rsidRDefault="00F87FD5" w:rsidP="00F87FD5">
      <w:pPr>
        <w:numPr>
          <w:ilvl w:val="0"/>
          <w:numId w:val="44"/>
        </w:numPr>
        <w:spacing w:after="0" w:line="240" w:lineRule="auto"/>
        <w:ind w:left="1134"/>
        <w:rPr>
          <w:rFonts w:eastAsia="Times New Roman" w:cstheme="minorHAnsi"/>
          <w:bCs/>
          <w:lang w:eastAsia="es-MX"/>
        </w:rPr>
      </w:pPr>
      <w:r w:rsidRPr="006F10F5">
        <w:rPr>
          <w:rFonts w:eastAsia="Times New Roman" w:cstheme="minorHAnsi"/>
          <w:bCs/>
          <w:lang w:eastAsia="es-MX"/>
        </w:rPr>
        <w:t>Nocional: [●]</w:t>
      </w:r>
    </w:p>
    <w:p w14:paraId="60EFA2D6" w14:textId="77777777" w:rsidR="00F87FD5" w:rsidRPr="006F10F5" w:rsidRDefault="00F87FD5" w:rsidP="00F87FD5">
      <w:pPr>
        <w:numPr>
          <w:ilvl w:val="0"/>
          <w:numId w:val="44"/>
        </w:numPr>
        <w:spacing w:after="0" w:line="240" w:lineRule="auto"/>
        <w:ind w:left="1134"/>
        <w:rPr>
          <w:rFonts w:eastAsia="Times New Roman" w:cstheme="minorHAnsi"/>
          <w:bCs/>
          <w:lang w:eastAsia="es-MX"/>
        </w:rPr>
      </w:pPr>
      <w:r w:rsidRPr="006F10F5">
        <w:rPr>
          <w:rFonts w:eastAsia="Times New Roman" w:cstheme="minorHAnsi"/>
          <w:bCs/>
          <w:lang w:eastAsia="es-MX"/>
        </w:rPr>
        <w:t>Otros: [●]</w:t>
      </w:r>
    </w:p>
    <w:p w14:paraId="6446CE59" w14:textId="77777777" w:rsidR="00F87FD5" w:rsidRPr="006F10F5" w:rsidRDefault="00F87FD5" w:rsidP="00F87FD5">
      <w:pPr>
        <w:spacing w:after="0" w:line="240" w:lineRule="auto"/>
        <w:rPr>
          <w:rFonts w:cstheme="minorHAnsi"/>
        </w:rPr>
      </w:pPr>
    </w:p>
    <w:tbl>
      <w:tblPr>
        <w:tblW w:w="0" w:type="auto"/>
        <w:tblLook w:val="01E0" w:firstRow="1" w:lastRow="1" w:firstColumn="1" w:lastColumn="1" w:noHBand="0" w:noVBand="0"/>
      </w:tblPr>
      <w:tblGrid>
        <w:gridCol w:w="4542"/>
        <w:gridCol w:w="3962"/>
      </w:tblGrid>
      <w:tr w:rsidR="00F87FD5" w:rsidRPr="006F10F5" w14:paraId="2D07E254" w14:textId="77777777" w:rsidTr="00CA703D">
        <w:trPr>
          <w:trHeight w:val="78"/>
        </w:trPr>
        <w:tc>
          <w:tcPr>
            <w:tcW w:w="4968" w:type="dxa"/>
          </w:tcPr>
          <w:p w14:paraId="0B6707AC" w14:textId="77777777" w:rsidR="00F87FD5" w:rsidRPr="006F10F5" w:rsidRDefault="00F87FD5" w:rsidP="00CA703D">
            <w:pPr>
              <w:tabs>
                <w:tab w:val="left" w:pos="360"/>
              </w:tabs>
              <w:spacing w:after="0" w:line="240" w:lineRule="auto"/>
              <w:jc w:val="center"/>
              <w:rPr>
                <w:rFonts w:cstheme="minorHAnsi"/>
                <w:b/>
              </w:rPr>
            </w:pPr>
            <w:r w:rsidRPr="006F10F5">
              <w:rPr>
                <w:rFonts w:cstheme="minorHAnsi"/>
                <w:b/>
              </w:rPr>
              <w:t>Fideicomitente</w:t>
            </w:r>
          </w:p>
          <w:p w14:paraId="0A9E1513" w14:textId="648780E9" w:rsidR="00F87FD5" w:rsidRPr="006F10F5" w:rsidRDefault="00F87FD5" w:rsidP="00CA703D">
            <w:pPr>
              <w:tabs>
                <w:tab w:val="left" w:pos="360"/>
              </w:tabs>
              <w:spacing w:after="0" w:line="240" w:lineRule="auto"/>
              <w:jc w:val="center"/>
              <w:rPr>
                <w:rFonts w:cstheme="minorHAnsi"/>
              </w:rPr>
            </w:pPr>
            <w:r w:rsidRPr="006F10F5">
              <w:rPr>
                <w:rFonts w:cstheme="minorHAnsi"/>
              </w:rPr>
              <w:t xml:space="preserve">Municipio de </w:t>
            </w:r>
            <w:r w:rsidR="00A379CC">
              <w:rPr>
                <w:rFonts w:cstheme="minorHAnsi"/>
              </w:rPr>
              <w:t>Morelia, Michoacán</w:t>
            </w:r>
          </w:p>
          <w:p w14:paraId="6D9B273B" w14:textId="77777777" w:rsidR="00F87FD5" w:rsidRPr="006F10F5" w:rsidRDefault="00F87FD5" w:rsidP="00CA703D">
            <w:pPr>
              <w:tabs>
                <w:tab w:val="left" w:pos="360"/>
              </w:tabs>
              <w:spacing w:after="0" w:line="240" w:lineRule="auto"/>
              <w:jc w:val="center"/>
              <w:rPr>
                <w:rFonts w:cstheme="minorHAnsi"/>
              </w:rPr>
            </w:pPr>
          </w:p>
          <w:p w14:paraId="743CFE83" w14:textId="77777777" w:rsidR="00F87FD5" w:rsidRPr="006F10F5" w:rsidRDefault="00F87FD5" w:rsidP="00CA703D">
            <w:pPr>
              <w:tabs>
                <w:tab w:val="left" w:pos="360"/>
              </w:tabs>
              <w:spacing w:after="0" w:line="240" w:lineRule="auto"/>
              <w:jc w:val="center"/>
              <w:rPr>
                <w:rFonts w:cstheme="minorHAnsi"/>
              </w:rPr>
            </w:pPr>
          </w:p>
          <w:p w14:paraId="62FCDFFF" w14:textId="77777777" w:rsidR="00F87FD5" w:rsidRPr="006F10F5" w:rsidRDefault="00F87FD5" w:rsidP="00CA703D">
            <w:pPr>
              <w:tabs>
                <w:tab w:val="left" w:pos="360"/>
              </w:tabs>
              <w:spacing w:after="0" w:line="240" w:lineRule="auto"/>
              <w:jc w:val="center"/>
              <w:rPr>
                <w:rFonts w:cstheme="minorHAnsi"/>
              </w:rPr>
            </w:pPr>
          </w:p>
          <w:p w14:paraId="1A2A35F2"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_________________________________</w:t>
            </w:r>
          </w:p>
          <w:p w14:paraId="60644580"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Por: [●]</w:t>
            </w:r>
          </w:p>
          <w:p w14:paraId="01CB2F5F" w14:textId="77777777" w:rsidR="00F87FD5" w:rsidRPr="006F10F5" w:rsidRDefault="00F87FD5" w:rsidP="00CA703D">
            <w:pPr>
              <w:spacing w:after="0" w:line="240" w:lineRule="auto"/>
              <w:ind w:right="72"/>
              <w:jc w:val="center"/>
              <w:rPr>
                <w:rFonts w:cstheme="minorHAnsi"/>
                <w:lang w:val="es-ES_tradnl"/>
              </w:rPr>
            </w:pPr>
            <w:r w:rsidRPr="006F10F5">
              <w:rPr>
                <w:rFonts w:cstheme="minorHAnsi"/>
                <w:lang w:val="es-ES_tradnl"/>
              </w:rPr>
              <w:t xml:space="preserve">Cargo: </w:t>
            </w:r>
            <w:r w:rsidRPr="006F10F5">
              <w:rPr>
                <w:rFonts w:cstheme="minorHAnsi"/>
              </w:rPr>
              <w:t>[●]</w:t>
            </w:r>
          </w:p>
        </w:tc>
        <w:tc>
          <w:tcPr>
            <w:tcW w:w="4500" w:type="dxa"/>
          </w:tcPr>
          <w:p w14:paraId="6AE50A41" w14:textId="77777777" w:rsidR="00F87FD5" w:rsidRPr="006F10F5" w:rsidRDefault="00F87FD5" w:rsidP="00CA703D">
            <w:pPr>
              <w:tabs>
                <w:tab w:val="left" w:pos="360"/>
              </w:tabs>
              <w:spacing w:after="0" w:line="240" w:lineRule="auto"/>
              <w:jc w:val="center"/>
              <w:rPr>
                <w:rFonts w:cstheme="minorHAnsi"/>
                <w:b/>
              </w:rPr>
            </w:pPr>
            <w:r w:rsidRPr="006F10F5">
              <w:rPr>
                <w:rFonts w:cstheme="minorHAnsi"/>
                <w:b/>
              </w:rPr>
              <w:t>Contraparte</w:t>
            </w:r>
          </w:p>
          <w:p w14:paraId="6FC7490A"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[Nombre de la Institución]</w:t>
            </w:r>
          </w:p>
          <w:p w14:paraId="4B49E4EA" w14:textId="77777777" w:rsidR="00F87FD5" w:rsidRPr="006F10F5" w:rsidRDefault="00F87FD5" w:rsidP="00CA703D">
            <w:pPr>
              <w:tabs>
                <w:tab w:val="left" w:pos="360"/>
              </w:tabs>
              <w:spacing w:after="0" w:line="240" w:lineRule="auto"/>
              <w:jc w:val="center"/>
              <w:rPr>
                <w:rFonts w:cstheme="minorHAnsi"/>
              </w:rPr>
            </w:pPr>
          </w:p>
          <w:p w14:paraId="6CDFCE94" w14:textId="77777777" w:rsidR="00F87FD5" w:rsidRPr="006F10F5" w:rsidRDefault="00F87FD5" w:rsidP="00CA703D">
            <w:pPr>
              <w:tabs>
                <w:tab w:val="left" w:pos="360"/>
              </w:tabs>
              <w:spacing w:after="0" w:line="240" w:lineRule="auto"/>
              <w:jc w:val="center"/>
              <w:rPr>
                <w:rFonts w:cstheme="minorHAnsi"/>
              </w:rPr>
            </w:pPr>
          </w:p>
          <w:p w14:paraId="61050158" w14:textId="77777777" w:rsidR="00F87FD5" w:rsidRPr="006F10F5" w:rsidRDefault="00F87FD5" w:rsidP="00CA703D">
            <w:pPr>
              <w:tabs>
                <w:tab w:val="left" w:pos="360"/>
              </w:tabs>
              <w:spacing w:after="0" w:line="240" w:lineRule="auto"/>
              <w:jc w:val="center"/>
              <w:rPr>
                <w:rFonts w:cstheme="minorHAnsi"/>
              </w:rPr>
            </w:pPr>
          </w:p>
          <w:p w14:paraId="1811774B"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__________________________</w:t>
            </w:r>
          </w:p>
          <w:p w14:paraId="711A486B" w14:textId="77777777" w:rsidR="00F87FD5" w:rsidRPr="006F10F5" w:rsidRDefault="00F87FD5" w:rsidP="00CA703D">
            <w:pPr>
              <w:tabs>
                <w:tab w:val="left" w:pos="360"/>
              </w:tabs>
              <w:spacing w:after="0" w:line="240" w:lineRule="auto"/>
              <w:jc w:val="center"/>
              <w:rPr>
                <w:rFonts w:cstheme="minorHAnsi"/>
              </w:rPr>
            </w:pPr>
            <w:r w:rsidRPr="006F10F5">
              <w:rPr>
                <w:rFonts w:cstheme="minorHAnsi"/>
              </w:rPr>
              <w:t>Por: [●]</w:t>
            </w:r>
          </w:p>
          <w:p w14:paraId="1859185A" w14:textId="77777777" w:rsidR="00F87FD5" w:rsidRPr="006F10F5" w:rsidRDefault="00F87FD5" w:rsidP="00CA703D">
            <w:pPr>
              <w:spacing w:after="0" w:line="240" w:lineRule="auto"/>
              <w:ind w:right="72"/>
              <w:jc w:val="center"/>
              <w:rPr>
                <w:rFonts w:cstheme="minorHAnsi"/>
                <w:lang w:val="es-ES"/>
              </w:rPr>
            </w:pPr>
            <w:r w:rsidRPr="006F10F5">
              <w:rPr>
                <w:rFonts w:cstheme="minorHAnsi"/>
                <w:lang w:val="es-ES_tradnl"/>
              </w:rPr>
              <w:t xml:space="preserve">Cargo: </w:t>
            </w:r>
            <w:r w:rsidRPr="006F10F5">
              <w:rPr>
                <w:rFonts w:cstheme="minorHAnsi"/>
              </w:rPr>
              <w:t>[●]</w:t>
            </w:r>
          </w:p>
        </w:tc>
      </w:tr>
    </w:tbl>
    <w:p w14:paraId="22827BBF" w14:textId="77777777" w:rsidR="00F87FD5" w:rsidRPr="006F10F5" w:rsidRDefault="00F87FD5" w:rsidP="00F87FD5">
      <w:pPr>
        <w:spacing w:after="0" w:line="240" w:lineRule="auto"/>
        <w:rPr>
          <w:rFonts w:cstheme="minorHAnsi"/>
        </w:rPr>
      </w:pPr>
      <w:r w:rsidRPr="006F10F5">
        <w:rPr>
          <w:rFonts w:cstheme="minorHAnsi"/>
        </w:rPr>
        <w:br w:type="page"/>
      </w:r>
    </w:p>
    <w:p w14:paraId="02D20FF4" w14:textId="77777777" w:rsidR="00F87FD5" w:rsidRPr="006F10F5" w:rsidRDefault="00F87FD5" w:rsidP="00F87FD5">
      <w:pPr>
        <w:spacing w:after="0" w:line="240" w:lineRule="auto"/>
        <w:jc w:val="center"/>
        <w:rPr>
          <w:rFonts w:cstheme="minorHAnsi"/>
          <w:lang w:val="es-ES"/>
        </w:rPr>
      </w:pPr>
      <w:r w:rsidRPr="006F10F5">
        <w:rPr>
          <w:rFonts w:cstheme="minorHAnsi"/>
          <w:b/>
          <w:bCs/>
          <w:lang w:val="es-ES"/>
        </w:rPr>
        <w:lastRenderedPageBreak/>
        <w:t>Anexo 16</w:t>
      </w:r>
    </w:p>
    <w:p w14:paraId="4FBAB4A5" w14:textId="77777777" w:rsidR="00F87FD5" w:rsidRPr="003522EF" w:rsidRDefault="00F87FD5" w:rsidP="00F87FD5">
      <w:pPr>
        <w:spacing w:after="0" w:line="240" w:lineRule="auto"/>
        <w:jc w:val="center"/>
        <w:rPr>
          <w:rFonts w:cstheme="minorHAnsi"/>
          <w:lang w:val="es-ES"/>
        </w:rPr>
      </w:pPr>
      <w:r w:rsidRPr="003522EF">
        <w:rPr>
          <w:rFonts w:cstheme="minorHAnsi"/>
          <w:lang w:val="es-ES"/>
        </w:rPr>
        <w:t>Formato de Notificación e Instrucción Irrevocable</w:t>
      </w:r>
    </w:p>
    <w:p w14:paraId="48B0EFD7" w14:textId="77777777" w:rsidR="00F87FD5" w:rsidRPr="003522EF" w:rsidRDefault="00F87FD5" w:rsidP="00F87FD5">
      <w:pPr>
        <w:spacing w:after="0" w:line="240" w:lineRule="auto"/>
        <w:jc w:val="right"/>
        <w:rPr>
          <w:rFonts w:cstheme="minorHAnsi"/>
        </w:rPr>
      </w:pPr>
      <w:r w:rsidRPr="003522EF">
        <w:rPr>
          <w:rFonts w:cstheme="minorHAnsi"/>
        </w:rPr>
        <w:t>[Lugar y Fecha].</w:t>
      </w:r>
    </w:p>
    <w:p w14:paraId="46EDEA0A" w14:textId="77777777" w:rsidR="00F87FD5" w:rsidRPr="003522EF" w:rsidRDefault="00F87FD5" w:rsidP="00F87FD5">
      <w:pPr>
        <w:spacing w:after="0" w:line="240" w:lineRule="auto"/>
        <w:rPr>
          <w:rFonts w:eastAsia="Times New Roman" w:cstheme="minorHAnsi"/>
          <w:b/>
          <w:lang w:eastAsia="es-MX"/>
        </w:rPr>
      </w:pPr>
      <w:bookmarkStart w:id="56" w:name="_DV_M451"/>
      <w:bookmarkEnd w:id="56"/>
      <w:r w:rsidRPr="003522EF">
        <w:rPr>
          <w:rFonts w:eastAsia="Times New Roman" w:cstheme="minorHAnsi"/>
          <w:b/>
          <w:lang w:eastAsia="es-MX"/>
        </w:rPr>
        <w:t>[●]</w:t>
      </w:r>
    </w:p>
    <w:p w14:paraId="6732BE8F" w14:textId="77777777" w:rsidR="00406DAB" w:rsidRPr="003522EF" w:rsidRDefault="00F87FD5" w:rsidP="00F87FD5">
      <w:pPr>
        <w:spacing w:after="0" w:line="240" w:lineRule="auto"/>
        <w:rPr>
          <w:rFonts w:eastAsia="Times New Roman" w:cstheme="minorHAnsi"/>
          <w:bCs/>
          <w:lang w:eastAsia="es-MX"/>
        </w:rPr>
      </w:pPr>
      <w:bookmarkStart w:id="57" w:name="_DV_M452"/>
      <w:bookmarkEnd w:id="57"/>
      <w:r w:rsidRPr="003522EF">
        <w:rPr>
          <w:rFonts w:eastAsia="Times New Roman" w:cstheme="minorHAnsi"/>
          <w:bCs/>
          <w:lang w:eastAsia="es-MX"/>
        </w:rPr>
        <w:t xml:space="preserve">Secretaría de Finanzas </w:t>
      </w:r>
      <w:r w:rsidR="00406DAB" w:rsidRPr="003522EF">
        <w:rPr>
          <w:rFonts w:eastAsia="Times New Roman" w:cstheme="minorHAnsi"/>
          <w:bCs/>
          <w:lang w:eastAsia="es-MX"/>
        </w:rPr>
        <w:t xml:space="preserve">y Administración </w:t>
      </w:r>
      <w:r w:rsidRPr="003522EF">
        <w:rPr>
          <w:rFonts w:eastAsia="Times New Roman" w:cstheme="minorHAnsi"/>
          <w:bCs/>
          <w:lang w:eastAsia="es-MX"/>
        </w:rPr>
        <w:t xml:space="preserve">del </w:t>
      </w:r>
    </w:p>
    <w:p w14:paraId="7DE61971" w14:textId="7E8AFB08" w:rsidR="00F87FD5" w:rsidRPr="003522EF" w:rsidRDefault="00F87FD5" w:rsidP="00F87FD5">
      <w:pPr>
        <w:spacing w:after="0" w:line="240" w:lineRule="auto"/>
        <w:rPr>
          <w:rFonts w:eastAsia="Times New Roman" w:cstheme="minorHAnsi"/>
          <w:bCs/>
          <w:lang w:eastAsia="es-MX"/>
        </w:rPr>
      </w:pPr>
      <w:r w:rsidRPr="003522EF">
        <w:rPr>
          <w:rFonts w:eastAsia="Times New Roman" w:cstheme="minorHAnsi"/>
          <w:bCs/>
          <w:lang w:eastAsia="es-MX"/>
        </w:rPr>
        <w:t>Estado</w:t>
      </w:r>
      <w:r w:rsidR="00406DAB" w:rsidRPr="003522EF">
        <w:rPr>
          <w:rFonts w:eastAsia="Times New Roman" w:cstheme="minorHAnsi"/>
          <w:bCs/>
          <w:lang w:eastAsia="es-MX"/>
        </w:rPr>
        <w:t xml:space="preserve"> </w:t>
      </w:r>
      <w:r w:rsidRPr="003522EF">
        <w:rPr>
          <w:rFonts w:eastAsia="Times New Roman" w:cstheme="minorHAnsi"/>
          <w:bCs/>
          <w:lang w:eastAsia="es-MX"/>
        </w:rPr>
        <w:t xml:space="preserve">Libre y Soberano de </w:t>
      </w:r>
      <w:r w:rsidR="00406DAB" w:rsidRPr="003522EF">
        <w:rPr>
          <w:rFonts w:eastAsia="Times New Roman" w:cstheme="minorHAnsi"/>
          <w:bCs/>
          <w:lang w:eastAsia="es-MX"/>
        </w:rPr>
        <w:t>Michoacán de Ocampo</w:t>
      </w:r>
    </w:p>
    <w:p w14:paraId="7F6B121C" w14:textId="77777777" w:rsidR="00F87FD5" w:rsidRPr="003522EF" w:rsidRDefault="00F87FD5" w:rsidP="00F87FD5">
      <w:pPr>
        <w:spacing w:after="0" w:line="240" w:lineRule="auto"/>
        <w:rPr>
          <w:rFonts w:eastAsia="Times New Roman" w:cstheme="minorHAnsi"/>
          <w:b/>
          <w:lang w:eastAsia="es-MX"/>
        </w:rPr>
      </w:pPr>
      <w:bookmarkStart w:id="58" w:name="_DV_M453"/>
      <w:bookmarkEnd w:id="58"/>
    </w:p>
    <w:p w14:paraId="49A2CB5C" w14:textId="7124A483" w:rsidR="00F87FD5" w:rsidRPr="006F10F5" w:rsidRDefault="00F87FD5" w:rsidP="00F87FD5">
      <w:pPr>
        <w:spacing w:after="0" w:line="240" w:lineRule="auto"/>
        <w:ind w:left="5103"/>
        <w:jc w:val="both"/>
        <w:rPr>
          <w:rFonts w:cstheme="minorHAnsi"/>
        </w:rPr>
      </w:pPr>
      <w:bookmarkStart w:id="59" w:name="_DV_M456"/>
      <w:bookmarkEnd w:id="59"/>
      <w:r w:rsidRPr="003522EF">
        <w:rPr>
          <w:rFonts w:cstheme="minorHAnsi"/>
        </w:rPr>
        <w:t>Ref.</w:t>
      </w:r>
      <w:r w:rsidRPr="003522EF">
        <w:rPr>
          <w:rFonts w:cstheme="minorHAnsi"/>
        </w:rPr>
        <w:tab/>
      </w:r>
      <w:r w:rsidRPr="003522EF">
        <w:rPr>
          <w:rFonts w:cstheme="minorHAnsi"/>
          <w:u w:val="single"/>
        </w:rPr>
        <w:t>Notificación e instrucción irrevocable a la Secretaría de Finanzas</w:t>
      </w:r>
      <w:r w:rsidR="00406DAB">
        <w:rPr>
          <w:rFonts w:cstheme="minorHAnsi"/>
          <w:u w:val="single"/>
        </w:rPr>
        <w:t xml:space="preserve"> y Administración</w:t>
      </w:r>
      <w:r w:rsidRPr="006F10F5">
        <w:rPr>
          <w:rFonts w:cstheme="minorHAnsi"/>
        </w:rPr>
        <w:t>.</w:t>
      </w:r>
    </w:p>
    <w:p w14:paraId="056066C3" w14:textId="77777777" w:rsidR="00F87FD5" w:rsidRPr="006F10F5" w:rsidRDefault="00F87FD5" w:rsidP="00F87FD5">
      <w:pPr>
        <w:spacing w:after="0" w:line="240" w:lineRule="auto"/>
        <w:ind w:left="2552" w:hanging="567"/>
        <w:jc w:val="both"/>
        <w:rPr>
          <w:rFonts w:cstheme="minorHAnsi"/>
        </w:rPr>
      </w:pPr>
    </w:p>
    <w:p w14:paraId="5E52EE40" w14:textId="46CFD8EF" w:rsidR="00F87FD5" w:rsidRPr="006F10F5" w:rsidRDefault="00F87FD5" w:rsidP="00F87FD5">
      <w:pPr>
        <w:spacing w:after="0" w:line="240" w:lineRule="auto"/>
        <w:ind w:firstLine="360"/>
        <w:jc w:val="both"/>
        <w:rPr>
          <w:rFonts w:eastAsia="Times New Roman" w:cstheme="minorHAnsi"/>
          <w:lang w:eastAsia="es-MX"/>
        </w:rPr>
      </w:pPr>
      <w:bookmarkStart w:id="60" w:name="_DV_M457"/>
      <w:bookmarkEnd w:id="60"/>
      <w:r w:rsidRPr="006F10F5">
        <w:rPr>
          <w:rFonts w:eastAsia="Times New Roman" w:cstheme="minorHAnsi"/>
          <w:b/>
          <w:i/>
          <w:lang w:eastAsia="es-MX"/>
        </w:rPr>
        <w:t>[</w:t>
      </w:r>
      <w:r w:rsidRPr="006F10F5">
        <w:rPr>
          <w:rFonts w:eastAsia="Times New Roman" w:cstheme="minorHAnsi"/>
          <w:lang w:eastAsia="es-MX"/>
        </w:rPr>
        <w:t>●</w:t>
      </w:r>
      <w:r w:rsidRPr="006F10F5">
        <w:rPr>
          <w:rFonts w:eastAsia="Times New Roman" w:cstheme="minorHAnsi"/>
          <w:b/>
          <w:i/>
          <w:lang w:eastAsia="es-MX"/>
        </w:rPr>
        <w:t>]</w:t>
      </w:r>
      <w:r w:rsidRPr="006F10F5">
        <w:rPr>
          <w:rFonts w:eastAsia="Times New Roman" w:cstheme="minorHAnsi"/>
          <w:lang w:eastAsia="es-MX"/>
        </w:rPr>
        <w:t xml:space="preserve">, </w:t>
      </w:r>
      <w:r w:rsidRPr="006F10F5">
        <w:rPr>
          <w:rFonts w:cstheme="minorHAnsi"/>
        </w:rPr>
        <w:t xml:space="preserve"> </w:t>
      </w:r>
      <w:r w:rsidR="00406DAB">
        <w:rPr>
          <w:rFonts w:cstheme="minorHAnsi"/>
        </w:rPr>
        <w:t>[</w:t>
      </w:r>
      <w:r w:rsidR="00406DAB">
        <w:rPr>
          <w:rFonts w:eastAsia="Times New Roman" w:cstheme="minorHAnsi"/>
          <w:bCs/>
          <w:lang w:eastAsia="es-MX"/>
        </w:rPr>
        <w:t>●</w:t>
      </w:r>
      <w:r w:rsidR="00406DAB">
        <w:rPr>
          <w:rFonts w:cstheme="minorHAnsi"/>
        </w:rPr>
        <w:t>]</w:t>
      </w:r>
      <w:r w:rsidRPr="006F10F5">
        <w:rPr>
          <w:rFonts w:eastAsia="Times New Roman" w:cstheme="minorHAnsi"/>
          <w:lang w:eastAsia="es-MX"/>
        </w:rPr>
        <w:t xml:space="preserve">en representación del Municipio </w:t>
      </w:r>
      <w:r w:rsidRPr="006F10F5">
        <w:rPr>
          <w:rFonts w:cstheme="minorHAnsi"/>
          <w:lang w:eastAsia="es-MX"/>
        </w:rPr>
        <w:t xml:space="preserve">de </w:t>
      </w:r>
      <w:r w:rsidR="00A379CC">
        <w:rPr>
          <w:rFonts w:cstheme="minorHAnsi"/>
        </w:rPr>
        <w:t>Morelia, Michoacán</w:t>
      </w:r>
      <w:r w:rsidR="00A379CC" w:rsidRPr="006F10F5">
        <w:rPr>
          <w:rFonts w:eastAsia="Times New Roman" w:cstheme="minorHAnsi"/>
          <w:lang w:eastAsia="es-MX"/>
        </w:rPr>
        <w:t xml:space="preserve"> </w:t>
      </w:r>
      <w:r w:rsidRPr="006F10F5">
        <w:rPr>
          <w:rFonts w:eastAsia="Times New Roman" w:cstheme="minorHAnsi"/>
          <w:lang w:eastAsia="es-MX"/>
        </w:rPr>
        <w:t>(en adelante el “</w:t>
      </w:r>
      <w:r w:rsidRPr="006F10F5">
        <w:rPr>
          <w:rFonts w:eastAsia="Times New Roman" w:cstheme="minorHAnsi"/>
          <w:i/>
          <w:u w:val="single"/>
          <w:lang w:eastAsia="es-MX"/>
        </w:rPr>
        <w:t>Municipio</w:t>
      </w:r>
      <w:r w:rsidRPr="006F10F5">
        <w:rPr>
          <w:rFonts w:eastAsia="Times New Roman" w:cstheme="minorHAnsi"/>
          <w:lang w:eastAsia="es-MX"/>
        </w:rPr>
        <w:t xml:space="preserve">”), según se desprende de la constancia que se adjunta a la presente como </w:t>
      </w:r>
      <w:r w:rsidRPr="006F10F5">
        <w:rPr>
          <w:rFonts w:eastAsia="Times New Roman" w:cstheme="minorHAnsi"/>
          <w:b/>
          <w:lang w:eastAsia="es-MX"/>
        </w:rPr>
        <w:t>Anexo A</w:t>
      </w:r>
      <w:r w:rsidRPr="006F10F5">
        <w:rPr>
          <w:rFonts w:eastAsia="Times New Roman" w:cstheme="minorHAnsi"/>
          <w:lang w:eastAsia="es-MX"/>
        </w:rPr>
        <w:t>, señalando como domicilio para recibir y oír toda clase de notificaciones el ubicado en [●], y autorizando para presentar y recibir toda clase de notificaciones, conjunta o separadamente, a los señores [●], respetuosamente y bajo protesta de decir verdad comparezco y expongo ante dicha Secretaría de Finanzas</w:t>
      </w:r>
      <w:r w:rsidR="00406DAB">
        <w:rPr>
          <w:rFonts w:eastAsia="Times New Roman" w:cstheme="minorHAnsi"/>
          <w:lang w:eastAsia="es-MX"/>
        </w:rPr>
        <w:t xml:space="preserve"> y Administración</w:t>
      </w:r>
      <w:r w:rsidRPr="006F10F5">
        <w:rPr>
          <w:rFonts w:eastAsia="Times New Roman" w:cstheme="minorHAnsi"/>
          <w:lang w:eastAsia="es-MX"/>
        </w:rPr>
        <w:t xml:space="preserve"> del Estado de </w:t>
      </w:r>
      <w:r w:rsidR="00A379CC">
        <w:rPr>
          <w:rFonts w:eastAsia="Times New Roman" w:cstheme="minorHAnsi"/>
          <w:lang w:eastAsia="es-MX"/>
        </w:rPr>
        <w:t>Mic</w:t>
      </w:r>
      <w:r w:rsidR="002725DB">
        <w:rPr>
          <w:rFonts w:eastAsia="Times New Roman" w:cstheme="minorHAnsi"/>
          <w:lang w:eastAsia="es-MX"/>
        </w:rPr>
        <w:t>h</w:t>
      </w:r>
      <w:r w:rsidR="00A379CC">
        <w:rPr>
          <w:rFonts w:eastAsia="Times New Roman" w:cstheme="minorHAnsi"/>
          <w:lang w:eastAsia="es-MX"/>
        </w:rPr>
        <w:t>oacán</w:t>
      </w:r>
      <w:r w:rsidRPr="006F10F5">
        <w:rPr>
          <w:rFonts w:eastAsia="Times New Roman" w:cstheme="minorHAnsi"/>
          <w:lang w:eastAsia="es-MX"/>
        </w:rPr>
        <w:t>, lo siguiente:</w:t>
      </w:r>
    </w:p>
    <w:p w14:paraId="2E8AFBEC" w14:textId="77777777" w:rsidR="00F87FD5" w:rsidRPr="006F10F5" w:rsidRDefault="00F87FD5" w:rsidP="00F87FD5">
      <w:pPr>
        <w:spacing w:after="0" w:line="240" w:lineRule="auto"/>
        <w:ind w:firstLine="360"/>
        <w:jc w:val="both"/>
        <w:rPr>
          <w:rFonts w:eastAsia="Times New Roman" w:cstheme="minorHAnsi"/>
          <w:lang w:eastAsia="es-MX"/>
        </w:rPr>
      </w:pPr>
    </w:p>
    <w:p w14:paraId="24EF4B14" w14:textId="14E9C686" w:rsidR="00F87FD5" w:rsidRPr="006F10F5" w:rsidRDefault="00F87FD5" w:rsidP="00AD7F17">
      <w:pPr>
        <w:numPr>
          <w:ilvl w:val="0"/>
          <w:numId w:val="34"/>
        </w:numPr>
        <w:autoSpaceDE w:val="0"/>
        <w:autoSpaceDN w:val="0"/>
        <w:adjustRightInd w:val="0"/>
        <w:spacing w:after="0" w:line="240" w:lineRule="auto"/>
        <w:jc w:val="both"/>
        <w:rPr>
          <w:rFonts w:cstheme="minorHAnsi"/>
        </w:rPr>
      </w:pPr>
      <w:bookmarkStart w:id="61" w:name="_DV_M458"/>
      <w:bookmarkEnd w:id="61"/>
      <w:r w:rsidRPr="006F10F5">
        <w:rPr>
          <w:rFonts w:cstheme="minorHAnsi"/>
        </w:rPr>
        <w:t xml:space="preserve">En términos de los artículos 22, 23 y 24 de la Ley de Disciplina Financiera de las Entidades Federativas y los Municipios; 9 de la Ley de Coordinación Fiscal; </w:t>
      </w:r>
      <w:r w:rsidR="002725DB" w:rsidRPr="002725DB">
        <w:rPr>
          <w:rFonts w:cstheme="minorHAnsi"/>
        </w:rPr>
        <w:t xml:space="preserve">2, 6 inciso d), 14, 18 </w:t>
      </w:r>
      <w:r w:rsidRPr="006F10F5">
        <w:rPr>
          <w:rFonts w:cstheme="minorHAnsi"/>
        </w:rPr>
        <w:t xml:space="preserve">y demás aplicables de la Ley de Deuda </w:t>
      </w:r>
      <w:r w:rsidR="00C42D9C">
        <w:rPr>
          <w:rFonts w:cstheme="minorHAnsi"/>
        </w:rPr>
        <w:t>Estatal</w:t>
      </w:r>
      <w:r w:rsidRPr="006F10F5">
        <w:rPr>
          <w:rFonts w:cstheme="minorHAnsi"/>
        </w:rPr>
        <w:t>, el Municipio se encuentra facultado para contratar financiamientos bancarios y/o bursátiles, así como para afectar como fuente de pago de los mismos, las participaciones que en ingresos federales le corresponden al Municipio del Fondo General de Participaciones.</w:t>
      </w:r>
    </w:p>
    <w:p w14:paraId="4BBF1A0E" w14:textId="77777777" w:rsidR="00F87FD5" w:rsidRPr="00AD7F17" w:rsidRDefault="00F87FD5" w:rsidP="00AD7F17">
      <w:pPr>
        <w:spacing w:after="0" w:line="240" w:lineRule="auto"/>
        <w:rPr>
          <w:rFonts w:cstheme="minorHAnsi"/>
          <w:highlight w:val="yellow"/>
        </w:rPr>
      </w:pPr>
      <w:bookmarkStart w:id="62" w:name="_DV_M459"/>
      <w:bookmarkEnd w:id="62"/>
    </w:p>
    <w:p w14:paraId="1EA1F46F" w14:textId="5EBB94BA" w:rsidR="00F87FD5" w:rsidRDefault="00606640" w:rsidP="00AD7F17">
      <w:pPr>
        <w:numPr>
          <w:ilvl w:val="0"/>
          <w:numId w:val="34"/>
        </w:numPr>
        <w:autoSpaceDE w:val="0"/>
        <w:autoSpaceDN w:val="0"/>
        <w:adjustRightInd w:val="0"/>
        <w:spacing w:after="0" w:line="240" w:lineRule="auto"/>
        <w:jc w:val="both"/>
        <w:rPr>
          <w:rFonts w:cstheme="minorHAnsi"/>
        </w:rPr>
      </w:pPr>
      <w:r>
        <w:rPr>
          <w:rFonts w:cstheme="minorHAnsi"/>
        </w:rPr>
        <w:t xml:space="preserve">En </w:t>
      </w:r>
      <w:r w:rsidRPr="00606640">
        <w:rPr>
          <w:rFonts w:cstheme="minorHAnsi"/>
        </w:rPr>
        <w:t xml:space="preserve">Sesión Extraordinaria del H. Cabildo del Municipio de </w:t>
      </w:r>
      <w:r w:rsidRPr="00606640">
        <w:rPr>
          <w:rFonts w:cstheme="minorHAnsi"/>
          <w:bCs/>
        </w:rPr>
        <w:t>Morelia, Michoacán</w:t>
      </w:r>
      <w:r w:rsidRPr="00606640">
        <w:rPr>
          <w:rFonts w:cstheme="minorHAnsi"/>
        </w:rPr>
        <w:t>, celebrada el 13 de diciembre de 2021, el Ayuntamiento aprobó</w:t>
      </w:r>
      <w:r w:rsidR="00AD7F17" w:rsidRPr="00C90D1E">
        <w:rPr>
          <w:rFonts w:cstheme="minorHAnsi"/>
        </w:rPr>
        <w:t xml:space="preserve"> </w:t>
      </w:r>
      <w:r w:rsidR="00AD7F17" w:rsidRPr="00C90D1E">
        <w:rPr>
          <w:rFonts w:cstheme="minorHAnsi"/>
          <w:lang w:bidi="es-ES"/>
        </w:rPr>
        <w:t>el Dictamen con proyecto de acuerdo mediante el cual se autoriza al Municipio de Morelia, Michoacán, la contratación de financiamiento y operaciones relacionadas y la afectación de participaciones federales como fuente de pago</w:t>
      </w:r>
      <w:r w:rsidRPr="00606640">
        <w:rPr>
          <w:rFonts w:cstheme="minorHAnsi"/>
        </w:rPr>
        <w:t>, según se desprende el acta correspondiente (el “</w:t>
      </w:r>
      <w:r w:rsidRPr="00606640">
        <w:rPr>
          <w:rFonts w:cstheme="minorHAnsi"/>
          <w:i/>
          <w:iCs/>
          <w:u w:val="single"/>
        </w:rPr>
        <w:t>Acta de Cabildo</w:t>
      </w:r>
      <w:r w:rsidRPr="00606640">
        <w:rPr>
          <w:rFonts w:cstheme="minorHAnsi"/>
        </w:rPr>
        <w:t xml:space="preserve">”). Se adjunta como </w:t>
      </w:r>
      <w:r w:rsidRPr="00606640">
        <w:rPr>
          <w:rFonts w:cstheme="minorHAnsi"/>
          <w:b/>
          <w:bCs/>
        </w:rPr>
        <w:t xml:space="preserve">Anexo </w:t>
      </w:r>
      <w:r>
        <w:rPr>
          <w:rFonts w:cstheme="minorHAnsi"/>
          <w:b/>
          <w:bCs/>
        </w:rPr>
        <w:t>A</w:t>
      </w:r>
      <w:r w:rsidRPr="00606640">
        <w:rPr>
          <w:rFonts w:cstheme="minorHAnsi"/>
        </w:rPr>
        <w:t>, copia simple del Acta de Cabildo</w:t>
      </w:r>
      <w:r>
        <w:rPr>
          <w:rFonts w:cstheme="minorHAnsi"/>
        </w:rPr>
        <w:t>.</w:t>
      </w:r>
    </w:p>
    <w:p w14:paraId="6609B50B" w14:textId="77777777" w:rsidR="00606640" w:rsidRPr="00606640" w:rsidRDefault="00606640" w:rsidP="00606640">
      <w:pPr>
        <w:autoSpaceDE w:val="0"/>
        <w:autoSpaceDN w:val="0"/>
        <w:adjustRightInd w:val="0"/>
        <w:spacing w:after="0" w:line="240" w:lineRule="auto"/>
        <w:ind w:left="720"/>
        <w:jc w:val="both"/>
        <w:rPr>
          <w:rFonts w:cstheme="minorHAnsi"/>
        </w:rPr>
      </w:pPr>
    </w:p>
    <w:p w14:paraId="462B03FD" w14:textId="1F613D5A" w:rsidR="00F87FD5" w:rsidRPr="00606640" w:rsidRDefault="00606640" w:rsidP="00F87FD5">
      <w:pPr>
        <w:numPr>
          <w:ilvl w:val="0"/>
          <w:numId w:val="34"/>
        </w:numPr>
        <w:autoSpaceDE w:val="0"/>
        <w:autoSpaceDN w:val="0"/>
        <w:adjustRightInd w:val="0"/>
        <w:spacing w:after="0" w:line="240" w:lineRule="auto"/>
        <w:jc w:val="both"/>
        <w:rPr>
          <w:rFonts w:cstheme="minorHAnsi"/>
        </w:rPr>
      </w:pPr>
      <w:r w:rsidRPr="00606640">
        <w:rPr>
          <w:rFonts w:cstheme="minorHAnsi"/>
        </w:rPr>
        <w:t xml:space="preserve">Mediante Decreto 118, emitido por </w:t>
      </w:r>
      <w:r w:rsidRPr="00606640">
        <w:rPr>
          <w:rFonts w:cstheme="minorHAnsi"/>
          <w:color w:val="000000"/>
          <w:spacing w:val="-1"/>
        </w:rPr>
        <w:t>el H. Congreso del Estado Libre y Soberano de Michoacán de Ocampo y publicado el 27 de diciembre de 2021 en el Periódico Oficial del Gobierno Constitucional del Estado de Michoacán de Ocampo</w:t>
      </w:r>
      <w:r w:rsidRPr="00606640">
        <w:rPr>
          <w:rFonts w:cstheme="minorHAnsi"/>
        </w:rPr>
        <w:t xml:space="preserve">, se autorizó al Municipio, por conducto de su Ayuntamiento, a través del Presidente, Tesorero y el Síndico Municipales, entre otros actos: </w:t>
      </w:r>
      <w:r w:rsidRPr="00606640">
        <w:rPr>
          <w:rFonts w:cstheme="minorHAnsi"/>
          <w:i/>
          <w:iCs/>
        </w:rPr>
        <w:t>(i)</w:t>
      </w:r>
      <w:r w:rsidRPr="00606640">
        <w:rPr>
          <w:rFonts w:cstheme="minorHAnsi"/>
        </w:rPr>
        <w:t xml:space="preserve"> la contratación de financiamiento hasta por la cantidad de $367’500,000.00 (trescientos sesenta y siete millones quinientos mil pesos 00/100 M.N.) para destinarlo a inversiones públicas productivas, constitución de fondos de reserva y a los gastos y costos relacionados con la contratación de financiamiento; </w:t>
      </w:r>
      <w:r w:rsidRPr="00606640">
        <w:rPr>
          <w:rFonts w:cstheme="minorHAnsi"/>
          <w:i/>
          <w:iCs/>
        </w:rPr>
        <w:t>(ii)</w:t>
      </w:r>
      <w:r w:rsidRPr="00606640">
        <w:rPr>
          <w:rFonts w:cstheme="minorHAnsi"/>
        </w:rPr>
        <w:t xml:space="preserve"> en caso de considerarlo conveniente, la celebración de instrumentos derivados; </w:t>
      </w:r>
      <w:r w:rsidRPr="00606640">
        <w:rPr>
          <w:rFonts w:cstheme="minorHAnsi"/>
          <w:i/>
          <w:iCs/>
        </w:rPr>
        <w:t>(iii)</w:t>
      </w:r>
      <w:r w:rsidRPr="00606640">
        <w:rPr>
          <w:rFonts w:cstheme="minorHAnsi"/>
        </w:rPr>
        <w:t xml:space="preserve"> la afectación como fuente de pago del crédito y, en su caso, de los instrumentos derivados asociados, el derecho y los ingresos de hasta el 30.0% (treinta por ciento) de las Participaciones (según dicho término se define más adelante); y </w:t>
      </w:r>
      <w:r w:rsidRPr="00606640">
        <w:rPr>
          <w:rFonts w:cstheme="minorHAnsi"/>
          <w:i/>
          <w:iCs/>
        </w:rPr>
        <w:t>(iv)</w:t>
      </w:r>
      <w:r w:rsidRPr="00606640">
        <w:rPr>
          <w:rFonts w:cstheme="minorHAnsi"/>
        </w:rPr>
        <w:t xml:space="preserve"> la formalización de la afectación de participaciones mediante la constitución de un fideicomiso irrevocable de administración y fuente de pago, con la institución fiduciaria que para tales efectos determinen el Municipio (el “</w:t>
      </w:r>
      <w:r w:rsidRPr="00606640">
        <w:rPr>
          <w:rFonts w:cstheme="minorHAnsi"/>
          <w:i/>
          <w:iCs/>
          <w:u w:val="single"/>
        </w:rPr>
        <w:t>Decreto de Autorización</w:t>
      </w:r>
      <w:r w:rsidRPr="00606640">
        <w:rPr>
          <w:rFonts w:cstheme="minorHAnsi"/>
        </w:rPr>
        <w:t xml:space="preserve">”). Se adjunta como </w:t>
      </w:r>
      <w:r w:rsidRPr="00606640">
        <w:rPr>
          <w:rFonts w:cstheme="minorHAnsi"/>
          <w:b/>
          <w:bCs/>
        </w:rPr>
        <w:t>Anexo B</w:t>
      </w:r>
      <w:r w:rsidRPr="00606640">
        <w:rPr>
          <w:rFonts w:cstheme="minorHAnsi"/>
        </w:rPr>
        <w:t>, copia simple de la publicación del Decreto de Autorización.</w:t>
      </w:r>
    </w:p>
    <w:p w14:paraId="7B44ED8E" w14:textId="77777777" w:rsidR="00F87FD5" w:rsidRPr="006F10F5" w:rsidRDefault="00F87FD5" w:rsidP="00F87FD5">
      <w:pPr>
        <w:autoSpaceDE w:val="0"/>
        <w:autoSpaceDN w:val="0"/>
        <w:adjustRightInd w:val="0"/>
        <w:spacing w:after="0" w:line="240" w:lineRule="auto"/>
        <w:ind w:left="720"/>
        <w:jc w:val="both"/>
        <w:rPr>
          <w:rFonts w:cstheme="minorHAnsi"/>
        </w:rPr>
      </w:pPr>
    </w:p>
    <w:p w14:paraId="1E5A48F7" w14:textId="77777777" w:rsidR="00F87FD5" w:rsidRPr="006F10F5" w:rsidRDefault="00F87FD5" w:rsidP="00F87FD5">
      <w:pPr>
        <w:numPr>
          <w:ilvl w:val="0"/>
          <w:numId w:val="34"/>
        </w:numPr>
        <w:autoSpaceDE w:val="0"/>
        <w:autoSpaceDN w:val="0"/>
        <w:adjustRightInd w:val="0"/>
        <w:spacing w:after="0" w:line="240" w:lineRule="auto"/>
        <w:jc w:val="both"/>
        <w:rPr>
          <w:rFonts w:cstheme="minorHAnsi"/>
        </w:rPr>
      </w:pPr>
      <w:bookmarkStart w:id="63" w:name="_DV_M460"/>
      <w:bookmarkStart w:id="64" w:name="_DV_M461"/>
      <w:bookmarkStart w:id="65" w:name="_DV_M462"/>
      <w:bookmarkEnd w:id="63"/>
      <w:bookmarkEnd w:id="64"/>
      <w:bookmarkEnd w:id="65"/>
      <w:r w:rsidRPr="006F10F5">
        <w:rPr>
          <w:rFonts w:cstheme="minorHAnsi"/>
        </w:rPr>
        <w:t xml:space="preserve">En consecuencia, para constituir la fuente de pago de los nuevos Financiamientos, el [●] de [●] de 20[●] el Municipio, en calidad de Fideicomitente y Fideicomisario en Segundo </w:t>
      </w:r>
      <w:r w:rsidRPr="006F10F5">
        <w:rPr>
          <w:rFonts w:cstheme="minorHAnsi"/>
        </w:rPr>
        <w:lastRenderedPageBreak/>
        <w:t>Lugar, celebró el contrato de Fideicomiso Maestro, Irrevocable de Administración y Pago, con [●], en calidad de fiduciario (en adelante el “</w:t>
      </w:r>
      <w:r w:rsidRPr="006F10F5">
        <w:rPr>
          <w:rFonts w:cstheme="minorHAnsi"/>
          <w:i/>
          <w:u w:val="single"/>
        </w:rPr>
        <w:t>Fideicomiso</w:t>
      </w:r>
      <w:r w:rsidRPr="006F10F5">
        <w:rPr>
          <w:rFonts w:cstheme="minorHAnsi"/>
          <w:iCs/>
        </w:rPr>
        <w:t>”</w:t>
      </w:r>
      <w:r w:rsidRPr="006F10F5">
        <w:rPr>
          <w:rFonts w:cstheme="minorHAnsi"/>
        </w:rPr>
        <w:t xml:space="preserve">), a cuyo patrimonio afectó el [●]% ([●]) de las participaciones que en ingresos federales corresponden al Municipio del Fondo General de Participaciones </w:t>
      </w:r>
      <w:r w:rsidRPr="006F10F5">
        <w:rPr>
          <w:rFonts w:cstheme="minorHAnsi"/>
          <w:i/>
        </w:rPr>
        <w:t>incluyendo, sin estar limitado a</w:t>
      </w:r>
      <w:r w:rsidRPr="006F10F5">
        <w:rPr>
          <w:rFonts w:cstheme="minorHAnsi"/>
        </w:rPr>
        <w:t xml:space="preserve"> todos los anticipos, enteros y ajustes que se cubran a cuenta de las mismas, así como cualesquiera otros fondos, contribuciones e ingresos provenientes de la Federación y en favor del Municipio que eventualmente los sustituyan o complementen por cualquier causa (en adelante las “</w:t>
      </w:r>
      <w:r w:rsidRPr="006F10F5">
        <w:rPr>
          <w:rFonts w:cstheme="minorHAnsi"/>
          <w:i/>
          <w:u w:val="single"/>
        </w:rPr>
        <w:t>Participaciones Fideicomitidas</w:t>
      </w:r>
      <w:r w:rsidRPr="006F10F5">
        <w:rPr>
          <w:rFonts w:cstheme="minorHAnsi"/>
          <w:iCs/>
        </w:rPr>
        <w:t>”</w:t>
      </w:r>
      <w:r w:rsidRPr="006F10F5">
        <w:rPr>
          <w:rFonts w:cstheme="minorHAnsi"/>
        </w:rPr>
        <w:t xml:space="preserve">), para que sirva como fuente de pago de los Financiamientos que contrate en los términos y con la prelación prevista en el Fideicomiso. Se adjunta copia del Fideicomiso como </w:t>
      </w:r>
      <w:r w:rsidRPr="006F10F5">
        <w:rPr>
          <w:rFonts w:cstheme="minorHAnsi"/>
          <w:b/>
        </w:rPr>
        <w:t>Anexo C</w:t>
      </w:r>
      <w:r w:rsidRPr="006F10F5">
        <w:rPr>
          <w:rFonts w:cstheme="minorHAnsi"/>
        </w:rPr>
        <w:t>.</w:t>
      </w:r>
    </w:p>
    <w:p w14:paraId="08ADE042" w14:textId="77777777" w:rsidR="00F87FD5" w:rsidRPr="006F10F5" w:rsidRDefault="00F87FD5" w:rsidP="00F87FD5">
      <w:pPr>
        <w:autoSpaceDE w:val="0"/>
        <w:autoSpaceDN w:val="0"/>
        <w:adjustRightInd w:val="0"/>
        <w:spacing w:after="0" w:line="240" w:lineRule="auto"/>
        <w:ind w:left="720"/>
        <w:jc w:val="both"/>
        <w:rPr>
          <w:rFonts w:cstheme="minorHAnsi"/>
        </w:rPr>
      </w:pPr>
    </w:p>
    <w:p w14:paraId="1181041E" w14:textId="77777777" w:rsidR="00F87FD5" w:rsidRPr="006F10F5" w:rsidRDefault="00F87FD5" w:rsidP="00F87FD5">
      <w:pPr>
        <w:numPr>
          <w:ilvl w:val="0"/>
          <w:numId w:val="34"/>
        </w:numPr>
        <w:autoSpaceDE w:val="0"/>
        <w:autoSpaceDN w:val="0"/>
        <w:adjustRightInd w:val="0"/>
        <w:spacing w:after="0" w:line="240" w:lineRule="auto"/>
        <w:jc w:val="both"/>
        <w:rPr>
          <w:rFonts w:cstheme="minorHAnsi"/>
        </w:rPr>
      </w:pPr>
      <w:r w:rsidRPr="006F10F5">
        <w:rPr>
          <w:rFonts w:cstheme="minorHAnsi"/>
        </w:rPr>
        <w:t>Asimismo, el [●], el Municipio celebró los siguientes contratos de crédito:</w:t>
      </w:r>
    </w:p>
    <w:p w14:paraId="1D87B8F5" w14:textId="77777777" w:rsidR="00F87FD5" w:rsidRPr="006F10F5" w:rsidRDefault="00F87FD5" w:rsidP="00F87FD5">
      <w:pPr>
        <w:pStyle w:val="ListParagraph"/>
        <w:rPr>
          <w:rFonts w:asciiTheme="minorHAnsi" w:hAnsiTheme="minorHAnsi" w:cstheme="minorHAnsi"/>
        </w:rPr>
      </w:pPr>
    </w:p>
    <w:p w14:paraId="7ACF6279" w14:textId="77777777" w:rsidR="00F87FD5" w:rsidRPr="006F10F5" w:rsidRDefault="00F87FD5" w:rsidP="00F87FD5">
      <w:pPr>
        <w:pStyle w:val="ListParagraph"/>
        <w:numPr>
          <w:ilvl w:val="0"/>
          <w:numId w:val="45"/>
        </w:numPr>
        <w:adjustRightInd w:val="0"/>
        <w:ind w:left="1418" w:hanging="709"/>
        <w:jc w:val="both"/>
        <w:rPr>
          <w:rFonts w:asciiTheme="minorHAnsi" w:hAnsiTheme="minorHAnsi" w:cstheme="minorHAnsi"/>
        </w:rPr>
      </w:pPr>
      <w:r w:rsidRPr="006F10F5">
        <w:rPr>
          <w:rFonts w:asciiTheme="minorHAnsi" w:hAnsiTheme="minorHAnsi" w:cstheme="minorHAnsi"/>
        </w:rPr>
        <w:t>Contrato de apertura de crédito simple celebrado por [●], en calidad de acreditante, y el Municipio en calidad de acreditado por hasta la cantidad de $[●] ([●] M.N.) (el “</w:t>
      </w:r>
      <w:r w:rsidRPr="006F10F5">
        <w:rPr>
          <w:rFonts w:asciiTheme="minorHAnsi" w:hAnsiTheme="minorHAnsi" w:cstheme="minorHAnsi"/>
          <w:i/>
          <w:iCs/>
          <w:u w:val="single"/>
        </w:rPr>
        <w:t>Crédito [●]</w:t>
      </w:r>
      <w:r w:rsidRPr="006F10F5">
        <w:rPr>
          <w:rFonts w:asciiTheme="minorHAnsi" w:hAnsiTheme="minorHAnsi" w:cstheme="minorHAnsi"/>
          <w:b/>
          <w:bCs/>
        </w:rPr>
        <w:t>”</w:t>
      </w:r>
      <w:r w:rsidRPr="006F10F5">
        <w:rPr>
          <w:rFonts w:asciiTheme="minorHAnsi" w:hAnsiTheme="minorHAnsi" w:cstheme="minorHAnsi"/>
        </w:rPr>
        <w:t xml:space="preserve">), </w:t>
      </w:r>
      <w:bookmarkStart w:id="66" w:name="_Hlk25706651"/>
      <w:r w:rsidRPr="006F10F5">
        <w:rPr>
          <w:rFonts w:asciiTheme="minorHAnsi" w:hAnsiTheme="minorHAnsi" w:cstheme="minorHAnsi"/>
        </w:rPr>
        <w:t xml:space="preserve">al cual el Municipio asignó como Porcentaje de Participaciones el </w:t>
      </w:r>
      <w:bookmarkEnd w:id="66"/>
      <w:r w:rsidRPr="006F10F5">
        <w:rPr>
          <w:rFonts w:asciiTheme="minorHAnsi" w:hAnsiTheme="minorHAnsi" w:cstheme="minorHAnsi"/>
        </w:rPr>
        <w:t>[●]% ([●] por ciento) de las Participaciones del Municipio.</w:t>
      </w:r>
    </w:p>
    <w:p w14:paraId="0101A323" w14:textId="77777777" w:rsidR="00F87FD5" w:rsidRPr="006F10F5" w:rsidRDefault="00F87FD5" w:rsidP="00F87FD5">
      <w:pPr>
        <w:pStyle w:val="ListParagraph"/>
        <w:adjustRightInd w:val="0"/>
        <w:ind w:left="1418" w:hanging="709"/>
        <w:jc w:val="both"/>
        <w:rPr>
          <w:rFonts w:asciiTheme="minorHAnsi" w:hAnsiTheme="minorHAnsi" w:cstheme="minorHAnsi"/>
        </w:rPr>
      </w:pPr>
    </w:p>
    <w:p w14:paraId="36DC2DD6" w14:textId="77777777" w:rsidR="00F87FD5" w:rsidRPr="006F10F5" w:rsidRDefault="00F87FD5" w:rsidP="00F87FD5">
      <w:pPr>
        <w:pStyle w:val="ListParagraph"/>
        <w:numPr>
          <w:ilvl w:val="0"/>
          <w:numId w:val="46"/>
        </w:numPr>
        <w:adjustRightInd w:val="0"/>
        <w:ind w:left="1418" w:hanging="709"/>
        <w:jc w:val="both"/>
        <w:rPr>
          <w:rFonts w:asciiTheme="minorHAnsi" w:hAnsiTheme="minorHAnsi" w:cstheme="minorHAnsi"/>
        </w:rPr>
      </w:pPr>
      <w:r w:rsidRPr="006F10F5">
        <w:rPr>
          <w:rFonts w:asciiTheme="minorHAnsi" w:hAnsiTheme="minorHAnsi" w:cstheme="minorHAnsi"/>
        </w:rPr>
        <w:t>…</w:t>
      </w:r>
    </w:p>
    <w:p w14:paraId="37D74675" w14:textId="77777777" w:rsidR="00F87FD5" w:rsidRPr="006F10F5" w:rsidRDefault="00F87FD5" w:rsidP="00F87FD5">
      <w:pPr>
        <w:pStyle w:val="ListParagraph"/>
        <w:adjustRightInd w:val="0"/>
        <w:ind w:left="1418"/>
        <w:jc w:val="both"/>
        <w:rPr>
          <w:rFonts w:asciiTheme="minorHAnsi" w:hAnsiTheme="minorHAnsi" w:cstheme="minorHAnsi"/>
        </w:rPr>
      </w:pPr>
    </w:p>
    <w:p w14:paraId="58B6C208" w14:textId="77777777" w:rsidR="00F87FD5" w:rsidRPr="006F10F5" w:rsidRDefault="00F87FD5" w:rsidP="00F87FD5">
      <w:pPr>
        <w:autoSpaceDE w:val="0"/>
        <w:autoSpaceDN w:val="0"/>
        <w:adjustRightInd w:val="0"/>
        <w:spacing w:after="0" w:line="240" w:lineRule="auto"/>
        <w:ind w:left="709"/>
        <w:jc w:val="both"/>
        <w:rPr>
          <w:rFonts w:cstheme="minorHAnsi"/>
        </w:rPr>
      </w:pPr>
      <w:r w:rsidRPr="006F10F5">
        <w:rPr>
          <w:rFonts w:cstheme="minorHAnsi"/>
        </w:rPr>
        <w:t>Al respecto, para fines de claridad, se señala que las Participaciones asignadas a cada Financiamiento:</w:t>
      </w:r>
    </w:p>
    <w:p w14:paraId="763E8A57" w14:textId="77777777" w:rsidR="00F87FD5" w:rsidRPr="006F10F5" w:rsidRDefault="00F87FD5" w:rsidP="00F87FD5">
      <w:pPr>
        <w:autoSpaceDE w:val="0"/>
        <w:autoSpaceDN w:val="0"/>
        <w:adjustRightInd w:val="0"/>
        <w:spacing w:after="0" w:line="240" w:lineRule="auto"/>
        <w:ind w:left="709"/>
        <w:jc w:val="both"/>
        <w:rPr>
          <w:rFonts w:cstheme="minorHAnsi"/>
        </w:rPr>
      </w:pPr>
    </w:p>
    <w:tbl>
      <w:tblPr>
        <w:tblStyle w:val="TableGrid"/>
        <w:tblW w:w="0" w:type="auto"/>
        <w:tblInd w:w="709" w:type="dxa"/>
        <w:tblLook w:val="04A0" w:firstRow="1" w:lastRow="0" w:firstColumn="1" w:lastColumn="0" w:noHBand="0" w:noVBand="1"/>
      </w:tblPr>
      <w:tblGrid>
        <w:gridCol w:w="2511"/>
        <w:gridCol w:w="2637"/>
        <w:gridCol w:w="2637"/>
      </w:tblGrid>
      <w:tr w:rsidR="00F87FD5" w:rsidRPr="006F10F5" w14:paraId="0BAC5F21" w14:textId="77777777" w:rsidTr="00CA703D">
        <w:tc>
          <w:tcPr>
            <w:tcW w:w="2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4E18DA"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b/>
                <w:bCs/>
                <w:sz w:val="22"/>
                <w:szCs w:val="22"/>
              </w:rPr>
              <w:t>Contrato de Crédito</w:t>
            </w:r>
          </w:p>
        </w:tc>
        <w:tc>
          <w:tcPr>
            <w:tcW w:w="2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1C36BE"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b/>
                <w:bCs/>
                <w:sz w:val="22"/>
                <w:szCs w:val="22"/>
              </w:rPr>
              <w:t>Participaciones del Municipio</w:t>
            </w:r>
          </w:p>
        </w:tc>
        <w:tc>
          <w:tcPr>
            <w:tcW w:w="2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6CDECF"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b/>
                <w:bCs/>
                <w:sz w:val="22"/>
                <w:szCs w:val="22"/>
              </w:rPr>
              <w:t>Participaciones Totales</w:t>
            </w:r>
          </w:p>
        </w:tc>
      </w:tr>
      <w:tr w:rsidR="00F87FD5" w:rsidRPr="006F10F5" w14:paraId="4E446803" w14:textId="77777777" w:rsidTr="00CA703D">
        <w:tc>
          <w:tcPr>
            <w:tcW w:w="2511" w:type="dxa"/>
            <w:tcBorders>
              <w:top w:val="single" w:sz="4" w:space="0" w:color="auto"/>
              <w:left w:val="single" w:sz="4" w:space="0" w:color="auto"/>
              <w:bottom w:val="single" w:sz="4" w:space="0" w:color="auto"/>
              <w:right w:val="single" w:sz="4" w:space="0" w:color="auto"/>
            </w:tcBorders>
            <w:hideMark/>
          </w:tcPr>
          <w:p w14:paraId="6ECA23BE" w14:textId="77777777" w:rsidR="00F87FD5" w:rsidRPr="006F10F5" w:rsidRDefault="00F87FD5" w:rsidP="00CA703D">
            <w:pPr>
              <w:autoSpaceDE w:val="0"/>
              <w:autoSpaceDN w:val="0"/>
              <w:adjustRightInd w:val="0"/>
              <w:jc w:val="center"/>
              <w:rPr>
                <w:rFonts w:asciiTheme="minorHAnsi" w:hAnsiTheme="minorHAnsi" w:cstheme="minorHAnsi"/>
                <w:sz w:val="22"/>
                <w:szCs w:val="22"/>
              </w:rPr>
            </w:pPr>
            <w:r w:rsidRPr="006F10F5">
              <w:rPr>
                <w:rFonts w:asciiTheme="minorHAnsi" w:hAnsiTheme="minorHAnsi" w:cstheme="minorHAnsi"/>
                <w:sz w:val="22"/>
                <w:szCs w:val="22"/>
              </w:rPr>
              <w:t>Crédito [●]</w:t>
            </w:r>
          </w:p>
        </w:tc>
        <w:tc>
          <w:tcPr>
            <w:tcW w:w="2637" w:type="dxa"/>
            <w:tcBorders>
              <w:top w:val="single" w:sz="4" w:space="0" w:color="auto"/>
              <w:left w:val="single" w:sz="4" w:space="0" w:color="auto"/>
              <w:bottom w:val="single" w:sz="4" w:space="0" w:color="auto"/>
              <w:right w:val="single" w:sz="4" w:space="0" w:color="auto"/>
            </w:tcBorders>
            <w:hideMark/>
          </w:tcPr>
          <w:p w14:paraId="5BCA170C"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sz w:val="22"/>
                <w:szCs w:val="22"/>
              </w:rPr>
              <w:t>[●]</w:t>
            </w:r>
            <w:r w:rsidRPr="006F10F5">
              <w:rPr>
                <w:rFonts w:asciiTheme="minorHAnsi" w:hAnsiTheme="minorHAnsi" w:cstheme="minorHAnsi"/>
                <w:b/>
                <w:bCs/>
                <w:sz w:val="22"/>
                <w:szCs w:val="22"/>
              </w:rPr>
              <w:t>%</w:t>
            </w:r>
          </w:p>
          <w:p w14:paraId="72E31E45" w14:textId="77777777" w:rsidR="00F87FD5" w:rsidRPr="006F10F5" w:rsidRDefault="00F87FD5" w:rsidP="00CA703D">
            <w:pPr>
              <w:autoSpaceDE w:val="0"/>
              <w:autoSpaceDN w:val="0"/>
              <w:adjustRightInd w:val="0"/>
              <w:jc w:val="center"/>
              <w:rPr>
                <w:rFonts w:asciiTheme="minorHAnsi" w:hAnsiTheme="minorHAnsi" w:cstheme="minorHAnsi"/>
                <w:sz w:val="22"/>
                <w:szCs w:val="22"/>
              </w:rPr>
            </w:pPr>
            <w:r w:rsidRPr="006F10F5">
              <w:rPr>
                <w:rFonts w:asciiTheme="minorHAnsi" w:hAnsiTheme="minorHAnsi" w:cstheme="minorHAnsi"/>
                <w:sz w:val="22"/>
                <w:szCs w:val="22"/>
              </w:rPr>
              <w:t>([●]por ciento)</w:t>
            </w:r>
          </w:p>
        </w:tc>
        <w:tc>
          <w:tcPr>
            <w:tcW w:w="2637" w:type="dxa"/>
            <w:tcBorders>
              <w:top w:val="single" w:sz="4" w:space="0" w:color="auto"/>
              <w:left w:val="single" w:sz="4" w:space="0" w:color="auto"/>
              <w:bottom w:val="single" w:sz="4" w:space="0" w:color="auto"/>
              <w:right w:val="single" w:sz="4" w:space="0" w:color="auto"/>
            </w:tcBorders>
            <w:hideMark/>
          </w:tcPr>
          <w:p w14:paraId="0E0D2106"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sz w:val="22"/>
                <w:szCs w:val="22"/>
              </w:rPr>
              <w:t>[●]</w:t>
            </w:r>
            <w:r w:rsidRPr="006F10F5">
              <w:rPr>
                <w:rFonts w:asciiTheme="minorHAnsi" w:hAnsiTheme="minorHAnsi" w:cstheme="minorHAnsi"/>
                <w:b/>
                <w:bCs/>
                <w:sz w:val="22"/>
                <w:szCs w:val="22"/>
              </w:rPr>
              <w:t>%</w:t>
            </w:r>
          </w:p>
          <w:p w14:paraId="28B8A2A5" w14:textId="77777777" w:rsidR="00F87FD5" w:rsidRPr="006F10F5" w:rsidRDefault="00F87FD5" w:rsidP="00CA703D">
            <w:pPr>
              <w:autoSpaceDE w:val="0"/>
              <w:autoSpaceDN w:val="0"/>
              <w:adjustRightInd w:val="0"/>
              <w:jc w:val="center"/>
              <w:rPr>
                <w:rFonts w:asciiTheme="minorHAnsi" w:hAnsiTheme="minorHAnsi" w:cstheme="minorHAnsi"/>
                <w:sz w:val="22"/>
                <w:szCs w:val="22"/>
              </w:rPr>
            </w:pPr>
            <w:r w:rsidRPr="006F10F5">
              <w:rPr>
                <w:rFonts w:asciiTheme="minorHAnsi" w:hAnsiTheme="minorHAnsi" w:cstheme="minorHAnsi"/>
                <w:sz w:val="22"/>
                <w:szCs w:val="22"/>
              </w:rPr>
              <w:t>([●]por ciento)</w:t>
            </w:r>
          </w:p>
        </w:tc>
      </w:tr>
      <w:tr w:rsidR="00F87FD5" w:rsidRPr="006F10F5" w14:paraId="3BA4DEED" w14:textId="77777777" w:rsidTr="00CA703D">
        <w:tc>
          <w:tcPr>
            <w:tcW w:w="2511" w:type="dxa"/>
            <w:tcBorders>
              <w:top w:val="single" w:sz="4" w:space="0" w:color="auto"/>
              <w:left w:val="single" w:sz="4" w:space="0" w:color="auto"/>
              <w:bottom w:val="single" w:sz="4" w:space="0" w:color="auto"/>
              <w:right w:val="single" w:sz="4" w:space="0" w:color="auto"/>
            </w:tcBorders>
            <w:hideMark/>
          </w:tcPr>
          <w:p w14:paraId="31570D4A" w14:textId="77777777" w:rsidR="00F87FD5" w:rsidRPr="006F10F5" w:rsidRDefault="00F87FD5" w:rsidP="00CA703D">
            <w:pPr>
              <w:autoSpaceDE w:val="0"/>
              <w:autoSpaceDN w:val="0"/>
              <w:adjustRightInd w:val="0"/>
              <w:jc w:val="center"/>
              <w:rPr>
                <w:rFonts w:asciiTheme="minorHAnsi" w:hAnsiTheme="minorHAnsi" w:cstheme="minorHAnsi"/>
                <w:sz w:val="22"/>
                <w:szCs w:val="22"/>
              </w:rPr>
            </w:pPr>
            <w:r w:rsidRPr="006F10F5">
              <w:rPr>
                <w:rFonts w:asciiTheme="minorHAnsi" w:hAnsiTheme="minorHAnsi" w:cstheme="minorHAnsi"/>
                <w:sz w:val="22"/>
                <w:szCs w:val="22"/>
              </w:rPr>
              <w:t>Crédito [●]</w:t>
            </w:r>
          </w:p>
        </w:tc>
        <w:tc>
          <w:tcPr>
            <w:tcW w:w="2637" w:type="dxa"/>
            <w:tcBorders>
              <w:top w:val="single" w:sz="4" w:space="0" w:color="auto"/>
              <w:left w:val="single" w:sz="4" w:space="0" w:color="auto"/>
              <w:bottom w:val="single" w:sz="4" w:space="0" w:color="auto"/>
              <w:right w:val="single" w:sz="4" w:space="0" w:color="auto"/>
            </w:tcBorders>
            <w:hideMark/>
          </w:tcPr>
          <w:p w14:paraId="73A58D52"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sz w:val="22"/>
                <w:szCs w:val="22"/>
              </w:rPr>
              <w:t>[●]</w:t>
            </w:r>
            <w:r w:rsidRPr="006F10F5">
              <w:rPr>
                <w:rFonts w:asciiTheme="minorHAnsi" w:hAnsiTheme="minorHAnsi" w:cstheme="minorHAnsi"/>
                <w:b/>
                <w:bCs/>
                <w:sz w:val="22"/>
                <w:szCs w:val="22"/>
              </w:rPr>
              <w:t>%</w:t>
            </w:r>
          </w:p>
          <w:p w14:paraId="312B80E5" w14:textId="77777777" w:rsidR="00F87FD5" w:rsidRPr="006F10F5" w:rsidRDefault="00F87FD5" w:rsidP="00CA703D">
            <w:pPr>
              <w:autoSpaceDE w:val="0"/>
              <w:autoSpaceDN w:val="0"/>
              <w:adjustRightInd w:val="0"/>
              <w:jc w:val="center"/>
              <w:rPr>
                <w:rFonts w:asciiTheme="minorHAnsi" w:hAnsiTheme="minorHAnsi" w:cstheme="minorHAnsi"/>
                <w:sz w:val="22"/>
                <w:szCs w:val="22"/>
              </w:rPr>
            </w:pPr>
            <w:r w:rsidRPr="006F10F5">
              <w:rPr>
                <w:rFonts w:asciiTheme="minorHAnsi" w:hAnsiTheme="minorHAnsi" w:cstheme="minorHAnsi"/>
                <w:sz w:val="22"/>
                <w:szCs w:val="22"/>
              </w:rPr>
              <w:t>([●]por ciento)</w:t>
            </w:r>
          </w:p>
        </w:tc>
        <w:tc>
          <w:tcPr>
            <w:tcW w:w="2637" w:type="dxa"/>
            <w:tcBorders>
              <w:top w:val="single" w:sz="4" w:space="0" w:color="auto"/>
              <w:left w:val="single" w:sz="4" w:space="0" w:color="auto"/>
              <w:bottom w:val="single" w:sz="4" w:space="0" w:color="auto"/>
              <w:right w:val="single" w:sz="4" w:space="0" w:color="auto"/>
            </w:tcBorders>
            <w:hideMark/>
          </w:tcPr>
          <w:p w14:paraId="6CFC9FA4"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sz w:val="22"/>
                <w:szCs w:val="22"/>
              </w:rPr>
              <w:t>[●]</w:t>
            </w:r>
            <w:r w:rsidRPr="006F10F5">
              <w:rPr>
                <w:rFonts w:asciiTheme="minorHAnsi" w:hAnsiTheme="minorHAnsi" w:cstheme="minorHAnsi"/>
                <w:b/>
                <w:bCs/>
                <w:sz w:val="22"/>
                <w:szCs w:val="22"/>
              </w:rPr>
              <w:t>%</w:t>
            </w:r>
          </w:p>
          <w:p w14:paraId="3285373D" w14:textId="77777777" w:rsidR="00F87FD5" w:rsidRPr="006F10F5" w:rsidRDefault="00F87FD5" w:rsidP="00CA703D">
            <w:pPr>
              <w:autoSpaceDE w:val="0"/>
              <w:autoSpaceDN w:val="0"/>
              <w:adjustRightInd w:val="0"/>
              <w:jc w:val="center"/>
              <w:rPr>
                <w:rFonts w:asciiTheme="minorHAnsi" w:hAnsiTheme="minorHAnsi" w:cstheme="minorHAnsi"/>
                <w:sz w:val="22"/>
                <w:szCs w:val="22"/>
              </w:rPr>
            </w:pPr>
            <w:r w:rsidRPr="006F10F5">
              <w:rPr>
                <w:rFonts w:asciiTheme="minorHAnsi" w:hAnsiTheme="minorHAnsi" w:cstheme="minorHAnsi"/>
                <w:sz w:val="22"/>
                <w:szCs w:val="22"/>
              </w:rPr>
              <w:t>([●]por ciento)</w:t>
            </w:r>
          </w:p>
        </w:tc>
      </w:tr>
      <w:tr w:rsidR="00F87FD5" w:rsidRPr="006F10F5" w14:paraId="160A237F" w14:textId="77777777" w:rsidTr="00CA703D">
        <w:tc>
          <w:tcPr>
            <w:tcW w:w="2511" w:type="dxa"/>
            <w:tcBorders>
              <w:top w:val="single" w:sz="4" w:space="0" w:color="auto"/>
              <w:left w:val="single" w:sz="4" w:space="0" w:color="auto"/>
              <w:bottom w:val="single" w:sz="4" w:space="0" w:color="auto"/>
              <w:right w:val="single" w:sz="4" w:space="0" w:color="auto"/>
            </w:tcBorders>
            <w:hideMark/>
          </w:tcPr>
          <w:p w14:paraId="3F08F3AD"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b/>
                <w:bCs/>
                <w:sz w:val="22"/>
                <w:szCs w:val="22"/>
              </w:rPr>
              <w:t>Participaciones Fideicomitidas:</w:t>
            </w:r>
          </w:p>
        </w:tc>
        <w:tc>
          <w:tcPr>
            <w:tcW w:w="2637" w:type="dxa"/>
            <w:tcBorders>
              <w:top w:val="single" w:sz="4" w:space="0" w:color="auto"/>
              <w:left w:val="single" w:sz="4" w:space="0" w:color="auto"/>
              <w:bottom w:val="single" w:sz="4" w:space="0" w:color="auto"/>
              <w:right w:val="single" w:sz="4" w:space="0" w:color="auto"/>
            </w:tcBorders>
            <w:hideMark/>
          </w:tcPr>
          <w:p w14:paraId="55791BEC"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sz w:val="22"/>
                <w:szCs w:val="22"/>
              </w:rPr>
              <w:t>[●]</w:t>
            </w:r>
            <w:r w:rsidRPr="006F10F5">
              <w:rPr>
                <w:rFonts w:asciiTheme="minorHAnsi" w:hAnsiTheme="minorHAnsi" w:cstheme="minorHAnsi"/>
                <w:b/>
                <w:bCs/>
                <w:sz w:val="22"/>
                <w:szCs w:val="22"/>
              </w:rPr>
              <w:t>%</w:t>
            </w:r>
          </w:p>
          <w:p w14:paraId="2231120A"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b/>
                <w:bCs/>
                <w:sz w:val="22"/>
                <w:szCs w:val="22"/>
              </w:rPr>
              <w:t>(</w:t>
            </w:r>
            <w:r w:rsidRPr="006F10F5">
              <w:rPr>
                <w:rFonts w:asciiTheme="minorHAnsi" w:hAnsiTheme="minorHAnsi" w:cstheme="minorHAnsi"/>
                <w:sz w:val="22"/>
                <w:szCs w:val="22"/>
              </w:rPr>
              <w:t xml:space="preserve">[●] </w:t>
            </w:r>
            <w:r w:rsidRPr="006F10F5">
              <w:rPr>
                <w:rFonts w:asciiTheme="minorHAnsi" w:hAnsiTheme="minorHAnsi" w:cstheme="minorHAnsi"/>
                <w:b/>
                <w:bCs/>
                <w:sz w:val="22"/>
                <w:szCs w:val="22"/>
              </w:rPr>
              <w:t>por ciento)</w:t>
            </w:r>
          </w:p>
        </w:tc>
        <w:tc>
          <w:tcPr>
            <w:tcW w:w="2637" w:type="dxa"/>
            <w:tcBorders>
              <w:top w:val="single" w:sz="4" w:space="0" w:color="auto"/>
              <w:left w:val="single" w:sz="4" w:space="0" w:color="auto"/>
              <w:bottom w:val="single" w:sz="4" w:space="0" w:color="auto"/>
              <w:right w:val="single" w:sz="4" w:space="0" w:color="auto"/>
            </w:tcBorders>
            <w:hideMark/>
          </w:tcPr>
          <w:p w14:paraId="4F8DD349"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sz w:val="22"/>
                <w:szCs w:val="22"/>
              </w:rPr>
              <w:t>[●]</w:t>
            </w:r>
            <w:r w:rsidRPr="006F10F5">
              <w:rPr>
                <w:rFonts w:asciiTheme="minorHAnsi" w:hAnsiTheme="minorHAnsi" w:cstheme="minorHAnsi"/>
                <w:b/>
                <w:bCs/>
                <w:sz w:val="22"/>
                <w:szCs w:val="22"/>
              </w:rPr>
              <w:t>%</w:t>
            </w:r>
          </w:p>
          <w:p w14:paraId="0EEF8691" w14:textId="77777777" w:rsidR="00F87FD5" w:rsidRPr="006F10F5" w:rsidRDefault="00F87FD5" w:rsidP="00CA703D">
            <w:pPr>
              <w:autoSpaceDE w:val="0"/>
              <w:autoSpaceDN w:val="0"/>
              <w:adjustRightInd w:val="0"/>
              <w:jc w:val="center"/>
              <w:rPr>
                <w:rFonts w:asciiTheme="minorHAnsi" w:hAnsiTheme="minorHAnsi" w:cstheme="minorHAnsi"/>
                <w:b/>
                <w:bCs/>
                <w:sz w:val="22"/>
                <w:szCs w:val="22"/>
              </w:rPr>
            </w:pPr>
            <w:r w:rsidRPr="006F10F5">
              <w:rPr>
                <w:rFonts w:asciiTheme="minorHAnsi" w:hAnsiTheme="minorHAnsi" w:cstheme="minorHAnsi"/>
                <w:b/>
                <w:bCs/>
                <w:sz w:val="22"/>
                <w:szCs w:val="22"/>
              </w:rPr>
              <w:t>(</w:t>
            </w:r>
            <w:r w:rsidRPr="006F10F5">
              <w:rPr>
                <w:rFonts w:asciiTheme="minorHAnsi" w:hAnsiTheme="minorHAnsi" w:cstheme="minorHAnsi"/>
                <w:sz w:val="22"/>
                <w:szCs w:val="22"/>
              </w:rPr>
              <w:t>[●]</w:t>
            </w:r>
            <w:r w:rsidRPr="006F10F5">
              <w:rPr>
                <w:rFonts w:asciiTheme="minorHAnsi" w:hAnsiTheme="minorHAnsi" w:cstheme="minorHAnsi"/>
                <w:b/>
                <w:bCs/>
                <w:sz w:val="22"/>
                <w:szCs w:val="22"/>
              </w:rPr>
              <w:t>por ciento)</w:t>
            </w:r>
          </w:p>
        </w:tc>
      </w:tr>
    </w:tbl>
    <w:p w14:paraId="1E00892B" w14:textId="77777777" w:rsidR="00F87FD5" w:rsidRPr="006F10F5" w:rsidRDefault="00F87FD5" w:rsidP="00F87FD5">
      <w:pPr>
        <w:spacing w:after="0" w:line="240" w:lineRule="auto"/>
        <w:rPr>
          <w:rFonts w:eastAsia="Times New Roman" w:cstheme="minorHAnsi"/>
          <w:lang w:eastAsia="es-MX"/>
        </w:rPr>
      </w:pPr>
    </w:p>
    <w:p w14:paraId="159AFBC8" w14:textId="5E5AF742" w:rsidR="00F87FD5" w:rsidRPr="006F10F5" w:rsidRDefault="00F87FD5" w:rsidP="00F87FD5">
      <w:pPr>
        <w:spacing w:after="0" w:line="240" w:lineRule="auto"/>
        <w:jc w:val="both"/>
        <w:rPr>
          <w:rFonts w:cstheme="minorHAnsi"/>
        </w:rPr>
      </w:pPr>
      <w:bookmarkStart w:id="67" w:name="_DV_M465"/>
      <w:bookmarkEnd w:id="67"/>
      <w:r w:rsidRPr="00BD4276">
        <w:rPr>
          <w:rFonts w:cstheme="minorHAnsi"/>
        </w:rPr>
        <w:t>En atención a lo anterior, por este medio, a la Secretaría de Finanzas</w:t>
      </w:r>
      <w:r w:rsidR="00166A31" w:rsidRPr="00BD4276">
        <w:rPr>
          <w:rFonts w:cstheme="minorHAnsi"/>
        </w:rPr>
        <w:t xml:space="preserve"> y Administración</w:t>
      </w:r>
      <w:r w:rsidRPr="00BD4276">
        <w:rPr>
          <w:rFonts w:cstheme="minorHAnsi"/>
        </w:rPr>
        <w:t xml:space="preserve"> del Estado de </w:t>
      </w:r>
      <w:r w:rsidR="00A379CC" w:rsidRPr="00BD4276">
        <w:rPr>
          <w:rFonts w:cstheme="minorHAnsi"/>
        </w:rPr>
        <w:t>Michoacán</w:t>
      </w:r>
      <w:r w:rsidRPr="00BD4276">
        <w:rPr>
          <w:rFonts w:cstheme="minorHAnsi"/>
        </w:rPr>
        <w:t>:</w:t>
      </w:r>
      <w:r w:rsidRPr="006F10F5">
        <w:rPr>
          <w:rFonts w:cstheme="minorHAnsi"/>
        </w:rPr>
        <w:t xml:space="preserve"> </w:t>
      </w:r>
    </w:p>
    <w:p w14:paraId="75B9F43B" w14:textId="77777777" w:rsidR="00F87FD5" w:rsidRPr="006F10F5" w:rsidRDefault="00F87FD5" w:rsidP="00F87FD5">
      <w:pPr>
        <w:spacing w:after="0" w:line="240" w:lineRule="auto"/>
        <w:jc w:val="both"/>
        <w:rPr>
          <w:rFonts w:cstheme="minorHAnsi"/>
        </w:rPr>
      </w:pPr>
    </w:p>
    <w:p w14:paraId="79DB6DB2" w14:textId="77777777" w:rsidR="00F87FD5" w:rsidRPr="006F10F5" w:rsidRDefault="00F87FD5" w:rsidP="00F87FD5">
      <w:pPr>
        <w:numPr>
          <w:ilvl w:val="0"/>
          <w:numId w:val="35"/>
        </w:numPr>
        <w:tabs>
          <w:tab w:val="left" w:pos="567"/>
        </w:tabs>
        <w:autoSpaceDE w:val="0"/>
        <w:autoSpaceDN w:val="0"/>
        <w:adjustRightInd w:val="0"/>
        <w:spacing w:after="0" w:line="240" w:lineRule="auto"/>
        <w:ind w:left="567" w:hanging="567"/>
        <w:jc w:val="both"/>
        <w:rPr>
          <w:rFonts w:cstheme="minorHAnsi"/>
        </w:rPr>
      </w:pPr>
      <w:r w:rsidRPr="006F10F5">
        <w:rPr>
          <w:rFonts w:cstheme="minorHAnsi"/>
        </w:rPr>
        <w:t>Se le notifica la constitución del Fideicomiso y la afectación de las Participaciones Fideicomitidas a su patrimonio.</w:t>
      </w:r>
    </w:p>
    <w:p w14:paraId="720C4603" w14:textId="77777777" w:rsidR="00F87FD5" w:rsidRPr="006F10F5" w:rsidRDefault="00F87FD5" w:rsidP="00F87FD5">
      <w:pPr>
        <w:tabs>
          <w:tab w:val="left" w:pos="567"/>
        </w:tabs>
        <w:autoSpaceDE w:val="0"/>
        <w:autoSpaceDN w:val="0"/>
        <w:adjustRightInd w:val="0"/>
        <w:spacing w:after="0" w:line="240" w:lineRule="auto"/>
        <w:ind w:left="567" w:hanging="567"/>
        <w:jc w:val="both"/>
        <w:rPr>
          <w:rFonts w:cstheme="minorHAnsi"/>
        </w:rPr>
      </w:pPr>
    </w:p>
    <w:p w14:paraId="5BE6E723" w14:textId="70F7386C" w:rsidR="00F87FD5" w:rsidRPr="006F10F5" w:rsidRDefault="00F87FD5" w:rsidP="00F87FD5">
      <w:pPr>
        <w:numPr>
          <w:ilvl w:val="0"/>
          <w:numId w:val="35"/>
        </w:numPr>
        <w:tabs>
          <w:tab w:val="left" w:pos="567"/>
        </w:tabs>
        <w:autoSpaceDE w:val="0"/>
        <w:autoSpaceDN w:val="0"/>
        <w:adjustRightInd w:val="0"/>
        <w:spacing w:after="0" w:line="240" w:lineRule="auto"/>
        <w:ind w:left="567" w:hanging="567"/>
        <w:jc w:val="both"/>
        <w:rPr>
          <w:rFonts w:cstheme="minorHAnsi"/>
        </w:rPr>
      </w:pPr>
      <w:r w:rsidRPr="006F10F5">
        <w:rPr>
          <w:rFonts w:cstheme="minorHAnsi"/>
        </w:rPr>
        <w:t xml:space="preserve">Se realice el alta de la cuenta bancaria del Fideicomiso, que servirá como fuente de pago de los financiamientos con clave de inscripción en el Registro Público Único [*], [*] y [*], contratados por el Municipio de </w:t>
      </w:r>
      <w:r w:rsidR="00A379CC">
        <w:rPr>
          <w:rFonts w:cstheme="minorHAnsi"/>
        </w:rPr>
        <w:t>Morelia, Michoacán</w:t>
      </w:r>
      <w:r w:rsidRPr="006F10F5">
        <w:rPr>
          <w:rFonts w:cstheme="minorHAnsi"/>
        </w:rPr>
        <w:t>, con los siguientes datos:</w:t>
      </w:r>
    </w:p>
    <w:p w14:paraId="443E01E8" w14:textId="77777777" w:rsidR="00F87FD5" w:rsidRPr="006F10F5" w:rsidRDefault="00F87FD5" w:rsidP="00F87FD5">
      <w:pPr>
        <w:tabs>
          <w:tab w:val="left" w:pos="567"/>
        </w:tabs>
        <w:autoSpaceDE w:val="0"/>
        <w:autoSpaceDN w:val="0"/>
        <w:adjustRightInd w:val="0"/>
        <w:spacing w:after="0" w:line="240" w:lineRule="auto"/>
        <w:ind w:left="1816"/>
        <w:jc w:val="both"/>
        <w:rPr>
          <w:rFonts w:cstheme="minorHAnsi"/>
        </w:rPr>
      </w:pPr>
    </w:p>
    <w:p w14:paraId="19DBF31B" w14:textId="77777777"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t>Cuenta: [*]</w:t>
      </w:r>
    </w:p>
    <w:p w14:paraId="260A13C6" w14:textId="77777777"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t>CLABE: [*]</w:t>
      </w:r>
    </w:p>
    <w:p w14:paraId="6BA558E9" w14:textId="77777777"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t>Beneficiario: [*]</w:t>
      </w:r>
    </w:p>
    <w:p w14:paraId="4150D583" w14:textId="77777777"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t>Banco: [*]</w:t>
      </w:r>
    </w:p>
    <w:p w14:paraId="551BC799" w14:textId="77777777" w:rsidR="00F87FD5" w:rsidRPr="006F10F5" w:rsidRDefault="00F87FD5" w:rsidP="00F87FD5">
      <w:pPr>
        <w:tabs>
          <w:tab w:val="left" w:pos="567"/>
        </w:tabs>
        <w:autoSpaceDE w:val="0"/>
        <w:autoSpaceDN w:val="0"/>
        <w:adjustRightInd w:val="0"/>
        <w:spacing w:after="0" w:line="240" w:lineRule="auto"/>
        <w:jc w:val="both"/>
        <w:rPr>
          <w:rFonts w:cstheme="minorHAnsi"/>
        </w:rPr>
      </w:pPr>
    </w:p>
    <w:p w14:paraId="25C51D96" w14:textId="77777777" w:rsidR="00F87FD5" w:rsidRPr="006F10F5" w:rsidRDefault="00F87FD5" w:rsidP="00F87FD5">
      <w:pPr>
        <w:tabs>
          <w:tab w:val="left" w:pos="567"/>
        </w:tabs>
        <w:autoSpaceDE w:val="0"/>
        <w:autoSpaceDN w:val="0"/>
        <w:adjustRightInd w:val="0"/>
        <w:spacing w:after="0" w:line="240" w:lineRule="auto"/>
        <w:ind w:left="567" w:hanging="567"/>
        <w:jc w:val="both"/>
        <w:rPr>
          <w:rFonts w:cstheme="minorHAnsi"/>
        </w:rPr>
      </w:pPr>
      <w:r w:rsidRPr="006F10F5">
        <w:rPr>
          <w:rFonts w:cstheme="minorHAnsi"/>
        </w:rPr>
        <w:tab/>
        <w:t>Para lo cual se adjunta al presente, la siguiente documentación:</w:t>
      </w:r>
    </w:p>
    <w:p w14:paraId="160CD7A4" w14:textId="77777777" w:rsidR="00F87FD5" w:rsidRPr="006F10F5" w:rsidRDefault="00F87FD5" w:rsidP="00F87FD5">
      <w:pPr>
        <w:tabs>
          <w:tab w:val="left" w:pos="567"/>
        </w:tabs>
        <w:autoSpaceDE w:val="0"/>
        <w:autoSpaceDN w:val="0"/>
        <w:adjustRightInd w:val="0"/>
        <w:spacing w:after="0" w:line="240" w:lineRule="auto"/>
        <w:ind w:left="1816"/>
        <w:jc w:val="both"/>
        <w:rPr>
          <w:rFonts w:cstheme="minorHAnsi"/>
        </w:rPr>
      </w:pPr>
    </w:p>
    <w:p w14:paraId="05B96162" w14:textId="77777777"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t>Original del Formato de Registro de Servidores Públicos Facultados para autorizar y recibir documentación;</w:t>
      </w:r>
    </w:p>
    <w:p w14:paraId="33D9A5EC" w14:textId="77777777"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lastRenderedPageBreak/>
        <w:t>Copia del comprobante de domicilio;</w:t>
      </w:r>
    </w:p>
    <w:p w14:paraId="3FBF26DA" w14:textId="4D2D13B0"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t xml:space="preserve">Copia del R.F.C. del Municipio de </w:t>
      </w:r>
      <w:r w:rsidR="00A379CC">
        <w:rPr>
          <w:rFonts w:cstheme="minorHAnsi"/>
        </w:rPr>
        <w:t>Morelia, Michoacán</w:t>
      </w:r>
      <w:r w:rsidRPr="006F10F5">
        <w:rPr>
          <w:rFonts w:cstheme="minorHAnsi"/>
        </w:rPr>
        <w:t>;</w:t>
      </w:r>
    </w:p>
    <w:p w14:paraId="2342440D" w14:textId="77777777"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t>Original del Formato de Alta de la cuenta bancaria del Fideicomiso F/[●];</w:t>
      </w:r>
    </w:p>
    <w:p w14:paraId="40396BCF" w14:textId="77777777" w:rsidR="00F87FD5" w:rsidRPr="006F10F5" w:rsidRDefault="00F87FD5" w:rsidP="00F87FD5">
      <w:pPr>
        <w:tabs>
          <w:tab w:val="left" w:pos="567"/>
        </w:tabs>
        <w:autoSpaceDE w:val="0"/>
        <w:autoSpaceDN w:val="0"/>
        <w:adjustRightInd w:val="0"/>
        <w:spacing w:after="0" w:line="240" w:lineRule="auto"/>
        <w:ind w:left="1134"/>
        <w:jc w:val="both"/>
        <w:rPr>
          <w:rFonts w:cstheme="minorHAnsi"/>
        </w:rPr>
      </w:pPr>
      <w:r w:rsidRPr="006F10F5">
        <w:rPr>
          <w:rFonts w:cstheme="minorHAnsi"/>
        </w:rPr>
        <w:t>Original de la Carta certificación de los datos de la cuenta bancaria, emitida por [Nombre del Fiduciario].</w:t>
      </w:r>
    </w:p>
    <w:p w14:paraId="75E9A9CE" w14:textId="77777777" w:rsidR="00F87FD5" w:rsidRPr="006F10F5" w:rsidRDefault="00F87FD5" w:rsidP="00F87FD5">
      <w:pPr>
        <w:tabs>
          <w:tab w:val="left" w:pos="567"/>
        </w:tabs>
        <w:autoSpaceDE w:val="0"/>
        <w:autoSpaceDN w:val="0"/>
        <w:adjustRightInd w:val="0"/>
        <w:spacing w:after="0" w:line="240" w:lineRule="auto"/>
        <w:ind w:left="567"/>
        <w:jc w:val="both"/>
        <w:rPr>
          <w:rFonts w:cstheme="minorHAnsi"/>
        </w:rPr>
      </w:pPr>
    </w:p>
    <w:p w14:paraId="20243A3A" w14:textId="77777777" w:rsidR="00F87FD5" w:rsidRPr="006F10F5" w:rsidRDefault="00F87FD5" w:rsidP="00F87FD5">
      <w:pPr>
        <w:numPr>
          <w:ilvl w:val="0"/>
          <w:numId w:val="35"/>
        </w:numPr>
        <w:tabs>
          <w:tab w:val="left" w:pos="567"/>
        </w:tabs>
        <w:autoSpaceDE w:val="0"/>
        <w:autoSpaceDN w:val="0"/>
        <w:adjustRightInd w:val="0"/>
        <w:spacing w:after="0" w:line="240" w:lineRule="auto"/>
        <w:ind w:left="567" w:hanging="567"/>
        <w:jc w:val="both"/>
        <w:rPr>
          <w:rFonts w:cstheme="minorHAnsi"/>
        </w:rPr>
      </w:pPr>
      <w:r w:rsidRPr="006F10F5">
        <w:rPr>
          <w:rFonts w:cstheme="minorHAnsi"/>
        </w:rPr>
        <w:t>Se le instruye irrevocablemente a efecto de que, a partir de esta fecha y hasta la extinción del Fideicomiso, en cada fecha de ministración, entrega, anticipo, entero o ajuste de participaciones entregue, las Participaciones Fideicomitidas, es decir, el [●]% del Fondo General de Participaciones que corresponde al Municipio, a través del abono en la cuenta bancaria con los siguientes datos: cuenta número [●], aperturada en [●], con CLABE [●], a nombre de [●] (en adelante la (“</w:t>
      </w:r>
      <w:r w:rsidRPr="006F10F5">
        <w:rPr>
          <w:rFonts w:cstheme="minorHAnsi"/>
          <w:i/>
          <w:u w:val="single"/>
        </w:rPr>
        <w:t>Cuenta General</w:t>
      </w:r>
      <w:r w:rsidRPr="006F10F5">
        <w:rPr>
          <w:rFonts w:cstheme="minorHAnsi"/>
          <w:iCs/>
        </w:rPr>
        <w:t>”),</w:t>
      </w:r>
      <w:r w:rsidRPr="006F10F5">
        <w:rPr>
          <w:rFonts w:cstheme="minorHAnsi"/>
        </w:rPr>
        <w:t xml:space="preserve"> quien los recibirá por cuenta del Municipio y las aplicará en términos del Fideicomiso, entregando las cantidades remanentes al Municipio.</w:t>
      </w:r>
    </w:p>
    <w:p w14:paraId="28DA7640" w14:textId="77777777" w:rsidR="00F87FD5" w:rsidRPr="006F10F5" w:rsidRDefault="00F87FD5" w:rsidP="00F87FD5">
      <w:pPr>
        <w:tabs>
          <w:tab w:val="left" w:pos="1418"/>
        </w:tabs>
        <w:autoSpaceDE w:val="0"/>
        <w:autoSpaceDN w:val="0"/>
        <w:adjustRightInd w:val="0"/>
        <w:spacing w:after="0" w:line="240" w:lineRule="auto"/>
        <w:jc w:val="both"/>
        <w:rPr>
          <w:rFonts w:cstheme="minorHAnsi"/>
        </w:rPr>
      </w:pPr>
    </w:p>
    <w:p w14:paraId="5FF72B0C" w14:textId="77777777" w:rsidR="00F87FD5" w:rsidRPr="006F10F5" w:rsidRDefault="00F87FD5" w:rsidP="00F87FD5">
      <w:pPr>
        <w:spacing w:after="0" w:line="240" w:lineRule="auto"/>
        <w:jc w:val="both"/>
        <w:rPr>
          <w:rFonts w:cstheme="minorHAnsi"/>
        </w:rPr>
      </w:pPr>
      <w:bookmarkStart w:id="68" w:name="_DV_M466"/>
      <w:bookmarkEnd w:id="68"/>
      <w:r w:rsidRPr="006F10F5">
        <w:rPr>
          <w:rFonts w:cstheme="minorHAnsi"/>
        </w:rPr>
        <w:t xml:space="preserve">Esta instrucción tiene el carácter de irrevocable, en tanto se encuentre vigente el Fideicomiso, por lo que, únicamente se podrá modificar esta instrucción irrevocable </w:t>
      </w:r>
      <w:r w:rsidRPr="006F10F5">
        <w:rPr>
          <w:rFonts w:cstheme="minorHAnsi"/>
          <w:bCs/>
          <w:color w:val="000000"/>
        </w:rPr>
        <w:t xml:space="preserve">previa celebración del convenio modificatorio del Fideicomiso en términos de la Cláusula Trigésima Primera del Fideicomiso, salvo en los siguientes casos: </w:t>
      </w:r>
      <w:r w:rsidRPr="006F10F5">
        <w:rPr>
          <w:rFonts w:cstheme="minorHAnsi"/>
          <w:bCs/>
          <w:i/>
          <w:iCs/>
          <w:color w:val="000000"/>
        </w:rPr>
        <w:t>(i)</w:t>
      </w:r>
      <w:r w:rsidRPr="006F10F5">
        <w:rPr>
          <w:rFonts w:cstheme="minorHAnsi"/>
          <w:bCs/>
          <w:color w:val="000000"/>
        </w:rPr>
        <w:t xml:space="preserve"> para atender requerimientos de la Secretaría, a fin de que dé tramite a Notificación e Instrucción Irrevocable, </w:t>
      </w:r>
      <w:r w:rsidRPr="006F10F5">
        <w:rPr>
          <w:rFonts w:cstheme="minorHAnsi"/>
          <w:bCs/>
          <w:i/>
          <w:iCs/>
          <w:color w:val="000000"/>
        </w:rPr>
        <w:t>(ii)</w:t>
      </w:r>
      <w:r w:rsidRPr="006F10F5">
        <w:rPr>
          <w:rFonts w:cstheme="minorHAnsi"/>
          <w:bCs/>
          <w:color w:val="000000"/>
        </w:rPr>
        <w:t xml:space="preserve"> por modificación de los datos de la Cuenta General, o </w:t>
      </w:r>
      <w:r w:rsidRPr="006F10F5">
        <w:rPr>
          <w:rFonts w:cstheme="minorHAnsi"/>
          <w:bCs/>
          <w:i/>
          <w:iCs/>
          <w:color w:val="000000"/>
        </w:rPr>
        <w:t>(iii)</w:t>
      </w:r>
      <w:r w:rsidRPr="006F10F5">
        <w:rPr>
          <w:rFonts w:cstheme="minorHAnsi"/>
          <w:bCs/>
          <w:color w:val="000000"/>
        </w:rPr>
        <w:t xml:space="preserve"> por la desafectación de Porcentajes No Asignados de las Participaciones Fideicomitidas, para lo cual bastará que la instrucción esté suscrita por parte del Municipio</w:t>
      </w:r>
      <w:bookmarkStart w:id="69" w:name="_DV_M467"/>
      <w:bookmarkEnd w:id="69"/>
      <w:r w:rsidRPr="006F10F5">
        <w:rPr>
          <w:rFonts w:cstheme="minorHAnsi"/>
        </w:rPr>
        <w:t>.</w:t>
      </w:r>
    </w:p>
    <w:p w14:paraId="283B553C" w14:textId="77777777" w:rsidR="00F87FD5" w:rsidRPr="006F10F5" w:rsidRDefault="00F87FD5" w:rsidP="00F87FD5">
      <w:pPr>
        <w:spacing w:after="0" w:line="240" w:lineRule="auto"/>
        <w:jc w:val="both"/>
        <w:rPr>
          <w:rFonts w:cstheme="minorHAnsi"/>
        </w:rPr>
      </w:pPr>
    </w:p>
    <w:p w14:paraId="0741AB87" w14:textId="77777777" w:rsidR="00F87FD5" w:rsidRPr="006F10F5" w:rsidRDefault="00F87FD5" w:rsidP="00F87FD5">
      <w:pPr>
        <w:spacing w:after="0" w:line="240" w:lineRule="auto"/>
        <w:jc w:val="both"/>
        <w:rPr>
          <w:rFonts w:cstheme="minorHAnsi"/>
        </w:rPr>
      </w:pPr>
      <w:r w:rsidRPr="006F10F5">
        <w:rPr>
          <w:rFonts w:cstheme="minorHAnsi"/>
        </w:rPr>
        <w:t>Sin más por el momento, les reitero mi más amplia consideración.</w:t>
      </w:r>
    </w:p>
    <w:p w14:paraId="7D5E0D84" w14:textId="77777777" w:rsidR="00F87FD5" w:rsidRPr="006F10F5" w:rsidRDefault="00F87FD5" w:rsidP="00F87FD5">
      <w:pPr>
        <w:spacing w:after="0" w:line="240" w:lineRule="auto"/>
        <w:jc w:val="both"/>
        <w:rPr>
          <w:rFonts w:cstheme="minorHAnsi"/>
        </w:rPr>
      </w:pPr>
    </w:p>
    <w:p w14:paraId="1C3978FE" w14:textId="77777777" w:rsidR="00F87FD5" w:rsidRPr="006F10F5" w:rsidRDefault="00F87FD5" w:rsidP="00F87FD5">
      <w:pPr>
        <w:spacing w:after="0" w:line="240" w:lineRule="auto"/>
        <w:jc w:val="both"/>
        <w:rPr>
          <w:rFonts w:cstheme="minorHAnsi"/>
        </w:rPr>
      </w:pPr>
    </w:p>
    <w:p w14:paraId="63E35B73" w14:textId="77777777" w:rsidR="00F87FD5" w:rsidRPr="006F10F5" w:rsidRDefault="00F87FD5" w:rsidP="00F87FD5">
      <w:pPr>
        <w:spacing w:after="0" w:line="240" w:lineRule="auto"/>
        <w:jc w:val="both"/>
        <w:rPr>
          <w:rFonts w:cstheme="minorHAnsi"/>
        </w:rPr>
      </w:pPr>
    </w:p>
    <w:p w14:paraId="243826F1" w14:textId="77777777" w:rsidR="00F87FD5" w:rsidRPr="006F10F5" w:rsidRDefault="00F87FD5" w:rsidP="00F87FD5">
      <w:pPr>
        <w:spacing w:after="0" w:line="240" w:lineRule="auto"/>
        <w:jc w:val="both"/>
        <w:rPr>
          <w:rFonts w:cstheme="minorHAnsi"/>
        </w:rPr>
      </w:pPr>
    </w:p>
    <w:p w14:paraId="193AAF10" w14:textId="77777777" w:rsidR="00F87FD5" w:rsidRPr="006F10F5" w:rsidRDefault="00F87FD5" w:rsidP="00F87FD5">
      <w:pPr>
        <w:spacing w:after="0" w:line="240" w:lineRule="auto"/>
        <w:jc w:val="center"/>
        <w:rPr>
          <w:rFonts w:cstheme="minorHAnsi"/>
          <w:b/>
        </w:rPr>
      </w:pPr>
      <w:bookmarkStart w:id="70" w:name="_DV_M468"/>
      <w:bookmarkEnd w:id="70"/>
    </w:p>
    <w:p w14:paraId="7B5AC589" w14:textId="778339AB" w:rsidR="00F87FD5" w:rsidRPr="006F10F5" w:rsidRDefault="00F87FD5" w:rsidP="00F87FD5">
      <w:pPr>
        <w:tabs>
          <w:tab w:val="left" w:pos="360"/>
        </w:tabs>
        <w:spacing w:after="0" w:line="240" w:lineRule="auto"/>
        <w:jc w:val="center"/>
        <w:rPr>
          <w:rFonts w:cstheme="minorHAnsi"/>
        </w:rPr>
      </w:pPr>
      <w:r w:rsidRPr="006F10F5">
        <w:rPr>
          <w:rFonts w:cstheme="minorHAnsi"/>
        </w:rPr>
        <w:t xml:space="preserve">Municipio de </w:t>
      </w:r>
      <w:r w:rsidR="00A379CC">
        <w:rPr>
          <w:rFonts w:cstheme="minorHAnsi"/>
        </w:rPr>
        <w:t>Morelia, Michoacán</w:t>
      </w:r>
    </w:p>
    <w:p w14:paraId="645918F8" w14:textId="77777777" w:rsidR="00F87FD5" w:rsidRPr="006F10F5" w:rsidRDefault="00F87FD5" w:rsidP="00F87FD5">
      <w:pPr>
        <w:spacing w:after="0" w:line="240" w:lineRule="auto"/>
        <w:jc w:val="center"/>
        <w:rPr>
          <w:rFonts w:cstheme="minorHAnsi"/>
          <w:b/>
        </w:rPr>
      </w:pPr>
    </w:p>
    <w:p w14:paraId="491FDA34" w14:textId="77777777" w:rsidR="00F87FD5" w:rsidRPr="006F10F5" w:rsidRDefault="00F87FD5" w:rsidP="00F87FD5">
      <w:pPr>
        <w:spacing w:after="0" w:line="240" w:lineRule="auto"/>
        <w:jc w:val="center"/>
        <w:rPr>
          <w:rFonts w:cstheme="minorHAnsi"/>
        </w:rPr>
      </w:pPr>
      <w:bookmarkStart w:id="71" w:name="_DV_M469"/>
      <w:bookmarkEnd w:id="71"/>
      <w:r w:rsidRPr="006F10F5">
        <w:rPr>
          <w:rFonts w:cstheme="minorHAnsi"/>
        </w:rPr>
        <w:t>__________________________________________</w:t>
      </w:r>
      <w:bookmarkStart w:id="72" w:name="_DV_M470"/>
      <w:bookmarkStart w:id="73" w:name="_DV_M471"/>
      <w:bookmarkEnd w:id="72"/>
      <w:bookmarkEnd w:id="73"/>
    </w:p>
    <w:p w14:paraId="6602DD3F" w14:textId="77777777" w:rsidR="00F87FD5" w:rsidRPr="006F10F5" w:rsidRDefault="00F87FD5" w:rsidP="00F87FD5">
      <w:pPr>
        <w:spacing w:after="0" w:line="240" w:lineRule="auto"/>
        <w:jc w:val="center"/>
        <w:rPr>
          <w:rFonts w:cstheme="minorHAnsi"/>
        </w:rPr>
      </w:pPr>
      <w:r w:rsidRPr="006F10F5">
        <w:rPr>
          <w:rFonts w:cstheme="minorHAnsi"/>
        </w:rPr>
        <w:t>[●]</w:t>
      </w:r>
    </w:p>
    <w:p w14:paraId="16EEAA5B" w14:textId="77777777" w:rsidR="00F87FD5" w:rsidRPr="006F10F5" w:rsidRDefault="00F87FD5" w:rsidP="00F87FD5">
      <w:pPr>
        <w:spacing w:after="0" w:line="240" w:lineRule="auto"/>
        <w:jc w:val="center"/>
        <w:rPr>
          <w:rFonts w:cstheme="minorHAnsi"/>
          <w:b/>
          <w:bCs/>
          <w:lang w:val="es-ES"/>
        </w:rPr>
      </w:pPr>
    </w:p>
    <w:p w14:paraId="5D0A312F" w14:textId="3A39B545" w:rsidR="00F87FD5" w:rsidRPr="006F10F5" w:rsidRDefault="00166A31" w:rsidP="00F87FD5">
      <w:pPr>
        <w:tabs>
          <w:tab w:val="left" w:pos="1982"/>
        </w:tabs>
        <w:spacing w:after="0" w:line="240" w:lineRule="auto"/>
        <w:jc w:val="center"/>
        <w:rPr>
          <w:rFonts w:cstheme="minorHAnsi"/>
        </w:rPr>
      </w:pPr>
      <w:r>
        <w:rPr>
          <w:rFonts w:cstheme="minorHAnsi"/>
        </w:rPr>
        <w:t>[</w:t>
      </w:r>
      <w:r>
        <w:rPr>
          <w:rFonts w:eastAsia="Times New Roman" w:cstheme="minorHAnsi"/>
          <w:bCs/>
          <w:lang w:eastAsia="es-MX"/>
        </w:rPr>
        <w:t>●</w:t>
      </w:r>
      <w:r>
        <w:rPr>
          <w:rFonts w:cstheme="minorHAnsi"/>
        </w:rPr>
        <w:t>]</w:t>
      </w:r>
      <w:r w:rsidR="00F87FD5" w:rsidRPr="006F10F5">
        <w:rPr>
          <w:rFonts w:cstheme="minorHAnsi"/>
        </w:rPr>
        <w:t xml:space="preserve"> Municip</w:t>
      </w:r>
      <w:r>
        <w:rPr>
          <w:rFonts w:cstheme="minorHAnsi"/>
        </w:rPr>
        <w:t>al</w:t>
      </w:r>
    </w:p>
    <w:p w14:paraId="6B0DC6E4" w14:textId="77777777" w:rsidR="00F87FD5" w:rsidRPr="006F10F5" w:rsidRDefault="00F87FD5" w:rsidP="00F87FD5">
      <w:pPr>
        <w:spacing w:after="0" w:line="240" w:lineRule="auto"/>
        <w:rPr>
          <w:rFonts w:cstheme="minorHAnsi"/>
        </w:rPr>
      </w:pPr>
    </w:p>
    <w:p w14:paraId="0A940B79" w14:textId="77777777" w:rsidR="00F87FD5" w:rsidRPr="006F10F5" w:rsidRDefault="00F87FD5" w:rsidP="00F87FD5">
      <w:pPr>
        <w:spacing w:after="0" w:line="240" w:lineRule="auto"/>
        <w:rPr>
          <w:rFonts w:cstheme="minorHAnsi"/>
          <w:b/>
          <w:bCs/>
          <w:lang w:val="es-ES"/>
        </w:rPr>
      </w:pPr>
      <w:r w:rsidRPr="006F10F5">
        <w:rPr>
          <w:rFonts w:cstheme="minorHAnsi"/>
          <w:b/>
          <w:bCs/>
          <w:lang w:val="es-ES"/>
        </w:rPr>
        <w:br w:type="page"/>
      </w:r>
    </w:p>
    <w:p w14:paraId="6C88D122" w14:textId="77777777" w:rsidR="00F87FD5" w:rsidRPr="006F10F5" w:rsidRDefault="00F87FD5" w:rsidP="00F87FD5">
      <w:pPr>
        <w:tabs>
          <w:tab w:val="center" w:pos="4419"/>
          <w:tab w:val="left" w:pos="5685"/>
        </w:tabs>
        <w:spacing w:after="0" w:line="240" w:lineRule="auto"/>
        <w:jc w:val="center"/>
        <w:rPr>
          <w:rFonts w:eastAsia="Times New Roman" w:cstheme="minorHAnsi"/>
          <w:b/>
          <w:bCs/>
          <w:lang w:eastAsia="es-MX"/>
        </w:rPr>
      </w:pPr>
      <w:r w:rsidRPr="006F10F5">
        <w:rPr>
          <w:rFonts w:eastAsia="Times New Roman" w:cstheme="minorHAnsi"/>
          <w:b/>
          <w:bCs/>
          <w:lang w:eastAsia="es-MX"/>
        </w:rPr>
        <w:lastRenderedPageBreak/>
        <w:t>Anexo 17</w:t>
      </w:r>
    </w:p>
    <w:p w14:paraId="57CBFDAF" w14:textId="77777777" w:rsidR="00F87FD5" w:rsidRPr="006F10F5" w:rsidRDefault="00F87FD5" w:rsidP="00F87FD5">
      <w:pPr>
        <w:tabs>
          <w:tab w:val="left" w:pos="1982"/>
        </w:tabs>
        <w:spacing w:after="0" w:line="240" w:lineRule="auto"/>
        <w:jc w:val="center"/>
        <w:rPr>
          <w:rFonts w:cstheme="minorHAnsi"/>
          <w:b/>
        </w:rPr>
      </w:pPr>
      <w:r w:rsidRPr="006F10F5">
        <w:rPr>
          <w:rFonts w:cstheme="minorHAnsi"/>
        </w:rPr>
        <w:t>Formato de Solicitud de Aportación Adicional</w:t>
      </w:r>
      <w:r w:rsidRPr="006F10F5">
        <w:rPr>
          <w:rFonts w:cstheme="minorHAnsi"/>
          <w:b/>
        </w:rPr>
        <w:t xml:space="preserve"> </w:t>
      </w:r>
    </w:p>
    <w:p w14:paraId="47D017FD" w14:textId="77777777" w:rsidR="00F87FD5" w:rsidRPr="006F10F5" w:rsidRDefault="00F87FD5" w:rsidP="00F87FD5">
      <w:pPr>
        <w:tabs>
          <w:tab w:val="left" w:pos="1982"/>
        </w:tabs>
        <w:spacing w:after="0" w:line="240" w:lineRule="auto"/>
        <w:jc w:val="center"/>
        <w:rPr>
          <w:rFonts w:cstheme="minorHAnsi"/>
          <w:b/>
        </w:rPr>
      </w:pPr>
    </w:p>
    <w:p w14:paraId="15351097"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[Lugar y Fecha]</w:t>
      </w:r>
    </w:p>
    <w:p w14:paraId="2FCA35DE" w14:textId="77777777" w:rsidR="00F87FD5" w:rsidRPr="006F10F5" w:rsidRDefault="00F87FD5" w:rsidP="00F87FD5">
      <w:pPr>
        <w:spacing w:after="0" w:line="240" w:lineRule="auto"/>
        <w:rPr>
          <w:rFonts w:cstheme="minorHAnsi"/>
          <w:bCs/>
          <w:lang w:val="es-ES"/>
        </w:rPr>
      </w:pPr>
      <w:r w:rsidRPr="006F10F5">
        <w:rPr>
          <w:rFonts w:cstheme="minorHAnsi"/>
        </w:rPr>
        <w:t>[●]</w:t>
      </w:r>
    </w:p>
    <w:p w14:paraId="7B814449" w14:textId="7477FBD2" w:rsidR="00F87FD5" w:rsidRPr="006F10F5" w:rsidRDefault="00166A31" w:rsidP="00F87FD5">
      <w:pPr>
        <w:tabs>
          <w:tab w:val="left" w:pos="1982"/>
        </w:tabs>
        <w:spacing w:after="0" w:line="240" w:lineRule="auto"/>
        <w:rPr>
          <w:rFonts w:cstheme="minorHAnsi"/>
        </w:rPr>
      </w:pPr>
      <w:r>
        <w:rPr>
          <w:rFonts w:cstheme="minorHAnsi"/>
        </w:rPr>
        <w:t>Tesorería Municipal</w:t>
      </w:r>
    </w:p>
    <w:p w14:paraId="29259F07" w14:textId="608D2AF9" w:rsidR="00F87FD5" w:rsidRPr="006F10F5" w:rsidRDefault="00F87FD5" w:rsidP="00F87FD5">
      <w:pPr>
        <w:spacing w:after="0" w:line="240" w:lineRule="auto"/>
        <w:rPr>
          <w:rFonts w:cstheme="minorHAnsi"/>
          <w:bCs/>
          <w:lang w:val="es-ES"/>
        </w:rPr>
      </w:pPr>
      <w:r w:rsidRPr="006F10F5">
        <w:rPr>
          <w:rFonts w:cstheme="minorHAnsi"/>
          <w:bCs/>
          <w:lang w:val="es-ES"/>
        </w:rPr>
        <w:t xml:space="preserve">Municipio de </w:t>
      </w:r>
      <w:r w:rsidR="00A379CC">
        <w:rPr>
          <w:rFonts w:cstheme="minorHAnsi"/>
        </w:rPr>
        <w:t>Morelia, Michoacán</w:t>
      </w:r>
    </w:p>
    <w:p w14:paraId="2352A8C9" w14:textId="77777777" w:rsidR="00F87FD5" w:rsidRPr="006F10F5" w:rsidRDefault="00F87FD5" w:rsidP="00F87FD5">
      <w:pPr>
        <w:tabs>
          <w:tab w:val="left" w:pos="360"/>
        </w:tabs>
        <w:spacing w:after="0" w:line="240" w:lineRule="auto"/>
        <w:jc w:val="both"/>
        <w:rPr>
          <w:rFonts w:cstheme="minorHAnsi"/>
        </w:rPr>
      </w:pPr>
      <w:r w:rsidRPr="006F10F5">
        <w:rPr>
          <w:rFonts w:cstheme="minorHAnsi"/>
          <w:bCs/>
          <w:lang w:val="es-ES"/>
        </w:rPr>
        <w:t>Fideicomitente</w:t>
      </w:r>
    </w:p>
    <w:p w14:paraId="3521E74F"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 xml:space="preserve">Ref. </w:t>
      </w:r>
      <w:r w:rsidRPr="006F10F5">
        <w:rPr>
          <w:rFonts w:cstheme="minorHAnsi"/>
          <w:u w:val="single"/>
        </w:rPr>
        <w:t>Aportación Adicional del Fideicomitente</w:t>
      </w:r>
      <w:r w:rsidRPr="006F10F5">
        <w:rPr>
          <w:rFonts w:cstheme="minorHAnsi"/>
        </w:rPr>
        <w:t>.</w:t>
      </w:r>
    </w:p>
    <w:p w14:paraId="70B395B1" w14:textId="77777777" w:rsidR="00F87FD5" w:rsidRPr="006F10F5" w:rsidRDefault="00F87FD5" w:rsidP="00F87FD5">
      <w:pPr>
        <w:tabs>
          <w:tab w:val="left" w:pos="360"/>
        </w:tabs>
        <w:spacing w:after="0" w:line="240" w:lineRule="auto"/>
        <w:jc w:val="both"/>
        <w:rPr>
          <w:rFonts w:cstheme="minorHAnsi"/>
        </w:rPr>
      </w:pPr>
    </w:p>
    <w:p w14:paraId="348298E5" w14:textId="5F8FDC36" w:rsidR="00F87FD5" w:rsidRPr="006F10F5" w:rsidRDefault="00F87FD5" w:rsidP="00F87FD5">
      <w:pPr>
        <w:spacing w:after="0" w:line="240" w:lineRule="auto"/>
        <w:jc w:val="both"/>
        <w:rPr>
          <w:rFonts w:cstheme="minorHAnsi"/>
        </w:rPr>
      </w:pPr>
      <w:r w:rsidRPr="006F10F5">
        <w:rPr>
          <w:rFonts w:cstheme="minorHAnsi"/>
        </w:rPr>
        <w:t xml:space="preserve">Estimado </w:t>
      </w:r>
      <w:r w:rsidR="00166A31">
        <w:rPr>
          <w:rFonts w:cstheme="minorHAnsi"/>
        </w:rPr>
        <w:t>Tesorero</w:t>
      </w:r>
      <w:r w:rsidRPr="006F10F5">
        <w:rPr>
          <w:rFonts w:cstheme="minorHAnsi"/>
        </w:rPr>
        <w:t>:</w:t>
      </w:r>
    </w:p>
    <w:p w14:paraId="11304AC2" w14:textId="77777777" w:rsidR="00F87FD5" w:rsidRPr="006F10F5" w:rsidRDefault="00F87FD5" w:rsidP="00F87FD5">
      <w:pPr>
        <w:spacing w:after="0" w:line="240" w:lineRule="auto"/>
        <w:ind w:firstLine="720"/>
        <w:jc w:val="both"/>
        <w:rPr>
          <w:rFonts w:cstheme="minorHAnsi"/>
        </w:rPr>
      </w:pPr>
    </w:p>
    <w:p w14:paraId="04B0A57C" w14:textId="77777777" w:rsidR="00F87FD5" w:rsidRPr="006F10F5" w:rsidRDefault="00F87FD5" w:rsidP="00F87FD5">
      <w:pPr>
        <w:spacing w:after="0" w:line="240" w:lineRule="auto"/>
        <w:ind w:firstLine="720"/>
        <w:jc w:val="both"/>
        <w:rPr>
          <w:rFonts w:cstheme="minorHAnsi"/>
        </w:rPr>
      </w:pPr>
    </w:p>
    <w:p w14:paraId="07C93195" w14:textId="6F66D235" w:rsidR="00F87FD5" w:rsidRPr="006F10F5" w:rsidRDefault="00F87FD5" w:rsidP="00F87FD5">
      <w:pPr>
        <w:spacing w:after="0" w:line="240" w:lineRule="auto"/>
        <w:ind w:firstLine="708"/>
        <w:jc w:val="both"/>
        <w:rPr>
          <w:rFonts w:cstheme="minorHAnsi"/>
        </w:rPr>
      </w:pPr>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Pr="006F10F5">
        <w:rPr>
          <w:rFonts w:cstheme="minorHAnsi"/>
        </w:rPr>
        <w:t xml:space="preserve">, como Fideicomitente y Fideicomisario en Segundo Lugar (el </w:t>
      </w:r>
      <w:r w:rsidRPr="006F10F5">
        <w:rPr>
          <w:rFonts w:cstheme="minorHAnsi"/>
          <w:i/>
          <w:iCs/>
          <w:u w:val="single"/>
        </w:rPr>
        <w:t>“Municipio”</w:t>
      </w:r>
      <w:r w:rsidRPr="006F10F5">
        <w:rPr>
          <w:rFonts w:cstheme="minorHAnsi"/>
        </w:rPr>
        <w:t xml:space="preserve">). </w:t>
      </w:r>
    </w:p>
    <w:p w14:paraId="4C7FE90F" w14:textId="77777777" w:rsidR="00F87FD5" w:rsidRPr="006F10F5" w:rsidRDefault="00F87FD5" w:rsidP="00F87FD5">
      <w:pPr>
        <w:spacing w:after="0" w:line="240" w:lineRule="auto"/>
        <w:ind w:firstLine="708"/>
        <w:jc w:val="both"/>
        <w:rPr>
          <w:rFonts w:cstheme="minorHAnsi"/>
        </w:rPr>
      </w:pPr>
    </w:p>
    <w:p w14:paraId="621CCCAC" w14:textId="77777777" w:rsidR="00F87FD5" w:rsidRPr="006F10F5" w:rsidRDefault="00F87FD5" w:rsidP="00F87FD5">
      <w:pPr>
        <w:spacing w:after="0" w:line="240" w:lineRule="auto"/>
        <w:ind w:firstLine="708"/>
        <w:jc w:val="both"/>
        <w:rPr>
          <w:rFonts w:cstheme="minorHAnsi"/>
        </w:rPr>
      </w:pPr>
      <w:r w:rsidRPr="006F10F5">
        <w:rPr>
          <w:rFonts w:cstheme="minorHAnsi"/>
        </w:rPr>
        <w:t>Los términos en mayúscula no definidos en el presente escrito tendrán el significado que se les atribuye en el Fideicomiso.</w:t>
      </w:r>
    </w:p>
    <w:p w14:paraId="05E4D5BA" w14:textId="77777777" w:rsidR="00F87FD5" w:rsidRPr="006F10F5" w:rsidRDefault="00F87FD5" w:rsidP="00F87FD5">
      <w:pPr>
        <w:spacing w:after="0" w:line="240" w:lineRule="auto"/>
        <w:ind w:firstLine="720"/>
        <w:jc w:val="both"/>
        <w:rPr>
          <w:rFonts w:cstheme="minorHAnsi"/>
        </w:rPr>
      </w:pPr>
    </w:p>
    <w:p w14:paraId="36E801FC" w14:textId="77777777" w:rsidR="00F87FD5" w:rsidRPr="006F10F5" w:rsidRDefault="00F87FD5" w:rsidP="00F87FD5">
      <w:pPr>
        <w:spacing w:after="0" w:line="240" w:lineRule="auto"/>
        <w:ind w:firstLine="720"/>
        <w:jc w:val="both"/>
        <w:rPr>
          <w:rFonts w:cstheme="minorHAnsi"/>
        </w:rPr>
      </w:pPr>
      <w:r w:rsidRPr="006F10F5">
        <w:rPr>
          <w:rFonts w:cstheme="minorHAnsi"/>
        </w:rPr>
        <w:t>De conformidad con la Cláusula Sexta numeral 6.1 del Fideicomiso, por medio de la presente se notifica al Municipio que los recursos en la[s] Cuenta[s] [●] son insuficientes para realizar los pagos correspondientes del mes de [●]. En virtud de lo anterior, se solicita al Fideicomitente que aporte la cantidad de $[●] [</w:t>
      </w:r>
      <w:r w:rsidRPr="006F10F5">
        <w:rPr>
          <w:rFonts w:cstheme="minorHAnsi"/>
          <w:i/>
        </w:rPr>
        <w:t>cantidad en letra</w:t>
      </w:r>
      <w:r w:rsidRPr="006F10F5">
        <w:rPr>
          <w:rFonts w:cstheme="minorHAnsi"/>
        </w:rPr>
        <w:t xml:space="preserve">] para destinarlos de acuerdo con lo siguiente: </w:t>
      </w:r>
    </w:p>
    <w:p w14:paraId="7DA0E9F9" w14:textId="77777777" w:rsidR="00F87FD5" w:rsidRPr="006F10F5" w:rsidRDefault="00F87FD5" w:rsidP="00F87FD5">
      <w:pPr>
        <w:spacing w:after="0" w:line="240" w:lineRule="auto"/>
        <w:ind w:firstLine="720"/>
        <w:jc w:val="both"/>
        <w:rPr>
          <w:rFonts w:cstheme="minorHAnsi"/>
        </w:rPr>
      </w:pPr>
    </w:p>
    <w:p w14:paraId="213CF5F6" w14:textId="77777777" w:rsidR="00F87FD5" w:rsidRPr="006F10F5" w:rsidRDefault="00F87FD5" w:rsidP="00F87FD5">
      <w:pPr>
        <w:spacing w:after="0" w:line="240" w:lineRule="auto"/>
        <w:ind w:left="1440"/>
        <w:jc w:val="both"/>
        <w:rPr>
          <w:rFonts w:cstheme="minorHAnsi"/>
        </w:rPr>
      </w:pPr>
    </w:p>
    <w:p w14:paraId="3AB4A5A0" w14:textId="77777777" w:rsidR="00F87FD5" w:rsidRPr="006F10F5" w:rsidRDefault="00F87FD5" w:rsidP="00F87FD5">
      <w:pPr>
        <w:numPr>
          <w:ilvl w:val="0"/>
          <w:numId w:val="36"/>
        </w:numPr>
        <w:spacing w:after="0" w:line="240" w:lineRule="auto"/>
        <w:ind w:left="1134" w:hanging="283"/>
        <w:jc w:val="both"/>
        <w:rPr>
          <w:rFonts w:eastAsia="Times New Roman" w:cstheme="minorHAnsi"/>
          <w:b/>
          <w:bCs/>
          <w:lang w:eastAsia="es-MX"/>
        </w:rPr>
      </w:pPr>
      <w:r w:rsidRPr="006F10F5">
        <w:rPr>
          <w:rFonts w:eastAsia="Times New Roman" w:cstheme="minorHAnsi"/>
          <w:b/>
          <w:bCs/>
          <w:lang w:eastAsia="es-MX"/>
        </w:rPr>
        <w:t xml:space="preserve">Concepto a fondear y/o pagar: </w:t>
      </w:r>
      <w:r w:rsidRPr="006F10F5">
        <w:rPr>
          <w:rFonts w:eastAsia="Times New Roman" w:cstheme="minorHAnsi"/>
          <w:lang w:eastAsia="es-MX"/>
        </w:rPr>
        <w:t>[●]</w:t>
      </w:r>
    </w:p>
    <w:p w14:paraId="3F42BB00" w14:textId="77777777" w:rsidR="00F87FD5" w:rsidRPr="006F10F5" w:rsidRDefault="00F87FD5" w:rsidP="00F87FD5">
      <w:pPr>
        <w:spacing w:after="0" w:line="240" w:lineRule="auto"/>
        <w:ind w:left="1134" w:hanging="283"/>
        <w:jc w:val="both"/>
        <w:rPr>
          <w:rFonts w:cstheme="minorHAnsi"/>
          <w:b/>
          <w:bCs/>
        </w:rPr>
      </w:pPr>
    </w:p>
    <w:p w14:paraId="7E0CBA99" w14:textId="77777777" w:rsidR="00F87FD5" w:rsidRPr="006F10F5" w:rsidRDefault="00F87FD5" w:rsidP="00F87FD5">
      <w:pPr>
        <w:numPr>
          <w:ilvl w:val="0"/>
          <w:numId w:val="36"/>
        </w:numPr>
        <w:spacing w:after="0" w:line="240" w:lineRule="auto"/>
        <w:ind w:left="1134" w:hanging="283"/>
        <w:jc w:val="both"/>
        <w:rPr>
          <w:rFonts w:cstheme="minorHAnsi"/>
          <w:b/>
          <w:bCs/>
        </w:rPr>
      </w:pPr>
      <w:r w:rsidRPr="006F10F5">
        <w:rPr>
          <w:rFonts w:cstheme="minorHAnsi"/>
          <w:b/>
          <w:bCs/>
        </w:rPr>
        <w:t xml:space="preserve">Monto requerido: </w:t>
      </w:r>
      <w:r w:rsidRPr="006F10F5">
        <w:rPr>
          <w:rFonts w:cstheme="minorHAnsi"/>
        </w:rPr>
        <w:t>La cantidad de $[●] [</w:t>
      </w:r>
      <w:r w:rsidRPr="006F10F5">
        <w:rPr>
          <w:rFonts w:cstheme="minorHAnsi"/>
          <w:i/>
        </w:rPr>
        <w:t>cantidad en letra</w:t>
      </w:r>
      <w:r w:rsidRPr="006F10F5">
        <w:rPr>
          <w:rFonts w:cstheme="minorHAnsi"/>
        </w:rPr>
        <w:t>].</w:t>
      </w:r>
    </w:p>
    <w:p w14:paraId="495F8A59" w14:textId="77777777" w:rsidR="00F87FD5" w:rsidRPr="006F10F5" w:rsidRDefault="00F87FD5" w:rsidP="00F87FD5">
      <w:pPr>
        <w:spacing w:after="0" w:line="240" w:lineRule="auto"/>
        <w:ind w:left="1134" w:hanging="283"/>
        <w:rPr>
          <w:rFonts w:eastAsia="Times New Roman" w:cstheme="minorHAnsi"/>
          <w:b/>
          <w:bCs/>
          <w:lang w:eastAsia="es-MX"/>
        </w:rPr>
      </w:pPr>
    </w:p>
    <w:p w14:paraId="714B6174" w14:textId="77777777" w:rsidR="00F87FD5" w:rsidRPr="006F10F5" w:rsidRDefault="00F87FD5" w:rsidP="00F87FD5">
      <w:pPr>
        <w:numPr>
          <w:ilvl w:val="0"/>
          <w:numId w:val="36"/>
        </w:numPr>
        <w:spacing w:after="0" w:line="240" w:lineRule="auto"/>
        <w:ind w:left="1134" w:hanging="283"/>
        <w:jc w:val="both"/>
        <w:rPr>
          <w:rFonts w:cstheme="minorHAnsi"/>
          <w:b/>
          <w:bCs/>
        </w:rPr>
      </w:pPr>
      <w:r w:rsidRPr="006F10F5">
        <w:rPr>
          <w:rFonts w:cstheme="minorHAnsi"/>
          <w:b/>
          <w:bCs/>
        </w:rPr>
        <w:t xml:space="preserve">Fecha límite para el pago: </w:t>
      </w:r>
      <w:r w:rsidRPr="006F10F5">
        <w:rPr>
          <w:rFonts w:cstheme="minorHAnsi"/>
        </w:rPr>
        <w:t>[●]</w:t>
      </w:r>
    </w:p>
    <w:p w14:paraId="73E69945" w14:textId="77777777" w:rsidR="00F87FD5" w:rsidRPr="006F10F5" w:rsidRDefault="00F87FD5" w:rsidP="00F87FD5">
      <w:pPr>
        <w:spacing w:after="0" w:line="240" w:lineRule="auto"/>
        <w:ind w:left="1134" w:hanging="283"/>
        <w:rPr>
          <w:rFonts w:eastAsia="Times New Roman" w:cstheme="minorHAnsi"/>
          <w:b/>
          <w:lang w:eastAsia="es-MX"/>
        </w:rPr>
      </w:pPr>
    </w:p>
    <w:p w14:paraId="7092EF43" w14:textId="77777777" w:rsidR="00F87FD5" w:rsidRPr="006F10F5" w:rsidRDefault="00F87FD5" w:rsidP="00F87FD5">
      <w:pPr>
        <w:numPr>
          <w:ilvl w:val="0"/>
          <w:numId w:val="36"/>
        </w:numPr>
        <w:spacing w:after="0" w:line="240" w:lineRule="auto"/>
        <w:ind w:left="1134" w:hanging="283"/>
        <w:jc w:val="both"/>
        <w:rPr>
          <w:rFonts w:cstheme="minorHAnsi"/>
          <w:b/>
          <w:bCs/>
        </w:rPr>
      </w:pPr>
      <w:r w:rsidRPr="006F10F5">
        <w:rPr>
          <w:rFonts w:cstheme="minorHAnsi"/>
          <w:b/>
        </w:rPr>
        <w:t>Instrucciones de Pago:</w:t>
      </w:r>
      <w:r w:rsidRPr="006F10F5">
        <w:rPr>
          <w:rFonts w:cstheme="minorHAnsi"/>
        </w:rPr>
        <w:t xml:space="preserve"> [</w:t>
      </w:r>
      <w:r w:rsidRPr="006F10F5">
        <w:rPr>
          <w:rFonts w:cstheme="minorHAnsi"/>
          <w:i/>
        </w:rPr>
        <w:t>Los datos de la cuenta bancaria para efectuar la transferencia son: número de cuenta [●], aperturada en [●], a nombre de: [●], con CLABE [●]</w:t>
      </w:r>
      <w:r w:rsidRPr="006F10F5">
        <w:rPr>
          <w:rFonts w:cstheme="minorHAnsi"/>
        </w:rPr>
        <w:t xml:space="preserve">]. </w:t>
      </w:r>
    </w:p>
    <w:p w14:paraId="4FF1DFA4" w14:textId="77777777" w:rsidR="00F87FD5" w:rsidRPr="006F10F5" w:rsidRDefault="00F87FD5" w:rsidP="00F87FD5">
      <w:pPr>
        <w:spacing w:after="0" w:line="240" w:lineRule="auto"/>
        <w:ind w:left="851" w:hanging="294"/>
        <w:rPr>
          <w:rFonts w:eastAsia="Times New Roman" w:cstheme="minorHAnsi"/>
          <w:lang w:eastAsia="es-MX"/>
        </w:rPr>
      </w:pPr>
    </w:p>
    <w:p w14:paraId="0D1D6BA0" w14:textId="77777777" w:rsidR="00F87FD5" w:rsidRPr="006F10F5" w:rsidRDefault="00F87FD5" w:rsidP="00F87FD5">
      <w:pPr>
        <w:spacing w:after="0" w:line="240" w:lineRule="auto"/>
        <w:ind w:left="708"/>
        <w:rPr>
          <w:rFonts w:eastAsia="Times New Roman" w:cstheme="minorHAnsi"/>
          <w:lang w:eastAsia="es-MX"/>
        </w:rPr>
      </w:pPr>
    </w:p>
    <w:p w14:paraId="3CB692D2"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Atentamente,</w:t>
      </w:r>
    </w:p>
    <w:p w14:paraId="432B56E2"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Fiduciario</w:t>
      </w:r>
    </w:p>
    <w:p w14:paraId="70B0F8B6"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w:t>
      </w:r>
    </w:p>
    <w:p w14:paraId="50424B70" w14:textId="77777777" w:rsidR="00F87FD5" w:rsidRPr="006F10F5" w:rsidRDefault="00F87FD5" w:rsidP="00F87FD5">
      <w:pPr>
        <w:tabs>
          <w:tab w:val="left" w:pos="360"/>
        </w:tabs>
        <w:spacing w:after="0" w:line="240" w:lineRule="auto"/>
        <w:jc w:val="center"/>
        <w:rPr>
          <w:rFonts w:cstheme="minorHAnsi"/>
        </w:rPr>
      </w:pPr>
    </w:p>
    <w:p w14:paraId="1A54E221" w14:textId="77777777" w:rsidR="00F87FD5" w:rsidRPr="006F10F5" w:rsidRDefault="00F87FD5" w:rsidP="00F87FD5">
      <w:pPr>
        <w:tabs>
          <w:tab w:val="left" w:pos="360"/>
        </w:tabs>
        <w:spacing w:after="0" w:line="240" w:lineRule="auto"/>
        <w:jc w:val="center"/>
        <w:rPr>
          <w:rFonts w:cstheme="minorHAnsi"/>
        </w:rPr>
      </w:pPr>
    </w:p>
    <w:p w14:paraId="4573C8AE" w14:textId="77777777" w:rsidR="00F87FD5" w:rsidRPr="006F10F5" w:rsidRDefault="00F87FD5" w:rsidP="00F87FD5">
      <w:pPr>
        <w:tabs>
          <w:tab w:val="left" w:pos="360"/>
        </w:tabs>
        <w:spacing w:after="0" w:line="240" w:lineRule="auto"/>
        <w:jc w:val="center"/>
        <w:rPr>
          <w:rFonts w:cstheme="minorHAnsi"/>
        </w:rPr>
      </w:pPr>
    </w:p>
    <w:p w14:paraId="05E69A00"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w:t>
      </w:r>
    </w:p>
    <w:p w14:paraId="7AAE9CDB"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Por: [●]</w:t>
      </w:r>
    </w:p>
    <w:p w14:paraId="17C479DE" w14:textId="77777777" w:rsidR="00F87FD5" w:rsidRPr="006F10F5" w:rsidRDefault="00F87FD5" w:rsidP="00F87FD5">
      <w:pPr>
        <w:tabs>
          <w:tab w:val="left" w:pos="1982"/>
        </w:tabs>
        <w:spacing w:after="0" w:line="240" w:lineRule="auto"/>
        <w:jc w:val="center"/>
        <w:rPr>
          <w:rFonts w:cstheme="minorHAnsi"/>
        </w:rPr>
      </w:pPr>
      <w:r w:rsidRPr="006F10F5">
        <w:rPr>
          <w:rFonts w:cstheme="minorHAnsi"/>
        </w:rPr>
        <w:t>Cargo: [●]</w:t>
      </w:r>
    </w:p>
    <w:p w14:paraId="6783FA4F" w14:textId="77777777" w:rsidR="00F87FD5" w:rsidRPr="006F10F5" w:rsidRDefault="00F87FD5" w:rsidP="00F87FD5">
      <w:pPr>
        <w:spacing w:after="0" w:line="240" w:lineRule="auto"/>
        <w:rPr>
          <w:rFonts w:cstheme="minorHAnsi"/>
        </w:rPr>
      </w:pPr>
    </w:p>
    <w:p w14:paraId="4D269F89" w14:textId="77777777" w:rsidR="00F87FD5" w:rsidRPr="006F10F5" w:rsidRDefault="00F87FD5" w:rsidP="00F87FD5">
      <w:pPr>
        <w:spacing w:after="0" w:line="240" w:lineRule="auto"/>
        <w:jc w:val="center"/>
        <w:rPr>
          <w:rFonts w:cstheme="minorHAnsi"/>
        </w:rPr>
      </w:pPr>
    </w:p>
    <w:p w14:paraId="5DC327C1" w14:textId="77777777" w:rsidR="00F87FD5" w:rsidRPr="006F10F5" w:rsidRDefault="00F87FD5" w:rsidP="00F87FD5">
      <w:pPr>
        <w:spacing w:after="0" w:line="240" w:lineRule="auto"/>
        <w:rPr>
          <w:rFonts w:cstheme="minorHAnsi"/>
        </w:rPr>
      </w:pPr>
      <w:r w:rsidRPr="006F10F5">
        <w:rPr>
          <w:rFonts w:cstheme="minorHAnsi"/>
        </w:rPr>
        <w:br w:type="page"/>
      </w:r>
    </w:p>
    <w:p w14:paraId="22D900EA" w14:textId="77777777" w:rsidR="00F87FD5" w:rsidRPr="006F10F5" w:rsidRDefault="00F87FD5" w:rsidP="00F87FD5">
      <w:pPr>
        <w:spacing w:after="0" w:line="240" w:lineRule="auto"/>
        <w:jc w:val="center"/>
        <w:rPr>
          <w:rFonts w:cstheme="minorHAnsi"/>
          <w:b/>
          <w:bCs/>
        </w:rPr>
      </w:pPr>
      <w:r w:rsidRPr="006F10F5">
        <w:rPr>
          <w:rFonts w:cstheme="minorHAnsi"/>
          <w:b/>
          <w:bCs/>
        </w:rPr>
        <w:lastRenderedPageBreak/>
        <w:t>Anexo 18</w:t>
      </w:r>
    </w:p>
    <w:p w14:paraId="7A04D6C3" w14:textId="77777777" w:rsidR="00F87FD5" w:rsidRPr="006F10F5" w:rsidRDefault="00F87FD5" w:rsidP="00F87FD5">
      <w:pPr>
        <w:tabs>
          <w:tab w:val="left" w:pos="1982"/>
        </w:tabs>
        <w:spacing w:after="0" w:line="240" w:lineRule="auto"/>
        <w:jc w:val="center"/>
        <w:rPr>
          <w:rFonts w:cstheme="minorHAnsi"/>
          <w:b/>
        </w:rPr>
      </w:pPr>
      <w:r w:rsidRPr="006F10F5">
        <w:rPr>
          <w:rFonts w:cstheme="minorHAnsi"/>
        </w:rPr>
        <w:t>Formato de Notificación de Aportación Adicional Voluntaria</w:t>
      </w:r>
      <w:r w:rsidRPr="006F10F5">
        <w:rPr>
          <w:rFonts w:cstheme="minorHAnsi"/>
          <w:b/>
        </w:rPr>
        <w:t xml:space="preserve"> </w:t>
      </w:r>
    </w:p>
    <w:p w14:paraId="26AFFB2A" w14:textId="77777777" w:rsidR="00F87FD5" w:rsidRPr="006F10F5" w:rsidRDefault="00F87FD5" w:rsidP="00F87FD5">
      <w:pPr>
        <w:tabs>
          <w:tab w:val="left" w:pos="1982"/>
        </w:tabs>
        <w:spacing w:after="0" w:line="240" w:lineRule="auto"/>
        <w:jc w:val="center"/>
        <w:rPr>
          <w:rFonts w:cstheme="minorHAnsi"/>
        </w:rPr>
      </w:pPr>
    </w:p>
    <w:p w14:paraId="48434BB4"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[Lugar y Fecha]</w:t>
      </w:r>
    </w:p>
    <w:p w14:paraId="58BC233D"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44A0B5C0" w14:textId="77777777" w:rsidR="00F87FD5" w:rsidRPr="006F10F5" w:rsidRDefault="00F87FD5" w:rsidP="00F87FD5">
      <w:pPr>
        <w:spacing w:after="0" w:line="240" w:lineRule="auto"/>
        <w:jc w:val="both"/>
        <w:rPr>
          <w:rFonts w:cstheme="minorHAnsi"/>
        </w:rPr>
      </w:pPr>
      <w:r w:rsidRPr="006F10F5">
        <w:rPr>
          <w:rFonts w:cstheme="minorHAnsi"/>
        </w:rPr>
        <w:t>[Dirección]</w:t>
      </w:r>
    </w:p>
    <w:p w14:paraId="64695160" w14:textId="77777777" w:rsidR="00F87FD5" w:rsidRPr="006F10F5" w:rsidRDefault="00F87FD5" w:rsidP="00F87FD5">
      <w:pPr>
        <w:tabs>
          <w:tab w:val="left" w:pos="360"/>
        </w:tabs>
        <w:spacing w:after="0" w:line="240" w:lineRule="auto"/>
        <w:jc w:val="both"/>
        <w:rPr>
          <w:rFonts w:cstheme="minorHAnsi"/>
        </w:rPr>
      </w:pPr>
      <w:r w:rsidRPr="006F10F5">
        <w:rPr>
          <w:rFonts w:cstheme="minorHAnsi"/>
        </w:rPr>
        <w:t>Atención:</w:t>
      </w:r>
      <w:r w:rsidRPr="006F10F5">
        <w:rPr>
          <w:rFonts w:eastAsia="Times New Roman" w:cstheme="minorHAnsi"/>
          <w:lang w:eastAsia="es-MX"/>
        </w:rPr>
        <w:t xml:space="preserve"> [●]</w:t>
      </w:r>
    </w:p>
    <w:p w14:paraId="3763CCC8"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 xml:space="preserve">Ref. </w:t>
      </w:r>
      <w:r w:rsidRPr="006F10F5">
        <w:rPr>
          <w:rFonts w:cstheme="minorHAnsi"/>
          <w:u w:val="single"/>
        </w:rPr>
        <w:t>Aportación Adicional Voluntaria</w:t>
      </w:r>
      <w:r w:rsidRPr="006F10F5">
        <w:rPr>
          <w:rFonts w:cstheme="minorHAnsi"/>
        </w:rPr>
        <w:t>.</w:t>
      </w:r>
    </w:p>
    <w:p w14:paraId="0AB3E6A2" w14:textId="77777777" w:rsidR="00F87FD5" w:rsidRPr="006F10F5" w:rsidRDefault="00F87FD5" w:rsidP="00F87FD5">
      <w:pPr>
        <w:tabs>
          <w:tab w:val="left" w:pos="360"/>
        </w:tabs>
        <w:spacing w:after="0" w:line="240" w:lineRule="auto"/>
        <w:jc w:val="both"/>
        <w:rPr>
          <w:rFonts w:cstheme="minorHAnsi"/>
        </w:rPr>
      </w:pPr>
    </w:p>
    <w:p w14:paraId="32A37D64"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450E2312" w14:textId="77777777" w:rsidR="00F87FD5" w:rsidRPr="006F10F5" w:rsidRDefault="00F87FD5" w:rsidP="00F87FD5">
      <w:pPr>
        <w:spacing w:after="0" w:line="240" w:lineRule="auto"/>
        <w:ind w:firstLine="720"/>
        <w:jc w:val="both"/>
        <w:rPr>
          <w:rFonts w:cstheme="minorHAnsi"/>
        </w:rPr>
      </w:pPr>
    </w:p>
    <w:p w14:paraId="4A6436CA" w14:textId="5AD28CB2" w:rsidR="00F87FD5" w:rsidRPr="006F10F5" w:rsidRDefault="00F87FD5" w:rsidP="00F87FD5">
      <w:pPr>
        <w:spacing w:after="0" w:line="240" w:lineRule="auto"/>
        <w:ind w:firstLine="708"/>
        <w:jc w:val="both"/>
        <w:rPr>
          <w:rFonts w:cstheme="minorHAnsi"/>
        </w:rPr>
      </w:pPr>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00A379CC" w:rsidRPr="006F10F5">
        <w:rPr>
          <w:rFonts w:cstheme="minorHAnsi"/>
        </w:rPr>
        <w:t xml:space="preserve"> </w:t>
      </w:r>
      <w:r w:rsidRPr="006F10F5">
        <w:rPr>
          <w:rFonts w:cstheme="minorHAnsi"/>
        </w:rPr>
        <w:t xml:space="preserve">como Fideicomitente y Fideicomisario en Segundo Lugar. </w:t>
      </w:r>
    </w:p>
    <w:p w14:paraId="0196C7A4" w14:textId="77777777" w:rsidR="00F87FD5" w:rsidRPr="006F10F5" w:rsidRDefault="00F87FD5" w:rsidP="00F87FD5">
      <w:pPr>
        <w:spacing w:after="0" w:line="240" w:lineRule="auto"/>
        <w:ind w:firstLine="708"/>
        <w:jc w:val="both"/>
        <w:rPr>
          <w:rFonts w:cstheme="minorHAnsi"/>
        </w:rPr>
      </w:pPr>
    </w:p>
    <w:p w14:paraId="10759368" w14:textId="77777777" w:rsidR="00F87FD5" w:rsidRPr="006F10F5" w:rsidRDefault="00F87FD5" w:rsidP="00F87FD5">
      <w:pPr>
        <w:spacing w:after="0" w:line="240" w:lineRule="auto"/>
        <w:ind w:firstLine="708"/>
        <w:jc w:val="both"/>
        <w:rPr>
          <w:rFonts w:cstheme="minorHAnsi"/>
        </w:rPr>
      </w:pPr>
      <w:r w:rsidRPr="006F10F5">
        <w:rPr>
          <w:rFonts w:cstheme="minorHAnsi"/>
        </w:rPr>
        <w:t>Los términos en mayúscula no definidos en el presente escrito tendrán el significado que se les atribuye en el Fideicomiso.</w:t>
      </w:r>
    </w:p>
    <w:p w14:paraId="09A4B26F" w14:textId="77777777" w:rsidR="00F87FD5" w:rsidRPr="006F10F5" w:rsidRDefault="00F87FD5" w:rsidP="00F87FD5">
      <w:pPr>
        <w:spacing w:after="0" w:line="240" w:lineRule="auto"/>
        <w:ind w:firstLine="720"/>
        <w:jc w:val="both"/>
        <w:rPr>
          <w:rFonts w:cstheme="minorHAnsi"/>
        </w:rPr>
      </w:pPr>
    </w:p>
    <w:p w14:paraId="0E5E0D67" w14:textId="77777777" w:rsidR="00F87FD5" w:rsidRPr="006F10F5" w:rsidRDefault="00F87FD5" w:rsidP="00F87FD5">
      <w:pPr>
        <w:spacing w:after="0" w:line="240" w:lineRule="auto"/>
        <w:ind w:firstLine="720"/>
        <w:jc w:val="both"/>
        <w:rPr>
          <w:rFonts w:cstheme="minorHAnsi"/>
        </w:rPr>
      </w:pPr>
      <w:r w:rsidRPr="006F10F5">
        <w:rPr>
          <w:rFonts w:cstheme="minorHAnsi"/>
        </w:rPr>
        <w:t>De conformidad con la[s] Cláusula[s] [Sexta numeral 6.2] [Décima Primera numeral 11.1] [Décima Primera numeral 11.2] del Fideicomiso, por medio de la presente se notifica al Fiduciario la aportación adicional al Fideicomiso de la cantidad de $[●] [</w:t>
      </w:r>
      <w:r w:rsidRPr="006F10F5">
        <w:rPr>
          <w:rFonts w:cstheme="minorHAnsi"/>
          <w:i/>
        </w:rPr>
        <w:t>cantidad en letra</w:t>
      </w:r>
      <w:r w:rsidRPr="006F10F5">
        <w:rPr>
          <w:rFonts w:cstheme="minorHAnsi"/>
        </w:rPr>
        <w:t xml:space="preserve">] para destinarlos de acuerdo con lo siguiente: </w:t>
      </w:r>
    </w:p>
    <w:p w14:paraId="4934E5AC" w14:textId="77777777" w:rsidR="00F87FD5" w:rsidRPr="006F10F5" w:rsidRDefault="00F87FD5" w:rsidP="00F87FD5">
      <w:pPr>
        <w:spacing w:after="0" w:line="240" w:lineRule="auto"/>
        <w:ind w:firstLine="720"/>
        <w:jc w:val="both"/>
        <w:rPr>
          <w:rFonts w:cstheme="minorHAnsi"/>
        </w:rPr>
      </w:pPr>
    </w:p>
    <w:p w14:paraId="0D5BD0FD" w14:textId="77777777" w:rsidR="00F87FD5" w:rsidRPr="006F10F5" w:rsidRDefault="00F87FD5" w:rsidP="00F87FD5">
      <w:pPr>
        <w:pStyle w:val="ListParagraph"/>
        <w:numPr>
          <w:ilvl w:val="0"/>
          <w:numId w:val="47"/>
        </w:numPr>
        <w:ind w:left="993"/>
        <w:jc w:val="both"/>
        <w:rPr>
          <w:rFonts w:asciiTheme="minorHAnsi" w:hAnsiTheme="minorHAnsi" w:cstheme="minorHAnsi"/>
        </w:rPr>
      </w:pPr>
      <w:r w:rsidRPr="006F10F5">
        <w:rPr>
          <w:rFonts w:asciiTheme="minorHAnsi" w:hAnsiTheme="minorHAnsi" w:cstheme="minorHAnsi"/>
        </w:rPr>
        <w:t xml:space="preserve">Para abono en la siguiente Cuenta del Fideicomiso: [●], cuenta número [●] </w:t>
      </w:r>
      <w:proofErr w:type="spellStart"/>
      <w:r w:rsidRPr="006F10F5">
        <w:rPr>
          <w:rFonts w:asciiTheme="minorHAnsi" w:hAnsiTheme="minorHAnsi" w:cstheme="minorHAnsi"/>
        </w:rPr>
        <w:t>aperturada</w:t>
      </w:r>
      <w:proofErr w:type="spellEnd"/>
      <w:r w:rsidRPr="006F10F5">
        <w:rPr>
          <w:rFonts w:asciiTheme="minorHAnsi" w:hAnsiTheme="minorHAnsi" w:cstheme="minorHAnsi"/>
        </w:rPr>
        <w:t xml:space="preserve"> a nombre del Fiduciario, con CLABE [●];</w:t>
      </w:r>
    </w:p>
    <w:p w14:paraId="166D3F72" w14:textId="77777777" w:rsidR="00F87FD5" w:rsidRPr="006F10F5" w:rsidRDefault="00F87FD5" w:rsidP="00F87FD5">
      <w:pPr>
        <w:pStyle w:val="ListParagraph"/>
        <w:ind w:left="993"/>
        <w:jc w:val="both"/>
        <w:rPr>
          <w:rFonts w:asciiTheme="minorHAnsi" w:hAnsiTheme="minorHAnsi" w:cstheme="minorHAnsi"/>
        </w:rPr>
      </w:pPr>
    </w:p>
    <w:p w14:paraId="7827C177" w14:textId="77777777" w:rsidR="00F87FD5" w:rsidRPr="006F10F5" w:rsidRDefault="00F87FD5" w:rsidP="00F87FD5">
      <w:pPr>
        <w:pStyle w:val="ListParagraph"/>
        <w:numPr>
          <w:ilvl w:val="0"/>
          <w:numId w:val="47"/>
        </w:numPr>
        <w:ind w:left="993"/>
        <w:jc w:val="both"/>
        <w:rPr>
          <w:rFonts w:asciiTheme="minorHAnsi" w:hAnsiTheme="minorHAnsi" w:cstheme="minorHAnsi"/>
        </w:rPr>
      </w:pPr>
      <w:r w:rsidRPr="006F10F5">
        <w:rPr>
          <w:rFonts w:asciiTheme="minorHAnsi" w:hAnsiTheme="minorHAnsi" w:cstheme="minorHAnsi"/>
        </w:rPr>
        <w:t>El monto [●];</w:t>
      </w:r>
    </w:p>
    <w:p w14:paraId="2835F642" w14:textId="77777777" w:rsidR="00F87FD5" w:rsidRPr="006F10F5" w:rsidRDefault="00F87FD5" w:rsidP="00F87FD5">
      <w:pPr>
        <w:spacing w:after="0" w:line="240" w:lineRule="auto"/>
        <w:ind w:left="993"/>
        <w:jc w:val="both"/>
        <w:rPr>
          <w:rFonts w:cstheme="minorHAnsi"/>
        </w:rPr>
      </w:pPr>
    </w:p>
    <w:p w14:paraId="3934F78D" w14:textId="77777777" w:rsidR="00F87FD5" w:rsidRPr="006F10F5" w:rsidRDefault="00F87FD5" w:rsidP="00F87FD5">
      <w:pPr>
        <w:pStyle w:val="ListParagraph"/>
        <w:numPr>
          <w:ilvl w:val="0"/>
          <w:numId w:val="47"/>
        </w:numPr>
        <w:ind w:left="993"/>
        <w:jc w:val="both"/>
        <w:rPr>
          <w:rFonts w:asciiTheme="minorHAnsi" w:hAnsiTheme="minorHAnsi" w:cstheme="minorHAnsi"/>
        </w:rPr>
      </w:pPr>
      <w:r w:rsidRPr="006F10F5">
        <w:rPr>
          <w:rFonts w:asciiTheme="minorHAnsi" w:hAnsiTheme="minorHAnsi" w:cstheme="minorHAnsi"/>
        </w:rPr>
        <w:t>A fin de destinarlos a [●];</w:t>
      </w:r>
    </w:p>
    <w:p w14:paraId="4009B131" w14:textId="77777777" w:rsidR="00F87FD5" w:rsidRPr="006F10F5" w:rsidRDefault="00F87FD5" w:rsidP="00F87FD5">
      <w:pPr>
        <w:spacing w:after="0" w:line="240" w:lineRule="auto"/>
        <w:ind w:left="993"/>
        <w:rPr>
          <w:rFonts w:cstheme="minorHAnsi"/>
        </w:rPr>
      </w:pPr>
    </w:p>
    <w:p w14:paraId="4EDF7DE4" w14:textId="77777777" w:rsidR="00F87FD5" w:rsidRPr="006F10F5" w:rsidRDefault="00F87FD5" w:rsidP="00F87FD5">
      <w:pPr>
        <w:pStyle w:val="ListParagraph"/>
        <w:numPr>
          <w:ilvl w:val="0"/>
          <w:numId w:val="47"/>
        </w:numPr>
        <w:ind w:left="993"/>
        <w:jc w:val="both"/>
        <w:rPr>
          <w:rFonts w:asciiTheme="minorHAnsi" w:hAnsiTheme="minorHAnsi" w:cstheme="minorHAnsi"/>
        </w:rPr>
      </w:pPr>
      <w:r w:rsidRPr="006F10F5">
        <w:rPr>
          <w:rFonts w:asciiTheme="minorHAnsi" w:hAnsiTheme="minorHAnsi" w:cstheme="minorHAnsi"/>
        </w:rPr>
        <w:t>Pagadero en la fecha de [●]; y</w:t>
      </w:r>
    </w:p>
    <w:p w14:paraId="6EED6C8A" w14:textId="77777777" w:rsidR="00F87FD5" w:rsidRPr="006F10F5" w:rsidRDefault="00F87FD5" w:rsidP="00F87FD5">
      <w:pPr>
        <w:spacing w:after="0" w:line="240" w:lineRule="auto"/>
        <w:ind w:left="993"/>
        <w:rPr>
          <w:rFonts w:eastAsia="Times New Roman" w:cstheme="minorHAnsi"/>
          <w:lang w:eastAsia="es-MX"/>
        </w:rPr>
      </w:pPr>
    </w:p>
    <w:p w14:paraId="2569ECBC" w14:textId="77777777" w:rsidR="00F87FD5" w:rsidRPr="006F10F5" w:rsidRDefault="00F87FD5" w:rsidP="00F87FD5">
      <w:pPr>
        <w:pStyle w:val="ListParagraph"/>
        <w:numPr>
          <w:ilvl w:val="0"/>
          <w:numId w:val="47"/>
        </w:numPr>
        <w:ind w:left="993"/>
        <w:jc w:val="both"/>
        <w:rPr>
          <w:rFonts w:asciiTheme="minorHAnsi" w:hAnsiTheme="minorHAnsi" w:cstheme="minorHAnsi"/>
          <w:i/>
        </w:rPr>
      </w:pPr>
      <w:r w:rsidRPr="006F10F5">
        <w:rPr>
          <w:rFonts w:asciiTheme="minorHAnsi" w:hAnsiTheme="minorHAnsi" w:cstheme="minorHAnsi"/>
          <w:i/>
        </w:rPr>
        <w:t>[cualquier instrucción relacionada o adicional; en caso de tratarse de una amortización anticipada parcial, deberá indicarse tal circunstancia].</w:t>
      </w:r>
    </w:p>
    <w:p w14:paraId="6BABB2D9" w14:textId="77777777" w:rsidR="00F87FD5" w:rsidRPr="006F10F5" w:rsidRDefault="00F87FD5" w:rsidP="00F87FD5">
      <w:pPr>
        <w:spacing w:after="0" w:line="240" w:lineRule="auto"/>
        <w:ind w:firstLine="720"/>
        <w:jc w:val="both"/>
        <w:rPr>
          <w:rFonts w:cstheme="minorHAnsi"/>
        </w:rPr>
      </w:pPr>
    </w:p>
    <w:p w14:paraId="34F924C5"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Atentamente,</w:t>
      </w:r>
    </w:p>
    <w:p w14:paraId="55046FCF" w14:textId="77777777" w:rsidR="00F87FD5" w:rsidRPr="006F10F5" w:rsidRDefault="00F87FD5" w:rsidP="00F87FD5">
      <w:pPr>
        <w:tabs>
          <w:tab w:val="left" w:pos="360"/>
        </w:tabs>
        <w:spacing w:after="0" w:line="240" w:lineRule="auto"/>
        <w:jc w:val="center"/>
        <w:rPr>
          <w:rFonts w:cstheme="minorHAnsi"/>
        </w:rPr>
      </w:pPr>
    </w:p>
    <w:p w14:paraId="264234AA" w14:textId="77777777" w:rsidR="00F87FD5" w:rsidRPr="006F10F5" w:rsidRDefault="00F87FD5" w:rsidP="00F87FD5">
      <w:pPr>
        <w:tabs>
          <w:tab w:val="left" w:pos="360"/>
        </w:tabs>
        <w:spacing w:after="0" w:line="240" w:lineRule="auto"/>
        <w:jc w:val="center"/>
        <w:rPr>
          <w:rFonts w:cstheme="minorHAnsi"/>
          <w:b/>
        </w:rPr>
      </w:pPr>
      <w:r w:rsidRPr="006F10F5">
        <w:rPr>
          <w:rFonts w:cstheme="minorHAnsi"/>
          <w:b/>
        </w:rPr>
        <w:t>Fideicomitente</w:t>
      </w:r>
    </w:p>
    <w:p w14:paraId="54EB16C7" w14:textId="5BFF2DAF" w:rsidR="00F87FD5" w:rsidRPr="006F10F5" w:rsidRDefault="00F87FD5" w:rsidP="00F87FD5">
      <w:pPr>
        <w:tabs>
          <w:tab w:val="left" w:pos="360"/>
        </w:tabs>
        <w:spacing w:after="0" w:line="240" w:lineRule="auto"/>
        <w:jc w:val="center"/>
        <w:rPr>
          <w:rFonts w:cstheme="minorHAnsi"/>
        </w:rPr>
      </w:pPr>
      <w:r w:rsidRPr="006F10F5">
        <w:rPr>
          <w:rFonts w:cstheme="minorHAnsi"/>
        </w:rPr>
        <w:t xml:space="preserve">Municipio de </w:t>
      </w:r>
      <w:r w:rsidR="00A379CC">
        <w:rPr>
          <w:rFonts w:cstheme="minorHAnsi"/>
        </w:rPr>
        <w:t>Morelia, Michoacán</w:t>
      </w:r>
    </w:p>
    <w:p w14:paraId="59D5B2E6" w14:textId="77777777" w:rsidR="00F87FD5" w:rsidRPr="006F10F5" w:rsidRDefault="00F87FD5" w:rsidP="00F87FD5">
      <w:pPr>
        <w:tabs>
          <w:tab w:val="left" w:pos="360"/>
        </w:tabs>
        <w:spacing w:after="0" w:line="240" w:lineRule="auto"/>
        <w:jc w:val="center"/>
        <w:rPr>
          <w:rFonts w:cstheme="minorHAnsi"/>
        </w:rPr>
      </w:pPr>
    </w:p>
    <w:p w14:paraId="763CFCE4" w14:textId="77777777" w:rsidR="00F87FD5" w:rsidRPr="006F10F5" w:rsidRDefault="00F87FD5" w:rsidP="00F87FD5">
      <w:pPr>
        <w:tabs>
          <w:tab w:val="left" w:pos="360"/>
        </w:tabs>
        <w:spacing w:after="0" w:line="240" w:lineRule="auto"/>
        <w:jc w:val="center"/>
        <w:rPr>
          <w:rFonts w:cstheme="minorHAnsi"/>
        </w:rPr>
      </w:pPr>
    </w:p>
    <w:p w14:paraId="1CBEA0C7" w14:textId="77777777" w:rsidR="00F87FD5" w:rsidRPr="006F10F5" w:rsidRDefault="00F87FD5" w:rsidP="00F87FD5">
      <w:pPr>
        <w:tabs>
          <w:tab w:val="left" w:pos="360"/>
        </w:tabs>
        <w:spacing w:after="0" w:line="240" w:lineRule="auto"/>
        <w:jc w:val="center"/>
        <w:rPr>
          <w:rFonts w:cstheme="minorHAnsi"/>
        </w:rPr>
      </w:pPr>
    </w:p>
    <w:p w14:paraId="582AC623" w14:textId="77777777" w:rsidR="00F87FD5" w:rsidRPr="006F10F5" w:rsidRDefault="00F87FD5" w:rsidP="00F87FD5">
      <w:pPr>
        <w:tabs>
          <w:tab w:val="left" w:pos="360"/>
        </w:tabs>
        <w:spacing w:after="0" w:line="240" w:lineRule="auto"/>
        <w:jc w:val="center"/>
        <w:rPr>
          <w:rFonts w:cstheme="minorHAnsi"/>
        </w:rPr>
      </w:pPr>
      <w:r w:rsidRPr="006F10F5">
        <w:rPr>
          <w:rFonts w:cstheme="minorHAnsi"/>
        </w:rPr>
        <w:t>____________________</w:t>
      </w:r>
    </w:p>
    <w:p w14:paraId="7C00105E" w14:textId="33C51F72" w:rsidR="00F87FD5" w:rsidRPr="006F10F5" w:rsidRDefault="00F87FD5" w:rsidP="00F87FD5">
      <w:pPr>
        <w:tabs>
          <w:tab w:val="left" w:pos="360"/>
        </w:tabs>
        <w:spacing w:after="0" w:line="240" w:lineRule="auto"/>
        <w:jc w:val="center"/>
        <w:rPr>
          <w:rFonts w:cstheme="minorHAnsi"/>
        </w:rPr>
      </w:pPr>
      <w:r w:rsidRPr="006F10F5">
        <w:rPr>
          <w:rFonts w:cstheme="minorHAnsi"/>
        </w:rPr>
        <w:t>[●]</w:t>
      </w:r>
    </w:p>
    <w:p w14:paraId="2980D651" w14:textId="44457A65" w:rsidR="00F87FD5" w:rsidRPr="006F10F5" w:rsidRDefault="00166A31" w:rsidP="00F87FD5">
      <w:pPr>
        <w:tabs>
          <w:tab w:val="left" w:pos="1982"/>
        </w:tabs>
        <w:spacing w:after="0" w:line="240" w:lineRule="auto"/>
        <w:jc w:val="center"/>
        <w:rPr>
          <w:rFonts w:cstheme="minorHAnsi"/>
        </w:rPr>
      </w:pPr>
      <w:r>
        <w:rPr>
          <w:rFonts w:cstheme="minorHAnsi"/>
        </w:rPr>
        <w:t xml:space="preserve">[] </w:t>
      </w:r>
      <w:r w:rsidR="00F87FD5" w:rsidRPr="006F10F5">
        <w:rPr>
          <w:rFonts w:cstheme="minorHAnsi"/>
        </w:rPr>
        <w:t>Municip</w:t>
      </w:r>
      <w:r>
        <w:rPr>
          <w:rFonts w:cstheme="minorHAnsi"/>
        </w:rPr>
        <w:t>al</w:t>
      </w:r>
    </w:p>
    <w:p w14:paraId="4EAAB81E" w14:textId="77777777" w:rsidR="00F87FD5" w:rsidRPr="006F10F5" w:rsidRDefault="00F87FD5" w:rsidP="00F87FD5">
      <w:pPr>
        <w:spacing w:after="0" w:line="240" w:lineRule="auto"/>
        <w:rPr>
          <w:rFonts w:cstheme="minorHAnsi"/>
        </w:rPr>
      </w:pPr>
      <w:r w:rsidRPr="006F10F5">
        <w:rPr>
          <w:rFonts w:cstheme="minorHAnsi"/>
        </w:rPr>
        <w:br w:type="page"/>
      </w:r>
    </w:p>
    <w:p w14:paraId="066636CF" w14:textId="77777777" w:rsidR="00F87FD5" w:rsidRPr="006F10F5" w:rsidRDefault="00F87FD5" w:rsidP="00F87FD5">
      <w:pPr>
        <w:spacing w:after="0" w:line="240" w:lineRule="auto"/>
        <w:jc w:val="center"/>
        <w:rPr>
          <w:rFonts w:eastAsia="Times New Roman" w:cstheme="minorHAnsi"/>
          <w:b/>
          <w:lang w:eastAsia="es-MX"/>
        </w:rPr>
      </w:pPr>
      <w:r w:rsidRPr="006F10F5">
        <w:rPr>
          <w:rFonts w:eastAsia="Times New Roman" w:cstheme="minorHAnsi"/>
          <w:b/>
          <w:lang w:eastAsia="es-MX"/>
        </w:rPr>
        <w:lastRenderedPageBreak/>
        <w:t>Anexo 19</w:t>
      </w:r>
    </w:p>
    <w:p w14:paraId="1A5169DC" w14:textId="77777777" w:rsidR="00F87FD5" w:rsidRPr="006F10F5" w:rsidRDefault="00F87FD5" w:rsidP="00F87FD5">
      <w:pPr>
        <w:spacing w:after="0" w:line="240" w:lineRule="auto"/>
        <w:jc w:val="center"/>
        <w:rPr>
          <w:rFonts w:eastAsia="Times New Roman" w:cstheme="minorHAnsi"/>
          <w:b/>
          <w:lang w:eastAsia="es-MX"/>
        </w:rPr>
      </w:pPr>
      <w:r w:rsidRPr="006F10F5">
        <w:rPr>
          <w:rFonts w:cstheme="minorHAnsi"/>
        </w:rPr>
        <w:t xml:space="preserve">Formato de Notificación del Saldo Total del Financiamiento </w:t>
      </w:r>
    </w:p>
    <w:p w14:paraId="4056DB6A" w14:textId="77777777" w:rsidR="00F87FD5" w:rsidRPr="006F10F5" w:rsidRDefault="00F87FD5" w:rsidP="00F87FD5">
      <w:pPr>
        <w:spacing w:after="0" w:line="240" w:lineRule="auto"/>
        <w:jc w:val="center"/>
        <w:rPr>
          <w:rFonts w:eastAsia="Times New Roman" w:cstheme="minorHAnsi"/>
          <w:b/>
          <w:lang w:eastAsia="es-MX"/>
        </w:rPr>
      </w:pPr>
    </w:p>
    <w:p w14:paraId="5F2C37B7"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[Lugar y Fecha]</w:t>
      </w:r>
    </w:p>
    <w:p w14:paraId="3E6248E3"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5B930B66" w14:textId="77777777" w:rsidR="00F87FD5" w:rsidRPr="006F10F5" w:rsidRDefault="00F87FD5" w:rsidP="00F87FD5">
      <w:pPr>
        <w:spacing w:after="0" w:line="240" w:lineRule="auto"/>
        <w:jc w:val="both"/>
        <w:rPr>
          <w:rFonts w:cstheme="minorHAnsi"/>
        </w:rPr>
      </w:pPr>
      <w:r w:rsidRPr="006F10F5">
        <w:rPr>
          <w:rFonts w:cstheme="minorHAnsi"/>
        </w:rPr>
        <w:t>[Dirección]</w:t>
      </w:r>
    </w:p>
    <w:p w14:paraId="33292737" w14:textId="77777777" w:rsidR="00F87FD5" w:rsidRPr="006F10F5" w:rsidRDefault="00F87FD5" w:rsidP="00F87FD5">
      <w:pPr>
        <w:tabs>
          <w:tab w:val="left" w:pos="360"/>
        </w:tabs>
        <w:spacing w:after="0" w:line="240" w:lineRule="auto"/>
        <w:jc w:val="both"/>
        <w:rPr>
          <w:rFonts w:eastAsia="Times New Roman" w:cstheme="minorHAnsi"/>
          <w:lang w:eastAsia="es-MX"/>
        </w:rPr>
      </w:pPr>
      <w:r w:rsidRPr="006F10F5">
        <w:rPr>
          <w:rFonts w:cstheme="minorHAnsi"/>
        </w:rPr>
        <w:t>Atención:</w:t>
      </w:r>
      <w:r w:rsidRPr="006F10F5">
        <w:rPr>
          <w:rFonts w:eastAsia="Times New Roman" w:cstheme="minorHAnsi"/>
          <w:lang w:eastAsia="es-MX"/>
        </w:rPr>
        <w:t xml:space="preserve"> [●]</w:t>
      </w:r>
    </w:p>
    <w:p w14:paraId="4CD236AE" w14:textId="77777777" w:rsidR="00F87FD5" w:rsidRPr="006F10F5" w:rsidRDefault="00F87FD5" w:rsidP="00F87FD5">
      <w:pPr>
        <w:tabs>
          <w:tab w:val="left" w:pos="360"/>
        </w:tabs>
        <w:spacing w:after="0" w:line="240" w:lineRule="auto"/>
        <w:jc w:val="both"/>
        <w:rPr>
          <w:rFonts w:cstheme="minorHAnsi"/>
        </w:rPr>
      </w:pPr>
    </w:p>
    <w:p w14:paraId="378898EA" w14:textId="77777777" w:rsidR="00F87FD5" w:rsidRPr="006F10F5" w:rsidRDefault="00F87FD5" w:rsidP="00F87FD5">
      <w:pPr>
        <w:tabs>
          <w:tab w:val="left" w:pos="360"/>
        </w:tabs>
        <w:spacing w:after="0" w:line="240" w:lineRule="auto"/>
        <w:jc w:val="right"/>
        <w:rPr>
          <w:rFonts w:cstheme="minorHAnsi"/>
        </w:rPr>
      </w:pPr>
      <w:r w:rsidRPr="006F10F5">
        <w:rPr>
          <w:rFonts w:cstheme="minorHAnsi"/>
        </w:rPr>
        <w:t xml:space="preserve">Ref. </w:t>
      </w:r>
      <w:r w:rsidRPr="006F10F5">
        <w:rPr>
          <w:rFonts w:cstheme="minorHAnsi"/>
          <w:u w:val="single"/>
        </w:rPr>
        <w:t>Informe sobre saldo</w:t>
      </w:r>
      <w:r w:rsidRPr="006F10F5">
        <w:rPr>
          <w:rFonts w:cstheme="minorHAnsi"/>
        </w:rPr>
        <w:t>.</w:t>
      </w:r>
    </w:p>
    <w:p w14:paraId="0E5F0B79" w14:textId="77777777" w:rsidR="00F87FD5" w:rsidRPr="006F10F5" w:rsidRDefault="00F87FD5" w:rsidP="00F87FD5">
      <w:pPr>
        <w:tabs>
          <w:tab w:val="left" w:pos="360"/>
        </w:tabs>
        <w:spacing w:after="0" w:line="240" w:lineRule="auto"/>
        <w:jc w:val="both"/>
        <w:rPr>
          <w:rFonts w:cstheme="minorHAnsi"/>
        </w:rPr>
      </w:pPr>
    </w:p>
    <w:p w14:paraId="6F47D8DA" w14:textId="77777777" w:rsidR="00F87FD5" w:rsidRPr="006F10F5" w:rsidRDefault="00F87FD5" w:rsidP="00F87FD5">
      <w:pPr>
        <w:spacing w:after="0" w:line="240" w:lineRule="auto"/>
        <w:jc w:val="both"/>
        <w:rPr>
          <w:rFonts w:cstheme="minorHAnsi"/>
        </w:rPr>
      </w:pPr>
      <w:r w:rsidRPr="006F10F5">
        <w:rPr>
          <w:rFonts w:cstheme="minorHAnsi"/>
        </w:rPr>
        <w:t>Estimados Señores:</w:t>
      </w:r>
    </w:p>
    <w:p w14:paraId="3257105E" w14:textId="77777777" w:rsidR="00F87FD5" w:rsidRPr="006F10F5" w:rsidRDefault="00F87FD5" w:rsidP="00F87FD5">
      <w:pPr>
        <w:spacing w:after="0" w:line="240" w:lineRule="auto"/>
        <w:ind w:firstLine="720"/>
        <w:jc w:val="both"/>
        <w:rPr>
          <w:rFonts w:cstheme="minorHAnsi"/>
        </w:rPr>
      </w:pPr>
    </w:p>
    <w:p w14:paraId="511BB2A6" w14:textId="1BFDF5FD" w:rsidR="00F87FD5" w:rsidRPr="006F10F5" w:rsidRDefault="00F87FD5" w:rsidP="00F87FD5">
      <w:pPr>
        <w:spacing w:after="0" w:line="240" w:lineRule="auto"/>
        <w:ind w:firstLine="708"/>
        <w:jc w:val="both"/>
        <w:rPr>
          <w:rFonts w:cstheme="minorHAnsi"/>
        </w:rPr>
      </w:pPr>
      <w:r w:rsidRPr="006F10F5">
        <w:rPr>
          <w:rFonts w:cstheme="minorHAnsi"/>
        </w:rPr>
        <w:t>Se hace referencia al Contrato de Fideicomiso Maestro, Irrevocable de Administración y Fuente de Pago número F/[●] (el “</w:t>
      </w:r>
      <w:r w:rsidRPr="006F10F5">
        <w:rPr>
          <w:rFonts w:cstheme="minorHAnsi"/>
          <w:i/>
          <w:iCs/>
          <w:u w:val="single"/>
        </w:rPr>
        <w:t>Fideicomiso</w:t>
      </w:r>
      <w:r w:rsidRPr="006F10F5">
        <w:rPr>
          <w:rFonts w:cstheme="minorHAnsi"/>
        </w:rPr>
        <w:t xml:space="preserve">”), celebrado el [●] de [●] de 20[●], entre [●], como Fiduciario, y el Municipio de </w:t>
      </w:r>
      <w:r w:rsidR="00A379CC">
        <w:rPr>
          <w:rFonts w:cstheme="minorHAnsi"/>
        </w:rPr>
        <w:t>Morelia, Michoacán</w:t>
      </w:r>
      <w:r w:rsidRPr="006F10F5">
        <w:rPr>
          <w:rFonts w:cstheme="minorHAnsi"/>
        </w:rPr>
        <w:t xml:space="preserve">, como Fideicomitente y Fideicomisario en Segundo Lugar (el </w:t>
      </w:r>
      <w:r w:rsidRPr="006F10F5">
        <w:rPr>
          <w:rFonts w:cstheme="minorHAnsi"/>
          <w:i/>
          <w:iCs/>
          <w:u w:val="single"/>
        </w:rPr>
        <w:t>“Municipio”</w:t>
      </w:r>
      <w:r w:rsidRPr="006F10F5">
        <w:rPr>
          <w:rFonts w:cstheme="minorHAnsi"/>
        </w:rPr>
        <w:t>).</w:t>
      </w:r>
    </w:p>
    <w:p w14:paraId="2EA1759A" w14:textId="77777777" w:rsidR="00F87FD5" w:rsidRPr="006F10F5" w:rsidRDefault="00F87FD5" w:rsidP="00F87FD5">
      <w:pPr>
        <w:spacing w:after="0" w:line="240" w:lineRule="auto"/>
        <w:ind w:firstLine="708"/>
        <w:jc w:val="both"/>
        <w:rPr>
          <w:rFonts w:cstheme="minorHAnsi"/>
        </w:rPr>
      </w:pPr>
    </w:p>
    <w:p w14:paraId="032972FC" w14:textId="77777777" w:rsidR="00F87FD5" w:rsidRPr="006F10F5" w:rsidRDefault="00F87FD5" w:rsidP="00F87FD5">
      <w:pPr>
        <w:spacing w:after="0" w:line="240" w:lineRule="auto"/>
        <w:ind w:firstLine="708"/>
        <w:jc w:val="both"/>
        <w:rPr>
          <w:rFonts w:cstheme="minorHAnsi"/>
        </w:rPr>
      </w:pPr>
      <w:r w:rsidRPr="006F10F5">
        <w:rPr>
          <w:rFonts w:cstheme="minorHAnsi"/>
        </w:rPr>
        <w:t xml:space="preserve"> Los términos en mayúscula no definidos en el presente escrito tendrán el significado que se les atribuye en el Fideicomiso.</w:t>
      </w:r>
    </w:p>
    <w:p w14:paraId="682CDF72" w14:textId="77777777" w:rsidR="00F87FD5" w:rsidRPr="006F10F5" w:rsidRDefault="00F87FD5" w:rsidP="00F87FD5">
      <w:pPr>
        <w:spacing w:after="0" w:line="240" w:lineRule="auto"/>
        <w:rPr>
          <w:rFonts w:cstheme="minorHAnsi"/>
        </w:rPr>
      </w:pPr>
    </w:p>
    <w:p w14:paraId="1C851792" w14:textId="77777777" w:rsidR="00F87FD5" w:rsidRPr="006F10F5" w:rsidRDefault="00F87FD5" w:rsidP="00F87FD5">
      <w:pPr>
        <w:spacing w:after="0" w:line="240" w:lineRule="auto"/>
        <w:ind w:firstLine="708"/>
        <w:jc w:val="both"/>
        <w:rPr>
          <w:rFonts w:cstheme="minorHAnsi"/>
        </w:rPr>
      </w:pPr>
      <w:r w:rsidRPr="006F10F5">
        <w:rPr>
          <w:rFonts w:cstheme="minorHAnsi"/>
        </w:rPr>
        <w:t xml:space="preserve">En seguimiento a la notificación relativa a la Amortización Anticipada Voluntaria suscrita por el Municipio con fecha [●] de [●] de 20[●] y con fundamento Cláusula Décima Primera numeral </w:t>
      </w:r>
      <w:bookmarkStart w:id="74" w:name="_Hlk23855380"/>
      <w:r w:rsidRPr="006F10F5">
        <w:rPr>
          <w:rFonts w:cstheme="minorHAnsi"/>
        </w:rPr>
        <w:t>11.2.1</w:t>
      </w:r>
      <w:bookmarkEnd w:id="74"/>
      <w:r w:rsidRPr="006F10F5">
        <w:rPr>
          <w:rFonts w:cstheme="minorHAnsi"/>
        </w:rPr>
        <w:t xml:space="preserve"> por medio de la presente, [●] en mi carácter de Fideicomisario en Primer Lugar A, notifico lo siguiente: </w:t>
      </w:r>
    </w:p>
    <w:p w14:paraId="38E60FE2" w14:textId="77777777" w:rsidR="00F87FD5" w:rsidRPr="006F10F5" w:rsidRDefault="00F87FD5" w:rsidP="00F87FD5">
      <w:pPr>
        <w:spacing w:after="0" w:line="240" w:lineRule="auto"/>
        <w:jc w:val="both"/>
        <w:rPr>
          <w:rFonts w:cstheme="minorHAnsi"/>
        </w:rPr>
      </w:pPr>
    </w:p>
    <w:p w14:paraId="6CFC34C1" w14:textId="77777777" w:rsidR="00F87FD5" w:rsidRPr="006F10F5" w:rsidRDefault="00F87FD5" w:rsidP="00F87FD5">
      <w:pPr>
        <w:spacing w:after="0" w:line="240" w:lineRule="auto"/>
        <w:ind w:firstLine="708"/>
        <w:jc w:val="both"/>
        <w:rPr>
          <w:rFonts w:cstheme="minorHAnsi"/>
        </w:rPr>
      </w:pPr>
      <w:r w:rsidRPr="006F10F5">
        <w:rPr>
          <w:rFonts w:cstheme="minorHAnsi"/>
        </w:rPr>
        <w:t>El saldo total del Financiamiento asciende a la cantidad de $[●] (</w:t>
      </w:r>
      <w:r w:rsidRPr="006F10F5">
        <w:rPr>
          <w:rFonts w:cstheme="minorHAnsi"/>
          <w:i/>
        </w:rPr>
        <w:t>cantidad en letra</w:t>
      </w:r>
      <w:r w:rsidRPr="006F10F5">
        <w:rPr>
          <w:rFonts w:cstheme="minorHAnsi"/>
        </w:rPr>
        <w:t>), mismo que incluye el capital que será amortizado anticipadamente de manera voluntaria por $[●] (</w:t>
      </w:r>
      <w:r w:rsidRPr="006F10F5">
        <w:rPr>
          <w:rFonts w:cstheme="minorHAnsi"/>
          <w:i/>
        </w:rPr>
        <w:t>cantidad en letra</w:t>
      </w:r>
      <w:r w:rsidRPr="006F10F5">
        <w:rPr>
          <w:rFonts w:cstheme="minorHAnsi"/>
        </w:rPr>
        <w:t>), así como los intereses devengados a la fecha del pago, y demás conceptos que se generaron con motivo del prepago por $[●] (</w:t>
      </w:r>
      <w:r w:rsidRPr="006F10F5">
        <w:rPr>
          <w:rFonts w:cstheme="minorHAnsi"/>
          <w:i/>
        </w:rPr>
        <w:t>cantidad en letra</w:t>
      </w:r>
      <w:r w:rsidRPr="006F10F5">
        <w:rPr>
          <w:rFonts w:cstheme="minorHAnsi"/>
        </w:rPr>
        <w:t xml:space="preserve">). El pago deberá realizarse el día [●] de [●] de 20[●]. </w:t>
      </w:r>
    </w:p>
    <w:p w14:paraId="2280C048" w14:textId="77777777" w:rsidR="00F87FD5" w:rsidRPr="006F10F5" w:rsidRDefault="00F87FD5" w:rsidP="00F87FD5">
      <w:pPr>
        <w:spacing w:after="0" w:line="240" w:lineRule="auto"/>
        <w:jc w:val="both"/>
        <w:rPr>
          <w:rFonts w:cstheme="minorHAnsi"/>
        </w:rPr>
      </w:pPr>
    </w:p>
    <w:p w14:paraId="405D60D9" w14:textId="77777777" w:rsidR="00F87FD5" w:rsidRPr="006F10F5" w:rsidRDefault="00F87FD5" w:rsidP="00F87FD5">
      <w:pPr>
        <w:spacing w:after="0" w:line="240" w:lineRule="auto"/>
        <w:ind w:firstLine="720"/>
        <w:jc w:val="both"/>
        <w:rPr>
          <w:rFonts w:cstheme="minorHAnsi"/>
        </w:rPr>
      </w:pPr>
      <w:r w:rsidRPr="006F10F5">
        <w:rPr>
          <w:rFonts w:cstheme="minorHAnsi"/>
        </w:rPr>
        <w:t>Finalmente, manifiesto la conformidad de [</w:t>
      </w:r>
      <w:r w:rsidRPr="006F10F5">
        <w:rPr>
          <w:rFonts w:cstheme="minorHAnsi"/>
          <w:i/>
        </w:rPr>
        <w:t>nombre del Fideicomisario en Primer Lugar</w:t>
      </w:r>
      <w:r w:rsidRPr="006F10F5">
        <w:rPr>
          <w:rFonts w:cstheme="minorHAnsi"/>
        </w:rPr>
        <w:t>] para recibir la Amortización Anticipada Voluntaria Total del Financiamiento por parte del Fideicomitente.</w:t>
      </w:r>
    </w:p>
    <w:p w14:paraId="595944BD" w14:textId="77777777" w:rsidR="00F87FD5" w:rsidRPr="006F10F5" w:rsidRDefault="00F87FD5" w:rsidP="00F87FD5">
      <w:pPr>
        <w:spacing w:after="0" w:line="240" w:lineRule="auto"/>
        <w:jc w:val="both"/>
        <w:rPr>
          <w:rFonts w:cstheme="minorHAnsi"/>
        </w:rPr>
      </w:pPr>
    </w:p>
    <w:p w14:paraId="50AEF3AE" w14:textId="77777777" w:rsidR="00F87FD5" w:rsidRPr="006F10F5" w:rsidRDefault="00F87FD5" w:rsidP="00F87FD5">
      <w:pPr>
        <w:spacing w:after="0" w:line="240" w:lineRule="auto"/>
        <w:jc w:val="both"/>
        <w:rPr>
          <w:rFonts w:cstheme="minorHAnsi"/>
        </w:rPr>
      </w:pPr>
    </w:p>
    <w:p w14:paraId="62C73F10" w14:textId="77777777" w:rsidR="00F87FD5" w:rsidRPr="006F10F5" w:rsidRDefault="00F87FD5" w:rsidP="00F87FD5">
      <w:pPr>
        <w:spacing w:after="0" w:line="240" w:lineRule="auto"/>
        <w:jc w:val="both"/>
        <w:rPr>
          <w:rFonts w:cstheme="minorHAnsi"/>
        </w:rPr>
      </w:pPr>
    </w:p>
    <w:p w14:paraId="10CB3563" w14:textId="77777777" w:rsidR="00F87FD5" w:rsidRPr="006F10F5" w:rsidRDefault="00F87FD5" w:rsidP="00F87FD5">
      <w:pPr>
        <w:spacing w:after="0" w:line="240" w:lineRule="auto"/>
        <w:jc w:val="both"/>
        <w:rPr>
          <w:rFonts w:cstheme="minorHAnsi"/>
        </w:rPr>
      </w:pPr>
    </w:p>
    <w:p w14:paraId="5ECBD202" w14:textId="77777777" w:rsidR="00F87FD5" w:rsidRPr="006F10F5" w:rsidRDefault="00F87FD5" w:rsidP="00F87FD5">
      <w:pPr>
        <w:spacing w:after="0" w:line="240" w:lineRule="auto"/>
        <w:jc w:val="center"/>
        <w:rPr>
          <w:rFonts w:cstheme="minorHAnsi"/>
        </w:rPr>
      </w:pPr>
      <w:r w:rsidRPr="006F10F5">
        <w:rPr>
          <w:rFonts w:cstheme="minorHAnsi"/>
        </w:rPr>
        <w:t>Atentamente,</w:t>
      </w:r>
    </w:p>
    <w:p w14:paraId="4C4475A9" w14:textId="77777777" w:rsidR="00F87FD5" w:rsidRPr="006F10F5" w:rsidRDefault="00F87FD5" w:rsidP="00F87FD5">
      <w:pPr>
        <w:spacing w:after="0" w:line="240" w:lineRule="auto"/>
        <w:jc w:val="center"/>
        <w:rPr>
          <w:rFonts w:cstheme="minorHAnsi"/>
          <w:b/>
        </w:rPr>
      </w:pPr>
      <w:r w:rsidRPr="006F10F5">
        <w:rPr>
          <w:rFonts w:cstheme="minorHAnsi"/>
          <w:b/>
        </w:rPr>
        <w:t>Fideicomisario en Primer Lugar A</w:t>
      </w:r>
    </w:p>
    <w:p w14:paraId="7962B38D" w14:textId="77777777" w:rsidR="00F87FD5" w:rsidRPr="006F10F5" w:rsidRDefault="00F87FD5" w:rsidP="00F87FD5">
      <w:pPr>
        <w:spacing w:after="0" w:line="240" w:lineRule="auto"/>
        <w:jc w:val="center"/>
        <w:rPr>
          <w:rFonts w:cstheme="minorHAnsi"/>
        </w:rPr>
      </w:pPr>
      <w:r w:rsidRPr="006F10F5">
        <w:rPr>
          <w:rFonts w:cstheme="minorHAnsi"/>
        </w:rPr>
        <w:t>[Nombre de la Institución]</w:t>
      </w:r>
    </w:p>
    <w:p w14:paraId="5A8F1C49" w14:textId="77777777" w:rsidR="00F87FD5" w:rsidRPr="006F10F5" w:rsidRDefault="00F87FD5" w:rsidP="00F87FD5">
      <w:pPr>
        <w:spacing w:after="0" w:line="240" w:lineRule="auto"/>
        <w:jc w:val="center"/>
        <w:rPr>
          <w:rFonts w:cstheme="minorHAnsi"/>
        </w:rPr>
      </w:pPr>
    </w:p>
    <w:p w14:paraId="3F3D044C" w14:textId="77777777" w:rsidR="00F87FD5" w:rsidRPr="006F10F5" w:rsidRDefault="00F87FD5" w:rsidP="00F87FD5">
      <w:pPr>
        <w:spacing w:after="0" w:line="240" w:lineRule="auto"/>
        <w:jc w:val="center"/>
        <w:rPr>
          <w:rFonts w:cstheme="minorHAnsi"/>
        </w:rPr>
      </w:pPr>
      <w:r w:rsidRPr="006F10F5">
        <w:rPr>
          <w:rFonts w:cstheme="minorHAnsi"/>
        </w:rPr>
        <w:t>__________________________</w:t>
      </w:r>
    </w:p>
    <w:p w14:paraId="22DAA10B" w14:textId="77777777" w:rsidR="00F87FD5" w:rsidRPr="006F10F5" w:rsidRDefault="00F87FD5" w:rsidP="00F87FD5">
      <w:pPr>
        <w:spacing w:after="0" w:line="240" w:lineRule="auto"/>
        <w:jc w:val="center"/>
        <w:rPr>
          <w:rFonts w:cstheme="minorHAnsi"/>
        </w:rPr>
      </w:pPr>
      <w:r w:rsidRPr="006F10F5">
        <w:rPr>
          <w:rFonts w:cstheme="minorHAnsi"/>
        </w:rPr>
        <w:t>Por: [●]</w:t>
      </w:r>
    </w:p>
    <w:p w14:paraId="3860D6C6" w14:textId="77777777" w:rsidR="00F87FD5" w:rsidRPr="006F10F5" w:rsidRDefault="00F87FD5" w:rsidP="00F87FD5">
      <w:pPr>
        <w:spacing w:after="0" w:line="240" w:lineRule="auto"/>
        <w:jc w:val="center"/>
        <w:rPr>
          <w:rFonts w:cstheme="minorHAnsi"/>
        </w:rPr>
      </w:pPr>
      <w:r w:rsidRPr="006F10F5">
        <w:rPr>
          <w:rFonts w:cstheme="minorHAnsi"/>
        </w:rPr>
        <w:t>Cargo: [●]</w:t>
      </w:r>
    </w:p>
    <w:p w14:paraId="761C311C" w14:textId="77777777" w:rsidR="00F87FD5" w:rsidRPr="006F10F5" w:rsidRDefault="00F87FD5" w:rsidP="00F87FD5">
      <w:pPr>
        <w:spacing w:after="0" w:line="240" w:lineRule="auto"/>
        <w:jc w:val="center"/>
        <w:rPr>
          <w:rFonts w:cstheme="minorHAnsi"/>
          <w:b/>
        </w:rPr>
      </w:pPr>
    </w:p>
    <w:p w14:paraId="3294EE71" w14:textId="77777777" w:rsidR="00F87FD5" w:rsidRPr="006F10F5" w:rsidRDefault="00F87FD5" w:rsidP="00F87FD5">
      <w:pPr>
        <w:spacing w:after="0" w:line="240" w:lineRule="auto"/>
        <w:rPr>
          <w:rFonts w:cstheme="minorHAnsi"/>
        </w:rPr>
      </w:pPr>
      <w:r w:rsidRPr="006F10F5">
        <w:rPr>
          <w:rFonts w:cstheme="minorHAnsi"/>
        </w:rPr>
        <w:br w:type="page"/>
      </w:r>
    </w:p>
    <w:p w14:paraId="168C34DA" w14:textId="77777777" w:rsidR="00F87FD5" w:rsidRPr="006F10F5" w:rsidRDefault="00F87FD5" w:rsidP="00F87FD5">
      <w:pPr>
        <w:spacing w:after="0" w:line="240" w:lineRule="auto"/>
        <w:jc w:val="center"/>
        <w:rPr>
          <w:rFonts w:cstheme="minorHAnsi"/>
          <w:b/>
          <w:bCs/>
        </w:rPr>
      </w:pPr>
      <w:r w:rsidRPr="006F10F5">
        <w:rPr>
          <w:rFonts w:cstheme="minorHAnsi"/>
          <w:b/>
          <w:bCs/>
        </w:rPr>
        <w:lastRenderedPageBreak/>
        <w:t>Anexo 20</w:t>
      </w:r>
    </w:p>
    <w:p w14:paraId="1BD453D5" w14:textId="77777777" w:rsidR="00F87FD5" w:rsidRPr="006F10F5" w:rsidRDefault="00F87FD5" w:rsidP="00F87FD5">
      <w:pPr>
        <w:spacing w:after="0" w:line="240" w:lineRule="auto"/>
        <w:jc w:val="center"/>
        <w:rPr>
          <w:rFonts w:cstheme="minorHAnsi"/>
          <w:b/>
          <w:bCs/>
        </w:rPr>
      </w:pPr>
      <w:r w:rsidRPr="006F10F5">
        <w:rPr>
          <w:rFonts w:cstheme="minorHAnsi"/>
        </w:rPr>
        <w:t>[Gastos del Fideicomiso]</w:t>
      </w:r>
      <w:r w:rsidRPr="006F10F5">
        <w:rPr>
          <w:rStyle w:val="FootnoteReference"/>
          <w:rFonts w:cstheme="minorHAnsi"/>
        </w:rPr>
        <w:footnoteReference w:id="3"/>
      </w:r>
      <w:r w:rsidRPr="006F10F5">
        <w:rPr>
          <w:rFonts w:cstheme="minorHAnsi"/>
          <w:b/>
          <w:bCs/>
        </w:rPr>
        <w:t xml:space="preserve"> </w:t>
      </w:r>
    </w:p>
    <w:p w14:paraId="3BA0D48B" w14:textId="77777777" w:rsidR="00F87FD5" w:rsidRPr="006F10F5" w:rsidRDefault="00F87FD5" w:rsidP="00F87FD5">
      <w:pPr>
        <w:spacing w:after="0" w:line="240" w:lineRule="auto"/>
        <w:jc w:val="both"/>
        <w:rPr>
          <w:rFonts w:cstheme="minorHAnsi"/>
        </w:rPr>
      </w:pPr>
    </w:p>
    <w:p w14:paraId="24069AE2" w14:textId="77777777" w:rsidR="00F87FD5" w:rsidRPr="006F10F5" w:rsidRDefault="00F87FD5" w:rsidP="00F87FD5">
      <w:pPr>
        <w:spacing w:after="0" w:line="240" w:lineRule="auto"/>
        <w:jc w:val="both"/>
        <w:rPr>
          <w:rFonts w:cstheme="minorHAnsi"/>
        </w:rPr>
      </w:pPr>
      <w:r w:rsidRPr="006F10F5">
        <w:rPr>
          <w:rFonts w:cstheme="minorHAnsi"/>
        </w:rPr>
        <w:t>A continuación, se listan los Gastos del Fideicomiso:</w:t>
      </w:r>
    </w:p>
    <w:p w14:paraId="2C70A765" w14:textId="77777777" w:rsidR="00F87FD5" w:rsidRPr="006F10F5" w:rsidRDefault="00F87FD5" w:rsidP="00F87FD5">
      <w:pPr>
        <w:spacing w:after="0" w:line="240" w:lineRule="auto"/>
        <w:jc w:val="both"/>
        <w:rPr>
          <w:rFonts w:cstheme="minorHAnsi"/>
        </w:rPr>
      </w:pPr>
    </w:p>
    <w:p w14:paraId="78D2989E" w14:textId="77777777" w:rsidR="00F87FD5" w:rsidRPr="006F10F5" w:rsidRDefault="00F87FD5" w:rsidP="00F87FD5">
      <w:pPr>
        <w:numPr>
          <w:ilvl w:val="0"/>
          <w:numId w:val="37"/>
        </w:numPr>
        <w:spacing w:after="0" w:line="240" w:lineRule="auto"/>
        <w:ind w:left="567" w:right="20" w:hanging="567"/>
        <w:jc w:val="both"/>
        <w:rPr>
          <w:rFonts w:cstheme="minorHAnsi"/>
          <w:lang w:eastAsia="es-ES"/>
        </w:rPr>
      </w:pPr>
      <w:r w:rsidRPr="006F10F5">
        <w:rPr>
          <w:rFonts w:cstheme="minorHAnsi"/>
          <w:lang w:eastAsia="es-ES"/>
        </w:rPr>
        <w:t>Honorarios del Fiduciario.</w:t>
      </w:r>
    </w:p>
    <w:p w14:paraId="4235D7D0" w14:textId="77777777" w:rsidR="00F87FD5" w:rsidRPr="006F10F5" w:rsidRDefault="00F87FD5" w:rsidP="00F87FD5">
      <w:pPr>
        <w:spacing w:after="0" w:line="240" w:lineRule="auto"/>
        <w:ind w:left="720" w:right="20"/>
        <w:jc w:val="both"/>
        <w:rPr>
          <w:rFonts w:cstheme="minorHAnsi"/>
          <w:lang w:eastAsia="es-ES"/>
        </w:rPr>
      </w:pPr>
    </w:p>
    <w:p w14:paraId="26A52E7D" w14:textId="77777777" w:rsidR="00F87FD5" w:rsidRPr="006F10F5" w:rsidRDefault="00F87FD5" w:rsidP="00F87FD5">
      <w:pPr>
        <w:spacing w:after="0" w:line="240" w:lineRule="auto"/>
        <w:ind w:right="20"/>
        <w:jc w:val="both"/>
        <w:rPr>
          <w:rFonts w:cstheme="minorHAnsi"/>
          <w:lang w:eastAsia="es-ES"/>
        </w:rPr>
      </w:pPr>
      <w:r w:rsidRPr="006F10F5">
        <w:rPr>
          <w:rFonts w:cstheme="minorHAnsi"/>
          <w:lang w:eastAsia="es-ES"/>
        </w:rPr>
        <w:t>El Fideicomitente se obliga a pagar al Fiduciario los siguientes honorarios, sin que para lo anterior deba mediar aviso o requerimiento alguno por parte del Fiduciario:</w:t>
      </w:r>
    </w:p>
    <w:p w14:paraId="29F548C7" w14:textId="77777777" w:rsidR="00F87FD5" w:rsidRPr="006F10F5" w:rsidRDefault="00F87FD5" w:rsidP="00F87FD5">
      <w:pPr>
        <w:spacing w:after="0" w:line="240" w:lineRule="auto"/>
        <w:ind w:right="20"/>
        <w:jc w:val="both"/>
        <w:rPr>
          <w:rFonts w:cstheme="minorHAnsi"/>
          <w:lang w:eastAsia="es-ES"/>
        </w:rPr>
      </w:pPr>
    </w:p>
    <w:p w14:paraId="41F5CC31" w14:textId="77777777" w:rsidR="00F87FD5" w:rsidRPr="006F10F5" w:rsidRDefault="00F87FD5" w:rsidP="00F87FD5">
      <w:pPr>
        <w:numPr>
          <w:ilvl w:val="0"/>
          <w:numId w:val="38"/>
        </w:numPr>
        <w:spacing w:after="0" w:line="240" w:lineRule="auto"/>
        <w:ind w:left="567" w:right="20" w:hanging="567"/>
        <w:jc w:val="both"/>
        <w:rPr>
          <w:rFonts w:cstheme="minorHAnsi"/>
          <w:lang w:eastAsia="es-ES"/>
        </w:rPr>
      </w:pPr>
      <w:r w:rsidRPr="006F10F5">
        <w:rPr>
          <w:rFonts w:cstheme="minorHAnsi"/>
          <w:lang w:eastAsia="es-ES"/>
        </w:rPr>
        <w:t>Por el estudio, implementación del Fideicomiso y por la aceptación del cargo de Fiduciario, la cantidad de $</w:t>
      </w:r>
      <w:r w:rsidRPr="006F10F5">
        <w:rPr>
          <w:rFonts w:cstheme="minorHAnsi"/>
        </w:rPr>
        <w:t>[●]</w:t>
      </w:r>
      <w:r w:rsidRPr="006F10F5">
        <w:rPr>
          <w:rFonts w:cstheme="minorHAnsi"/>
          <w:lang w:eastAsia="es-ES"/>
        </w:rPr>
        <w:t xml:space="preserve"> (</w:t>
      </w:r>
      <w:r w:rsidRPr="006F10F5">
        <w:rPr>
          <w:rFonts w:cstheme="minorHAnsi"/>
        </w:rPr>
        <w:t>[●]</w:t>
      </w:r>
      <w:r w:rsidRPr="006F10F5">
        <w:rPr>
          <w:rFonts w:cstheme="minorHAnsi"/>
          <w:lang w:eastAsia="es-ES"/>
        </w:rPr>
        <w:t>), por única ocasión, a la firma del presente Fideicomiso;</w:t>
      </w:r>
    </w:p>
    <w:p w14:paraId="0DA73BBC" w14:textId="77777777" w:rsidR="00F87FD5" w:rsidRPr="006F10F5" w:rsidRDefault="00F87FD5" w:rsidP="00F87FD5">
      <w:pPr>
        <w:tabs>
          <w:tab w:val="num" w:pos="567"/>
        </w:tabs>
        <w:spacing w:after="0" w:line="240" w:lineRule="auto"/>
        <w:ind w:left="567" w:right="-342" w:hanging="567"/>
        <w:jc w:val="both"/>
        <w:rPr>
          <w:rFonts w:cstheme="minorHAnsi"/>
          <w:lang w:eastAsia="es-ES"/>
        </w:rPr>
      </w:pPr>
    </w:p>
    <w:p w14:paraId="63AB5D28" w14:textId="77777777" w:rsidR="00F87FD5" w:rsidRPr="006F10F5" w:rsidRDefault="00F87FD5" w:rsidP="00F87FD5">
      <w:pPr>
        <w:numPr>
          <w:ilvl w:val="0"/>
          <w:numId w:val="38"/>
        </w:numPr>
        <w:spacing w:after="0" w:line="240" w:lineRule="auto"/>
        <w:ind w:left="567" w:hanging="567"/>
        <w:jc w:val="both"/>
        <w:rPr>
          <w:rFonts w:eastAsia="Times New Roman" w:cstheme="minorHAnsi"/>
          <w:lang w:eastAsia="es-ES"/>
        </w:rPr>
      </w:pPr>
      <w:r w:rsidRPr="006F10F5">
        <w:rPr>
          <w:rFonts w:eastAsia="Times New Roman" w:cstheme="minorHAnsi"/>
          <w:lang w:eastAsia="es-ES"/>
        </w:rPr>
        <w:t>Por manejo y administración del fideicomiso, la cantidad a pagar será de $</w:t>
      </w:r>
      <w:r w:rsidRPr="006F10F5">
        <w:rPr>
          <w:rFonts w:eastAsia="Times New Roman" w:cstheme="minorHAnsi"/>
          <w:lang w:eastAsia="es-MX"/>
        </w:rPr>
        <w:t>[●]</w:t>
      </w:r>
      <w:r w:rsidRPr="006F10F5">
        <w:rPr>
          <w:rFonts w:eastAsia="Times New Roman" w:cstheme="minorHAnsi"/>
          <w:lang w:eastAsia="es-ES"/>
        </w:rPr>
        <w:t xml:space="preserve"> (</w:t>
      </w:r>
      <w:r w:rsidRPr="006F10F5">
        <w:rPr>
          <w:rFonts w:eastAsia="Times New Roman" w:cstheme="minorHAnsi"/>
          <w:lang w:eastAsia="es-MX"/>
        </w:rPr>
        <w:t>[●]</w:t>
      </w:r>
      <w:r w:rsidRPr="006F10F5">
        <w:rPr>
          <w:rFonts w:eastAsia="Times New Roman" w:cstheme="minorHAnsi"/>
          <w:lang w:eastAsia="es-ES"/>
        </w:rPr>
        <w:t>) mensuales por el primer crédito, pagaderos en mensualidades anticipadas.</w:t>
      </w:r>
    </w:p>
    <w:p w14:paraId="4021BAC5" w14:textId="77777777" w:rsidR="00F87FD5" w:rsidRPr="006F10F5" w:rsidRDefault="00F87FD5" w:rsidP="00F87FD5">
      <w:pPr>
        <w:spacing w:after="0" w:line="240" w:lineRule="auto"/>
        <w:ind w:left="567"/>
        <w:jc w:val="both"/>
        <w:rPr>
          <w:rFonts w:eastAsia="Times New Roman" w:cstheme="minorHAnsi"/>
          <w:lang w:eastAsia="es-ES"/>
        </w:rPr>
      </w:pPr>
    </w:p>
    <w:p w14:paraId="6906FF57" w14:textId="77777777" w:rsidR="00F87FD5" w:rsidRPr="006F10F5" w:rsidRDefault="00F87FD5" w:rsidP="00F87FD5">
      <w:pPr>
        <w:numPr>
          <w:ilvl w:val="0"/>
          <w:numId w:val="38"/>
        </w:numPr>
        <w:spacing w:after="0" w:line="240" w:lineRule="auto"/>
        <w:ind w:left="567" w:hanging="567"/>
        <w:jc w:val="both"/>
        <w:rPr>
          <w:rFonts w:eastAsia="Times New Roman" w:cstheme="minorHAnsi"/>
          <w:lang w:eastAsia="es-ES"/>
        </w:rPr>
      </w:pPr>
      <w:r w:rsidRPr="006F10F5">
        <w:rPr>
          <w:rFonts w:eastAsia="Times New Roman" w:cstheme="minorHAnsi"/>
          <w:lang w:eastAsia="es-ES"/>
        </w:rPr>
        <w:t>Por cada Financiamiento adicional que se cubra con cargo al Patrimonio del Fideicomiso, la administración aumentará en $[●] ([●]), por cada uno, pagaderos por anualidades anticipadas. Y por cada Contrato de Intercambio de Tasas que se registre en el Registro del Fideicomiso, la administración anual aumentara en $</w:t>
      </w:r>
      <w:r w:rsidRPr="006F10F5">
        <w:rPr>
          <w:rFonts w:eastAsia="Times New Roman" w:cstheme="minorHAnsi"/>
          <w:lang w:eastAsia="es-MX"/>
        </w:rPr>
        <w:t>[●]</w:t>
      </w:r>
      <w:r w:rsidRPr="006F10F5">
        <w:rPr>
          <w:rFonts w:eastAsia="Times New Roman" w:cstheme="minorHAnsi"/>
          <w:lang w:eastAsia="es-ES"/>
        </w:rPr>
        <w:t xml:space="preserve"> (</w:t>
      </w:r>
      <w:r w:rsidRPr="006F10F5">
        <w:rPr>
          <w:rFonts w:eastAsia="Times New Roman" w:cstheme="minorHAnsi"/>
          <w:lang w:eastAsia="es-MX"/>
        </w:rPr>
        <w:t>[●]</w:t>
      </w:r>
      <w:r w:rsidRPr="006F10F5">
        <w:rPr>
          <w:rFonts w:eastAsia="Times New Roman" w:cstheme="minorHAnsi"/>
          <w:lang w:eastAsia="es-ES"/>
        </w:rPr>
        <w:t xml:space="preserve">) más el IVA correspondiente, por cada uno, pagaderos por anualidades anticipadas. </w:t>
      </w:r>
    </w:p>
    <w:p w14:paraId="4C7E9C66" w14:textId="77777777" w:rsidR="00F87FD5" w:rsidRPr="006F10F5" w:rsidRDefault="00F87FD5" w:rsidP="00F87FD5">
      <w:pPr>
        <w:spacing w:after="0" w:line="240" w:lineRule="auto"/>
        <w:ind w:left="567" w:hanging="567"/>
        <w:jc w:val="both"/>
        <w:rPr>
          <w:rFonts w:eastAsia="Times New Roman" w:cstheme="minorHAnsi"/>
          <w:lang w:eastAsia="es-ES"/>
        </w:rPr>
      </w:pPr>
    </w:p>
    <w:p w14:paraId="3042CF32" w14:textId="77777777" w:rsidR="00F87FD5" w:rsidRPr="006F10F5" w:rsidRDefault="00F87FD5" w:rsidP="00F87FD5">
      <w:pPr>
        <w:numPr>
          <w:ilvl w:val="0"/>
          <w:numId w:val="38"/>
        </w:numPr>
        <w:spacing w:after="0" w:line="240" w:lineRule="auto"/>
        <w:ind w:left="567" w:right="20" w:hanging="567"/>
        <w:jc w:val="both"/>
        <w:rPr>
          <w:rFonts w:cstheme="minorHAnsi"/>
          <w:lang w:eastAsia="es-ES"/>
        </w:rPr>
      </w:pPr>
      <w:r w:rsidRPr="006F10F5">
        <w:rPr>
          <w:rFonts w:cstheme="minorHAnsi"/>
          <w:lang w:eastAsia="es-ES"/>
        </w:rPr>
        <w:t>Honorarios por modificaciones al Fideicomiso, la cantidad de $</w:t>
      </w:r>
      <w:r w:rsidRPr="006F10F5">
        <w:rPr>
          <w:rFonts w:cstheme="minorHAnsi"/>
        </w:rPr>
        <w:t>[●]</w:t>
      </w:r>
      <w:r w:rsidRPr="006F10F5">
        <w:rPr>
          <w:rFonts w:cstheme="minorHAnsi"/>
          <w:lang w:eastAsia="es-ES"/>
        </w:rPr>
        <w:t xml:space="preserve"> (</w:t>
      </w:r>
      <w:r w:rsidRPr="006F10F5">
        <w:rPr>
          <w:rFonts w:cstheme="minorHAnsi"/>
        </w:rPr>
        <w:t>[●]</w:t>
      </w:r>
      <w:r w:rsidRPr="006F10F5">
        <w:rPr>
          <w:rFonts w:cstheme="minorHAnsi"/>
          <w:lang w:eastAsia="es-ES"/>
        </w:rPr>
        <w:t>). Se entenderá por modificaciones los casos en que se requiera suscribir convenios modificatorios relacionados con el Fideicomiso que no vayan más allá de los fines que en este Fideicomiso se establecen;</w:t>
      </w:r>
    </w:p>
    <w:p w14:paraId="0E137859" w14:textId="77777777" w:rsidR="00F87FD5" w:rsidRPr="006F10F5" w:rsidRDefault="00F87FD5" w:rsidP="00F87FD5">
      <w:pPr>
        <w:tabs>
          <w:tab w:val="num" w:pos="567"/>
        </w:tabs>
        <w:spacing w:after="0" w:line="240" w:lineRule="auto"/>
        <w:ind w:left="567" w:right="20" w:hanging="567"/>
        <w:jc w:val="both"/>
        <w:rPr>
          <w:rFonts w:cstheme="minorHAnsi"/>
          <w:lang w:eastAsia="es-ES"/>
        </w:rPr>
      </w:pPr>
    </w:p>
    <w:p w14:paraId="1BFCB73D" w14:textId="77777777" w:rsidR="00F87FD5" w:rsidRPr="006F10F5" w:rsidRDefault="00F87FD5" w:rsidP="00F87FD5">
      <w:pPr>
        <w:numPr>
          <w:ilvl w:val="0"/>
          <w:numId w:val="38"/>
        </w:numPr>
        <w:spacing w:after="0" w:line="240" w:lineRule="auto"/>
        <w:ind w:left="567" w:right="20" w:hanging="567"/>
        <w:jc w:val="both"/>
        <w:rPr>
          <w:rFonts w:cstheme="minorHAnsi"/>
          <w:lang w:eastAsia="es-ES"/>
        </w:rPr>
      </w:pPr>
      <w:r w:rsidRPr="006F10F5">
        <w:rPr>
          <w:rFonts w:cstheme="minorHAnsi"/>
          <w:lang w:eastAsia="es-ES"/>
        </w:rPr>
        <w:t>Honorarios por otorgamiento de poderes, la cantidad de $</w:t>
      </w:r>
      <w:r w:rsidRPr="006F10F5">
        <w:rPr>
          <w:rFonts w:cstheme="minorHAnsi"/>
        </w:rPr>
        <w:t>[●]</w:t>
      </w:r>
      <w:r w:rsidRPr="006F10F5">
        <w:rPr>
          <w:rFonts w:cstheme="minorHAnsi"/>
          <w:lang w:eastAsia="es-ES"/>
        </w:rPr>
        <w:t xml:space="preserve"> (</w:t>
      </w:r>
      <w:r w:rsidRPr="006F10F5">
        <w:rPr>
          <w:rFonts w:cstheme="minorHAnsi"/>
        </w:rPr>
        <w:t>[●]</w:t>
      </w:r>
      <w:r w:rsidRPr="006F10F5">
        <w:rPr>
          <w:rFonts w:cstheme="minorHAnsi"/>
          <w:lang w:eastAsia="es-ES"/>
        </w:rPr>
        <w:t>), por cada instrumento que suscriba el Fiduciario;</w:t>
      </w:r>
    </w:p>
    <w:p w14:paraId="490E6EE2" w14:textId="77777777" w:rsidR="00F87FD5" w:rsidRPr="006F10F5" w:rsidRDefault="00F87FD5" w:rsidP="00F87FD5">
      <w:pPr>
        <w:tabs>
          <w:tab w:val="num" w:pos="567"/>
        </w:tabs>
        <w:spacing w:after="0" w:line="240" w:lineRule="auto"/>
        <w:ind w:left="567" w:right="20" w:hanging="567"/>
        <w:jc w:val="both"/>
        <w:rPr>
          <w:rFonts w:cstheme="minorHAnsi"/>
          <w:lang w:eastAsia="es-ES"/>
        </w:rPr>
      </w:pPr>
    </w:p>
    <w:p w14:paraId="49C0B821" w14:textId="77777777" w:rsidR="00F87FD5" w:rsidRPr="006F10F5" w:rsidRDefault="00F87FD5" w:rsidP="00F87FD5">
      <w:pPr>
        <w:numPr>
          <w:ilvl w:val="0"/>
          <w:numId w:val="38"/>
        </w:numPr>
        <w:spacing w:after="0" w:line="240" w:lineRule="auto"/>
        <w:ind w:left="567" w:right="20" w:hanging="567"/>
        <w:jc w:val="both"/>
        <w:rPr>
          <w:rFonts w:cstheme="minorHAnsi"/>
          <w:lang w:eastAsia="es-ES"/>
        </w:rPr>
      </w:pPr>
      <w:r w:rsidRPr="006F10F5">
        <w:rPr>
          <w:rFonts w:cstheme="minorHAnsi"/>
          <w:lang w:eastAsia="es-ES"/>
        </w:rPr>
        <w:t>Honorarios por instrumento público y privado en el que intervenga el Fiduciario, la cantidad de $</w:t>
      </w:r>
      <w:r w:rsidRPr="006F10F5">
        <w:rPr>
          <w:rFonts w:cstheme="minorHAnsi"/>
        </w:rPr>
        <w:t>[●]</w:t>
      </w:r>
      <w:r w:rsidRPr="006F10F5">
        <w:rPr>
          <w:rFonts w:cstheme="minorHAnsi"/>
          <w:lang w:eastAsia="es-ES"/>
        </w:rPr>
        <w:t xml:space="preserve"> (</w:t>
      </w:r>
      <w:r w:rsidRPr="006F10F5">
        <w:rPr>
          <w:rFonts w:cstheme="minorHAnsi"/>
        </w:rPr>
        <w:t>[●]</w:t>
      </w:r>
      <w:r w:rsidRPr="006F10F5">
        <w:rPr>
          <w:rFonts w:cstheme="minorHAnsi"/>
          <w:lang w:eastAsia="es-ES"/>
        </w:rPr>
        <w:t xml:space="preserve">); </w:t>
      </w:r>
    </w:p>
    <w:p w14:paraId="0164B6A3" w14:textId="77777777" w:rsidR="00F87FD5" w:rsidRPr="006F10F5" w:rsidRDefault="00F87FD5" w:rsidP="00F87FD5">
      <w:pPr>
        <w:tabs>
          <w:tab w:val="num" w:pos="567"/>
        </w:tabs>
        <w:spacing w:after="0" w:line="240" w:lineRule="auto"/>
        <w:ind w:left="567" w:right="20" w:hanging="567"/>
        <w:jc w:val="both"/>
        <w:rPr>
          <w:rFonts w:cstheme="minorHAnsi"/>
          <w:lang w:eastAsia="es-ES"/>
        </w:rPr>
      </w:pPr>
    </w:p>
    <w:p w14:paraId="0FBF4D3B" w14:textId="77777777" w:rsidR="00F87FD5" w:rsidRPr="006F10F5" w:rsidRDefault="00F87FD5" w:rsidP="00F87FD5">
      <w:pPr>
        <w:numPr>
          <w:ilvl w:val="0"/>
          <w:numId w:val="38"/>
        </w:numPr>
        <w:spacing w:after="0" w:line="240" w:lineRule="auto"/>
        <w:ind w:left="567" w:right="20" w:hanging="567"/>
        <w:jc w:val="both"/>
        <w:rPr>
          <w:rFonts w:cstheme="minorHAnsi"/>
          <w:lang w:eastAsia="es-ES"/>
        </w:rPr>
      </w:pPr>
      <w:r w:rsidRPr="006F10F5">
        <w:rPr>
          <w:rFonts w:cstheme="minorHAnsi"/>
          <w:lang w:eastAsia="es-ES"/>
        </w:rPr>
        <w:t>Honorarios por actos diferentes a los consignados anteriormente, se fijarán por el Fiduciario, atendiendo a las condiciones y términos de cada caso en particular, estableciéndose como una cuota mínima la cantidad de $</w:t>
      </w:r>
      <w:r w:rsidRPr="006F10F5">
        <w:rPr>
          <w:rFonts w:cstheme="minorHAnsi"/>
        </w:rPr>
        <w:t>[●]</w:t>
      </w:r>
      <w:r w:rsidRPr="006F10F5">
        <w:rPr>
          <w:rFonts w:cstheme="minorHAnsi"/>
          <w:lang w:eastAsia="es-ES"/>
        </w:rPr>
        <w:t xml:space="preserve"> (</w:t>
      </w:r>
      <w:r w:rsidRPr="006F10F5">
        <w:rPr>
          <w:rFonts w:cstheme="minorHAnsi"/>
        </w:rPr>
        <w:t>[●]</w:t>
      </w:r>
      <w:r w:rsidRPr="006F10F5">
        <w:rPr>
          <w:rFonts w:cstheme="minorHAnsi"/>
          <w:lang w:eastAsia="es-ES"/>
        </w:rPr>
        <w:t>).</w:t>
      </w:r>
    </w:p>
    <w:p w14:paraId="390284E3" w14:textId="77777777" w:rsidR="00F87FD5" w:rsidRPr="006F10F5" w:rsidRDefault="00F87FD5" w:rsidP="00F87FD5">
      <w:pPr>
        <w:spacing w:after="0" w:line="240" w:lineRule="auto"/>
        <w:ind w:right="20"/>
        <w:jc w:val="both"/>
        <w:rPr>
          <w:rFonts w:cstheme="minorHAnsi"/>
          <w:lang w:eastAsia="es-ES"/>
        </w:rPr>
      </w:pPr>
    </w:p>
    <w:p w14:paraId="30B0BD23" w14:textId="77777777" w:rsidR="00F87FD5" w:rsidRPr="006F10F5" w:rsidRDefault="00F87FD5" w:rsidP="00F87FD5">
      <w:pPr>
        <w:tabs>
          <w:tab w:val="num" w:pos="480"/>
        </w:tabs>
        <w:spacing w:after="0" w:line="240" w:lineRule="auto"/>
        <w:ind w:right="20"/>
        <w:jc w:val="both"/>
        <w:rPr>
          <w:rFonts w:cstheme="minorHAnsi"/>
          <w:lang w:eastAsia="es-ES"/>
        </w:rPr>
      </w:pPr>
      <w:r w:rsidRPr="006F10F5">
        <w:rPr>
          <w:rFonts w:cstheme="minorHAnsi"/>
          <w:lang w:eastAsia="es-ES"/>
        </w:rPr>
        <w:t>Por la realización de actos no previstos en el presente contrato, el Fideicomitente deberá proveer previamente al Fiduciario de los fondos suficientes, y éste tendrá derecho a cobrar los honorarios y comisiones que correspondan, según las tarifas vigentes en ese momento en la institución fiduciaria.</w:t>
      </w:r>
    </w:p>
    <w:p w14:paraId="0754C095" w14:textId="77777777" w:rsidR="00F87FD5" w:rsidRPr="006F10F5" w:rsidRDefault="00F87FD5" w:rsidP="00F87FD5">
      <w:pPr>
        <w:tabs>
          <w:tab w:val="num" w:pos="480"/>
        </w:tabs>
        <w:spacing w:after="0" w:line="240" w:lineRule="auto"/>
        <w:ind w:right="20"/>
        <w:jc w:val="both"/>
        <w:rPr>
          <w:rFonts w:cstheme="minorHAnsi"/>
          <w:lang w:eastAsia="es-ES"/>
        </w:rPr>
      </w:pPr>
    </w:p>
    <w:p w14:paraId="596CD7F0" w14:textId="77777777" w:rsidR="00F87FD5" w:rsidRPr="006F10F5" w:rsidRDefault="00F87FD5" w:rsidP="00F87FD5">
      <w:pPr>
        <w:tabs>
          <w:tab w:val="num" w:pos="480"/>
        </w:tabs>
        <w:spacing w:after="0" w:line="240" w:lineRule="auto"/>
        <w:ind w:right="20"/>
        <w:jc w:val="both"/>
        <w:rPr>
          <w:rFonts w:cstheme="minorHAnsi"/>
          <w:lang w:eastAsia="es-ES"/>
        </w:rPr>
      </w:pPr>
      <w:r w:rsidRPr="006F10F5">
        <w:rPr>
          <w:rFonts w:cstheme="minorHAnsi"/>
          <w:lang w:eastAsia="es-ES"/>
        </w:rPr>
        <w:t>Los honorarios del Fiduciario causarán el Impuesto al Valor Agregado, el cual será trasladado por éste en términos de ley.</w:t>
      </w:r>
    </w:p>
    <w:p w14:paraId="3FA4FACA" w14:textId="77777777" w:rsidR="00F87FD5" w:rsidRPr="006F10F5" w:rsidRDefault="00F87FD5" w:rsidP="00F87FD5">
      <w:pPr>
        <w:tabs>
          <w:tab w:val="num" w:pos="480"/>
        </w:tabs>
        <w:spacing w:after="0" w:line="240" w:lineRule="auto"/>
        <w:ind w:right="20"/>
        <w:jc w:val="both"/>
        <w:rPr>
          <w:rFonts w:cstheme="minorHAnsi"/>
          <w:lang w:eastAsia="es-ES"/>
        </w:rPr>
      </w:pPr>
    </w:p>
    <w:p w14:paraId="3735E0BD" w14:textId="77777777" w:rsidR="00F87FD5" w:rsidRPr="006F10F5" w:rsidRDefault="00F87FD5" w:rsidP="00F87FD5">
      <w:pPr>
        <w:tabs>
          <w:tab w:val="num" w:pos="480"/>
        </w:tabs>
        <w:spacing w:after="0" w:line="240" w:lineRule="auto"/>
        <w:ind w:right="20"/>
        <w:jc w:val="both"/>
        <w:rPr>
          <w:rFonts w:cstheme="minorHAnsi"/>
          <w:lang w:eastAsia="es-ES"/>
        </w:rPr>
      </w:pPr>
      <w:r w:rsidRPr="006F10F5">
        <w:rPr>
          <w:rFonts w:cstheme="minorHAnsi"/>
          <w:lang w:eastAsia="es-ES"/>
        </w:rPr>
        <w:t xml:space="preserve">En caso de mora o incumplimiento en el pago de los honorarios, el Fiduciario cobrará por concepto de pena convencional al Fideicomitente, la cantidad que resulte de aplicar al saldo </w:t>
      </w:r>
      <w:r w:rsidRPr="006F10F5">
        <w:rPr>
          <w:rFonts w:cstheme="minorHAnsi"/>
          <w:lang w:eastAsia="es-ES"/>
        </w:rPr>
        <w:lastRenderedPageBreak/>
        <w:t xml:space="preserve">adeudado, y mientras éste permanezca insoluto, </w:t>
      </w:r>
      <w:r w:rsidRPr="006F10F5">
        <w:rPr>
          <w:rFonts w:cstheme="minorHAnsi"/>
        </w:rPr>
        <w:t>[●]</w:t>
      </w:r>
      <w:r w:rsidRPr="006F10F5">
        <w:rPr>
          <w:rFonts w:cstheme="minorHAnsi"/>
          <w:lang w:eastAsia="es-ES"/>
        </w:rPr>
        <w:t xml:space="preserve"> (</w:t>
      </w:r>
      <w:r w:rsidRPr="006F10F5">
        <w:rPr>
          <w:rFonts w:cstheme="minorHAnsi"/>
        </w:rPr>
        <w:t>[●]</w:t>
      </w:r>
      <w:r w:rsidRPr="006F10F5">
        <w:rPr>
          <w:rFonts w:cstheme="minorHAnsi"/>
          <w:lang w:eastAsia="es-ES"/>
        </w:rPr>
        <w:t xml:space="preserve">) veces el promedio de la Tasa de Interés Interbancaria de Equilibrio (la </w:t>
      </w:r>
      <w:r w:rsidRPr="006F10F5">
        <w:rPr>
          <w:rFonts w:cstheme="minorHAnsi"/>
          <w:i/>
          <w:iCs/>
          <w:u w:val="single"/>
          <w:lang w:eastAsia="es-ES"/>
        </w:rPr>
        <w:t>“TIIE”</w:t>
      </w:r>
      <w:r w:rsidRPr="006F10F5">
        <w:rPr>
          <w:rFonts w:cstheme="minorHAnsi"/>
          <w:lang w:eastAsia="es-ES"/>
        </w:rPr>
        <w:t>) a veintiocho (28) días que se encuentre vigente durante el plazo comprendido entre la fecha en que se hagan exigibles los honorarios Fiduciarios hasta la fecha en que éstos sean pagados. En caso de que la TIIE no se encuentre vigente en el momento en que se presente la mora o el incumplimiento, el Fiduciario aplicará la tasa que la sustituya.</w:t>
      </w:r>
    </w:p>
    <w:p w14:paraId="28FB85D5" w14:textId="77777777" w:rsidR="00F87FD5" w:rsidRPr="006F10F5" w:rsidRDefault="00F87FD5" w:rsidP="00F87FD5">
      <w:pPr>
        <w:tabs>
          <w:tab w:val="num" w:pos="480"/>
        </w:tabs>
        <w:spacing w:after="0" w:line="240" w:lineRule="auto"/>
        <w:ind w:right="20"/>
        <w:jc w:val="both"/>
        <w:rPr>
          <w:rFonts w:cstheme="minorHAnsi"/>
          <w:lang w:eastAsia="es-ES"/>
        </w:rPr>
      </w:pPr>
    </w:p>
    <w:p w14:paraId="544A07AE" w14:textId="77777777" w:rsidR="00F87FD5" w:rsidRPr="006F10F5" w:rsidRDefault="00F87FD5" w:rsidP="00F87FD5">
      <w:pPr>
        <w:spacing w:after="0" w:line="240" w:lineRule="auto"/>
        <w:jc w:val="both"/>
        <w:rPr>
          <w:rFonts w:cstheme="minorHAnsi"/>
          <w:lang w:eastAsia="es-ES"/>
        </w:rPr>
      </w:pPr>
      <w:r w:rsidRPr="006F10F5">
        <w:rPr>
          <w:rFonts w:cstheme="minorHAnsi"/>
          <w:lang w:eastAsia="es-ES"/>
        </w:rPr>
        <w:t>El Fiduciario ajustará anualmente, en el mes de enero, sus honorarios, tomando como base el Índice Nacional de Precios al Consumidor, que publica el Banco de México o el índice que lo sustituya.</w:t>
      </w:r>
    </w:p>
    <w:p w14:paraId="37158D1B" w14:textId="77777777" w:rsidR="00F87FD5" w:rsidRPr="006F10F5" w:rsidRDefault="00F87FD5" w:rsidP="00F87FD5">
      <w:pPr>
        <w:widowControl w:val="0"/>
        <w:spacing w:after="0" w:line="240" w:lineRule="auto"/>
        <w:jc w:val="both"/>
        <w:rPr>
          <w:rFonts w:cstheme="minorHAnsi"/>
          <w:lang w:eastAsia="es-ES"/>
        </w:rPr>
      </w:pPr>
    </w:p>
    <w:p w14:paraId="50D3180E" w14:textId="77777777" w:rsidR="00F87FD5" w:rsidRPr="006F10F5" w:rsidRDefault="00F87FD5" w:rsidP="00F87FD5">
      <w:pPr>
        <w:widowControl w:val="0"/>
        <w:spacing w:after="0" w:line="240" w:lineRule="auto"/>
        <w:jc w:val="both"/>
        <w:rPr>
          <w:rFonts w:cstheme="minorHAnsi"/>
          <w:lang w:eastAsia="es-ES"/>
        </w:rPr>
      </w:pPr>
      <w:r w:rsidRPr="006F10F5">
        <w:rPr>
          <w:rFonts w:cstheme="minorHAnsi"/>
          <w:lang w:eastAsia="es-ES"/>
        </w:rPr>
        <w:t>Todos los gastos, viáticos, derechos, impuestos, comisiones, honorarios notariales y cualquiera otro concepto de la misma naturaleza, que en su caso se generen con motivo de la constitución y operación del Fideicomiso, serán cubiertos con cargo al Patrimonio del Fideicomiso, en el entendido de que el Fiduciario, no será responsable de no efectuar dichos servicios cuando no cuente con los recursos necesarios en los términos establecidos.</w:t>
      </w:r>
    </w:p>
    <w:p w14:paraId="4D4EA35B" w14:textId="77777777" w:rsidR="00F87FD5" w:rsidRPr="006F10F5" w:rsidRDefault="00F87FD5" w:rsidP="00F87FD5">
      <w:pPr>
        <w:spacing w:after="0" w:line="240" w:lineRule="auto"/>
        <w:jc w:val="both"/>
        <w:rPr>
          <w:rFonts w:cstheme="minorHAnsi"/>
          <w:lang w:eastAsia="es-ES"/>
        </w:rPr>
      </w:pPr>
    </w:p>
    <w:p w14:paraId="5CDDC4D4" w14:textId="77777777" w:rsidR="00F87FD5" w:rsidRPr="006F10F5" w:rsidRDefault="00F87FD5" w:rsidP="00F87FD5">
      <w:pPr>
        <w:spacing w:after="0" w:line="240" w:lineRule="auto"/>
        <w:jc w:val="both"/>
        <w:rPr>
          <w:rFonts w:cstheme="minorHAnsi"/>
          <w:lang w:eastAsia="es-ES"/>
        </w:rPr>
      </w:pPr>
      <w:r w:rsidRPr="006F10F5">
        <w:rPr>
          <w:rFonts w:cstheme="minorHAnsi"/>
          <w:lang w:eastAsia="es-ES"/>
        </w:rPr>
        <w:t>Cualquier incremento sustancial al Patrimonio del Fideicomiso o modificación a los fines establecidos en el Fideicomiso, que impliquen un cambio substancial en la carga administrativa u operativa, dará lugar a una revisión y actualización en el monto de los honorarios que estuviera cobrando el Fiduciario.</w:t>
      </w:r>
    </w:p>
    <w:p w14:paraId="42D4F300" w14:textId="77777777" w:rsidR="00F87FD5" w:rsidRPr="006F10F5" w:rsidRDefault="00F87FD5" w:rsidP="00F87FD5">
      <w:pPr>
        <w:spacing w:after="0" w:line="240" w:lineRule="auto"/>
        <w:jc w:val="both"/>
        <w:rPr>
          <w:rFonts w:cstheme="minorHAnsi"/>
          <w:lang w:eastAsia="es-ES"/>
        </w:rPr>
      </w:pPr>
    </w:p>
    <w:p w14:paraId="7E7B15BF" w14:textId="77777777" w:rsidR="00F87FD5" w:rsidRPr="006F10F5" w:rsidRDefault="00F87FD5" w:rsidP="00F87FD5">
      <w:pPr>
        <w:spacing w:after="0" w:line="240" w:lineRule="auto"/>
        <w:jc w:val="both"/>
        <w:rPr>
          <w:rFonts w:cstheme="minorHAnsi"/>
          <w:lang w:eastAsia="es-ES"/>
        </w:rPr>
      </w:pPr>
      <w:r w:rsidRPr="006F10F5">
        <w:rPr>
          <w:rFonts w:cstheme="minorHAnsi"/>
          <w:lang w:eastAsia="es-ES"/>
        </w:rPr>
        <w:t xml:space="preserve">El Fideicomitente otorga expresamente su conformidad y autorización para que los honorarios fiduciarios sean aplicados y pagados contra el Patrimonio del Fideicomiso de forma automática. </w:t>
      </w:r>
    </w:p>
    <w:p w14:paraId="52FE3CEB" w14:textId="77777777" w:rsidR="00F87FD5" w:rsidRPr="006F10F5" w:rsidRDefault="00F87FD5" w:rsidP="00F87FD5">
      <w:pPr>
        <w:spacing w:after="0" w:line="240" w:lineRule="auto"/>
        <w:jc w:val="both"/>
        <w:rPr>
          <w:rFonts w:cstheme="minorHAnsi"/>
          <w:lang w:eastAsia="es-ES"/>
        </w:rPr>
      </w:pPr>
      <w:r w:rsidRPr="006F10F5">
        <w:rPr>
          <w:rFonts w:cstheme="minorHAnsi"/>
          <w:lang w:eastAsia="es-ES"/>
        </w:rPr>
        <w:t xml:space="preserve"> </w:t>
      </w:r>
    </w:p>
    <w:p w14:paraId="7E73D903" w14:textId="77777777" w:rsidR="00F87FD5" w:rsidRPr="006F10F5" w:rsidRDefault="00F87FD5" w:rsidP="00F87FD5">
      <w:pPr>
        <w:spacing w:after="0" w:line="240" w:lineRule="auto"/>
        <w:jc w:val="both"/>
        <w:rPr>
          <w:rFonts w:cstheme="minorHAnsi"/>
          <w:lang w:eastAsia="es-ES"/>
        </w:rPr>
      </w:pPr>
      <w:r w:rsidRPr="006F10F5">
        <w:rPr>
          <w:rFonts w:cstheme="minorHAnsi"/>
          <w:lang w:eastAsia="es-ES"/>
        </w:rPr>
        <w:t>El Fideicomitente, mediante la celebración del presente Fideicomiso otorga expresamente su conformidad y autorización para que, en caso de existir incumplimiento en el pago de los honorarios del Fiduciario, éste proceda de la siguiente manera:</w:t>
      </w:r>
    </w:p>
    <w:p w14:paraId="3D593988" w14:textId="77777777" w:rsidR="00F87FD5" w:rsidRPr="006F10F5" w:rsidRDefault="00F87FD5" w:rsidP="00F87FD5">
      <w:pPr>
        <w:spacing w:after="0" w:line="240" w:lineRule="auto"/>
        <w:jc w:val="both"/>
        <w:rPr>
          <w:rFonts w:cstheme="minorHAnsi"/>
          <w:lang w:eastAsia="es-ES"/>
        </w:rPr>
      </w:pPr>
      <w:r w:rsidRPr="006F10F5">
        <w:rPr>
          <w:rFonts w:cstheme="minorHAnsi"/>
          <w:lang w:eastAsia="es-ES"/>
        </w:rPr>
        <w:t xml:space="preserve"> </w:t>
      </w:r>
    </w:p>
    <w:p w14:paraId="2300F08C" w14:textId="77777777" w:rsidR="00F87FD5" w:rsidRPr="006F10F5" w:rsidRDefault="00F87FD5" w:rsidP="00F87FD5">
      <w:pPr>
        <w:spacing w:after="0" w:line="240" w:lineRule="auto"/>
        <w:ind w:right="20"/>
        <w:jc w:val="both"/>
        <w:rPr>
          <w:rFonts w:cstheme="minorHAnsi"/>
          <w:lang w:eastAsia="es-ES"/>
        </w:rPr>
      </w:pPr>
      <w:r w:rsidRPr="006F10F5">
        <w:rPr>
          <w:rFonts w:cstheme="minorHAnsi"/>
          <w:lang w:eastAsia="es-ES"/>
        </w:rPr>
        <w:t>En caso de no existir recursos suficientes en el Fideicomiso para el pago de los honorarios, el Fiduciario queda facultado para cobrar los mismos, cargándolos directamente a la Cuenta General.</w:t>
      </w:r>
    </w:p>
    <w:p w14:paraId="7618F20A" w14:textId="77777777" w:rsidR="00F87FD5" w:rsidRPr="006F10F5" w:rsidRDefault="00F87FD5" w:rsidP="00F87FD5">
      <w:pPr>
        <w:spacing w:after="0" w:line="240" w:lineRule="auto"/>
        <w:ind w:right="20"/>
        <w:jc w:val="both"/>
        <w:rPr>
          <w:rFonts w:cstheme="minorHAnsi"/>
          <w:lang w:eastAsia="es-ES"/>
        </w:rPr>
      </w:pPr>
    </w:p>
    <w:p w14:paraId="360A58E7" w14:textId="77777777" w:rsidR="00F87FD5" w:rsidRPr="006F10F5" w:rsidRDefault="00F87FD5" w:rsidP="00F87FD5">
      <w:pPr>
        <w:spacing w:after="0" w:line="240" w:lineRule="auto"/>
        <w:ind w:right="20"/>
        <w:jc w:val="both"/>
        <w:rPr>
          <w:rFonts w:cstheme="minorHAnsi"/>
          <w:lang w:eastAsia="es-ES"/>
        </w:rPr>
      </w:pPr>
      <w:r w:rsidRPr="006F10F5">
        <w:rPr>
          <w:rFonts w:cstheme="minorHAnsi"/>
          <w:lang w:eastAsia="es-ES"/>
        </w:rPr>
        <w:t>Las Partes manifiestan que los datos de la persona a la que se deberán facturar los honorarios fiduciarios son los siguientes:</w:t>
      </w:r>
    </w:p>
    <w:p w14:paraId="460165B7" w14:textId="77777777" w:rsidR="00F87FD5" w:rsidRPr="006F10F5" w:rsidRDefault="00F87FD5" w:rsidP="00F87FD5">
      <w:pPr>
        <w:spacing w:after="0" w:line="240" w:lineRule="auto"/>
        <w:ind w:right="20"/>
        <w:jc w:val="both"/>
        <w:rPr>
          <w:rFonts w:cstheme="minorHAnsi"/>
          <w:lang w:eastAsia="es-ES"/>
        </w:rPr>
      </w:pPr>
    </w:p>
    <w:p w14:paraId="3EA8087A" w14:textId="77777777" w:rsidR="00F87FD5" w:rsidRPr="006F10F5" w:rsidRDefault="00F87FD5" w:rsidP="00F87FD5">
      <w:pPr>
        <w:spacing w:after="0" w:line="240" w:lineRule="auto"/>
        <w:ind w:right="20"/>
        <w:jc w:val="both"/>
        <w:rPr>
          <w:rFonts w:cstheme="minorHAnsi"/>
          <w:lang w:eastAsia="es-ES"/>
        </w:rPr>
      </w:pPr>
      <w:r w:rsidRPr="006F10F5">
        <w:rPr>
          <w:rFonts w:cstheme="minorHAnsi"/>
          <w:lang w:eastAsia="es-ES"/>
        </w:rPr>
        <w:t xml:space="preserve">Nombre o razón social a la cual se expedirán las facturas: </w:t>
      </w:r>
      <w:r w:rsidRPr="006F10F5">
        <w:rPr>
          <w:rFonts w:cstheme="minorHAnsi"/>
        </w:rPr>
        <w:t>[●]</w:t>
      </w:r>
    </w:p>
    <w:p w14:paraId="4F5A18D8" w14:textId="77777777" w:rsidR="00F87FD5" w:rsidRPr="006F10F5" w:rsidRDefault="00F87FD5" w:rsidP="00F87FD5">
      <w:pPr>
        <w:spacing w:after="0" w:line="240" w:lineRule="auto"/>
        <w:ind w:right="20"/>
        <w:jc w:val="both"/>
        <w:rPr>
          <w:rFonts w:cstheme="minorHAnsi"/>
          <w:lang w:eastAsia="es-ES"/>
        </w:rPr>
      </w:pPr>
      <w:r w:rsidRPr="006F10F5">
        <w:rPr>
          <w:rFonts w:cstheme="minorHAnsi"/>
          <w:lang w:eastAsia="es-ES"/>
        </w:rPr>
        <w:t>Para efectos de emitir factura electrónica, ésta deberá ser enviada a:</w:t>
      </w:r>
    </w:p>
    <w:p w14:paraId="4E77FF38" w14:textId="77777777" w:rsidR="00F87FD5" w:rsidRPr="006F10F5" w:rsidRDefault="00F87FD5" w:rsidP="00F87FD5">
      <w:pPr>
        <w:spacing w:after="0" w:line="240" w:lineRule="auto"/>
        <w:ind w:right="20"/>
        <w:jc w:val="both"/>
        <w:rPr>
          <w:rFonts w:cstheme="minorHAnsi"/>
          <w:lang w:eastAsia="es-ES"/>
        </w:rPr>
      </w:pPr>
      <w:r w:rsidRPr="006F10F5">
        <w:rPr>
          <w:rFonts w:cstheme="minorHAnsi"/>
          <w:lang w:eastAsia="es-ES"/>
        </w:rPr>
        <w:t xml:space="preserve">Nombre: </w:t>
      </w:r>
      <w:r w:rsidRPr="006F10F5">
        <w:rPr>
          <w:rFonts w:cstheme="minorHAnsi"/>
        </w:rPr>
        <w:t>[●]</w:t>
      </w:r>
      <w:r w:rsidRPr="006F10F5">
        <w:rPr>
          <w:rFonts w:cstheme="minorHAnsi"/>
          <w:lang w:eastAsia="es-ES"/>
        </w:rPr>
        <w:t>.</w:t>
      </w:r>
    </w:p>
    <w:p w14:paraId="6C86DEA2" w14:textId="77777777" w:rsidR="00F87FD5" w:rsidRPr="006F10F5" w:rsidRDefault="00F87FD5" w:rsidP="00F87FD5">
      <w:pPr>
        <w:spacing w:after="0" w:line="240" w:lineRule="auto"/>
        <w:ind w:right="20"/>
        <w:jc w:val="both"/>
        <w:rPr>
          <w:rFonts w:cstheme="minorHAnsi"/>
          <w:lang w:eastAsia="es-ES"/>
        </w:rPr>
      </w:pPr>
      <w:r w:rsidRPr="006F10F5">
        <w:rPr>
          <w:rFonts w:cstheme="minorHAnsi"/>
          <w:lang w:eastAsia="es-ES"/>
        </w:rPr>
        <w:t xml:space="preserve">Correo Electrónico: </w:t>
      </w:r>
      <w:r w:rsidRPr="006F10F5">
        <w:rPr>
          <w:rFonts w:cstheme="minorHAnsi"/>
        </w:rPr>
        <w:t>[●]</w:t>
      </w:r>
    </w:p>
    <w:p w14:paraId="0D17DE26" w14:textId="77777777" w:rsidR="00F87FD5" w:rsidRPr="006F10F5" w:rsidRDefault="00F87FD5" w:rsidP="00F87FD5">
      <w:pPr>
        <w:spacing w:after="0" w:line="240" w:lineRule="auto"/>
        <w:jc w:val="both"/>
        <w:rPr>
          <w:rFonts w:cstheme="minorHAnsi"/>
        </w:rPr>
      </w:pPr>
    </w:p>
    <w:p w14:paraId="67B1FD7E" w14:textId="77777777" w:rsidR="00F87FD5" w:rsidRPr="006F10F5" w:rsidRDefault="00F87FD5" w:rsidP="00F87FD5">
      <w:pPr>
        <w:numPr>
          <w:ilvl w:val="0"/>
          <w:numId w:val="37"/>
        </w:numPr>
        <w:spacing w:after="0" w:line="240" w:lineRule="auto"/>
        <w:ind w:left="426" w:right="20" w:hanging="426"/>
        <w:jc w:val="both"/>
        <w:rPr>
          <w:rFonts w:cstheme="minorHAnsi"/>
          <w:lang w:eastAsia="es-ES"/>
        </w:rPr>
      </w:pPr>
      <w:r w:rsidRPr="006F10F5">
        <w:rPr>
          <w:rFonts w:cstheme="minorHAnsi"/>
          <w:lang w:eastAsia="es-ES"/>
        </w:rPr>
        <w:t>Gastos que erogue el Fiduciario a fin de proteger y administrar el Patrimonio del Fideicomiso, en el entendido que, cualquier gasto superior a $[●] ([●]) deberá ser autorizado previamente y por escrito por el Fideicomitente, salvo por los gastos necesarios para la defensa del Patrimonio del Fideicomiso, los cuales podrán ser superiores al monto antes referido y no requerirán de la autorización del Fideicomitente.</w:t>
      </w:r>
    </w:p>
    <w:p w14:paraId="3256B2A0" w14:textId="77777777" w:rsidR="00F87FD5" w:rsidRPr="006F10F5" w:rsidRDefault="00F87FD5" w:rsidP="00F87FD5">
      <w:pPr>
        <w:spacing w:after="0" w:line="240" w:lineRule="auto"/>
        <w:jc w:val="center"/>
        <w:rPr>
          <w:rFonts w:cstheme="minorHAnsi"/>
          <w:b/>
          <w:bCs/>
        </w:rPr>
      </w:pPr>
    </w:p>
    <w:p w14:paraId="430F7486" w14:textId="77777777" w:rsidR="00F87FD5" w:rsidRPr="006F10F5" w:rsidRDefault="00F87FD5" w:rsidP="00F87FD5">
      <w:pPr>
        <w:spacing w:after="0" w:line="240" w:lineRule="auto"/>
        <w:rPr>
          <w:rFonts w:cstheme="minorHAnsi"/>
          <w:b/>
          <w:bCs/>
        </w:rPr>
      </w:pPr>
      <w:r w:rsidRPr="006F10F5">
        <w:rPr>
          <w:rFonts w:cstheme="minorHAnsi"/>
          <w:b/>
          <w:bCs/>
        </w:rPr>
        <w:br w:type="page"/>
      </w:r>
    </w:p>
    <w:p w14:paraId="42F60EB3" w14:textId="77777777" w:rsidR="00F87FD5" w:rsidRPr="006F10F5" w:rsidRDefault="00F87FD5" w:rsidP="00F87FD5">
      <w:pPr>
        <w:spacing w:after="0" w:line="240" w:lineRule="auto"/>
        <w:jc w:val="center"/>
        <w:rPr>
          <w:rFonts w:cstheme="minorHAnsi"/>
          <w:b/>
        </w:rPr>
      </w:pPr>
      <w:r w:rsidRPr="006F10F5">
        <w:rPr>
          <w:rFonts w:cstheme="minorHAnsi"/>
          <w:b/>
        </w:rPr>
        <w:lastRenderedPageBreak/>
        <w:t>Anexo 21</w:t>
      </w:r>
    </w:p>
    <w:p w14:paraId="749EB095" w14:textId="77777777" w:rsidR="00F87FD5" w:rsidRPr="006F10F5" w:rsidRDefault="00F87FD5" w:rsidP="00F87FD5">
      <w:pPr>
        <w:spacing w:after="0" w:line="240" w:lineRule="auto"/>
        <w:jc w:val="center"/>
        <w:rPr>
          <w:rFonts w:cstheme="minorHAnsi"/>
          <w:b/>
        </w:rPr>
      </w:pPr>
      <w:r w:rsidRPr="006F10F5">
        <w:rPr>
          <w:rFonts w:cstheme="minorHAnsi"/>
        </w:rPr>
        <w:t>Formato de Carta de Certificación de Firmas y/o funcionario Autorizado</w:t>
      </w:r>
      <w:r w:rsidRPr="006F10F5">
        <w:rPr>
          <w:rFonts w:cstheme="minorHAnsi"/>
          <w:b/>
        </w:rPr>
        <w:t xml:space="preserve"> </w:t>
      </w:r>
    </w:p>
    <w:p w14:paraId="06E92FE1" w14:textId="77777777" w:rsidR="00F87FD5" w:rsidRPr="006F10F5" w:rsidRDefault="00F87FD5" w:rsidP="00F87FD5">
      <w:pPr>
        <w:spacing w:after="0" w:line="240" w:lineRule="auto"/>
        <w:jc w:val="center"/>
        <w:rPr>
          <w:rFonts w:cstheme="minorHAnsi"/>
        </w:rPr>
      </w:pPr>
    </w:p>
    <w:p w14:paraId="3ADE8602" w14:textId="77777777" w:rsidR="00F87FD5" w:rsidRPr="006F10F5" w:rsidRDefault="00F87FD5" w:rsidP="00F87FD5">
      <w:pPr>
        <w:spacing w:after="0" w:line="240" w:lineRule="auto"/>
        <w:jc w:val="center"/>
        <w:rPr>
          <w:rFonts w:cstheme="minorHAnsi"/>
        </w:rPr>
      </w:pPr>
      <w:r w:rsidRPr="006F10F5">
        <w:rPr>
          <w:rFonts w:cstheme="minorHAnsi"/>
        </w:rPr>
        <w:t xml:space="preserve"> </w:t>
      </w:r>
    </w:p>
    <w:p w14:paraId="05C7C835" w14:textId="77777777" w:rsidR="00F87FD5" w:rsidRPr="006F10F5" w:rsidRDefault="00F87FD5" w:rsidP="00F87FD5">
      <w:pPr>
        <w:autoSpaceDE w:val="0"/>
        <w:autoSpaceDN w:val="0"/>
        <w:adjustRightInd w:val="0"/>
        <w:spacing w:after="0" w:line="240" w:lineRule="auto"/>
        <w:jc w:val="right"/>
        <w:rPr>
          <w:rFonts w:cstheme="minorHAnsi"/>
        </w:rPr>
      </w:pPr>
      <w:r w:rsidRPr="006F10F5">
        <w:rPr>
          <w:rFonts w:cstheme="minorHAnsi"/>
        </w:rPr>
        <w:t>[Lugar y Fecha].</w:t>
      </w:r>
    </w:p>
    <w:p w14:paraId="5C5845AF" w14:textId="77777777" w:rsidR="00F87FD5" w:rsidRPr="006F10F5" w:rsidRDefault="00F87FD5" w:rsidP="00F87FD5">
      <w:pPr>
        <w:tabs>
          <w:tab w:val="left" w:pos="360"/>
        </w:tabs>
        <w:spacing w:after="0" w:line="240" w:lineRule="auto"/>
        <w:jc w:val="both"/>
        <w:rPr>
          <w:rFonts w:cstheme="minorHAnsi"/>
        </w:rPr>
      </w:pPr>
      <w:r w:rsidRPr="006F10F5">
        <w:rPr>
          <w:rFonts w:cstheme="minorHAnsi"/>
          <w:b/>
        </w:rPr>
        <w:t>[Fiduciario]</w:t>
      </w:r>
    </w:p>
    <w:p w14:paraId="41763FC3" w14:textId="77777777" w:rsidR="00F87FD5" w:rsidRPr="006F10F5" w:rsidRDefault="00F87FD5" w:rsidP="00F87FD5">
      <w:pPr>
        <w:spacing w:after="0" w:line="240" w:lineRule="auto"/>
        <w:jc w:val="both"/>
        <w:rPr>
          <w:rFonts w:cstheme="minorHAnsi"/>
        </w:rPr>
      </w:pPr>
      <w:r w:rsidRPr="006F10F5">
        <w:rPr>
          <w:rFonts w:cstheme="minorHAnsi"/>
        </w:rPr>
        <w:t>[Dirección]</w:t>
      </w:r>
    </w:p>
    <w:p w14:paraId="7078F8F9" w14:textId="77777777" w:rsidR="00F87FD5" w:rsidRPr="006F10F5" w:rsidRDefault="00F87FD5" w:rsidP="00F87FD5">
      <w:pPr>
        <w:tabs>
          <w:tab w:val="left" w:pos="360"/>
        </w:tabs>
        <w:spacing w:after="0" w:line="240" w:lineRule="auto"/>
        <w:jc w:val="both"/>
        <w:rPr>
          <w:rFonts w:cstheme="minorHAnsi"/>
        </w:rPr>
      </w:pPr>
      <w:r w:rsidRPr="006F10F5">
        <w:rPr>
          <w:rFonts w:cstheme="minorHAnsi"/>
        </w:rPr>
        <w:t>Atención:</w:t>
      </w:r>
    </w:p>
    <w:p w14:paraId="6BF46031" w14:textId="77777777" w:rsidR="00F87FD5" w:rsidRPr="006F10F5" w:rsidRDefault="00F87FD5" w:rsidP="00F87FD5">
      <w:pPr>
        <w:spacing w:after="0" w:line="240" w:lineRule="auto"/>
        <w:ind w:right="846"/>
        <w:jc w:val="both"/>
        <w:rPr>
          <w:rFonts w:cstheme="minorHAnsi"/>
          <w:snapToGrid w:val="0"/>
        </w:rPr>
      </w:pPr>
    </w:p>
    <w:p w14:paraId="191B1BD5" w14:textId="77777777" w:rsidR="00F87FD5" w:rsidRPr="006F10F5" w:rsidRDefault="00F87FD5" w:rsidP="00F87FD5">
      <w:pPr>
        <w:spacing w:after="0" w:line="240" w:lineRule="auto"/>
        <w:ind w:left="4536"/>
        <w:jc w:val="right"/>
        <w:rPr>
          <w:rFonts w:cstheme="minorHAnsi"/>
          <w:i/>
          <w:snapToGrid w:val="0"/>
        </w:rPr>
      </w:pPr>
      <w:r w:rsidRPr="006F10F5">
        <w:rPr>
          <w:rFonts w:cstheme="minorHAnsi"/>
          <w:snapToGrid w:val="0"/>
        </w:rPr>
        <w:t xml:space="preserve">Ref. </w:t>
      </w:r>
      <w:r w:rsidRPr="006F10F5">
        <w:rPr>
          <w:rFonts w:cstheme="minorHAnsi"/>
          <w:snapToGrid w:val="0"/>
          <w:u w:val="single"/>
        </w:rPr>
        <w:t>Certificación de Firmas F</w:t>
      </w:r>
      <w:r w:rsidRPr="006F10F5">
        <w:rPr>
          <w:rFonts w:cstheme="minorHAnsi"/>
          <w:u w:val="single"/>
        </w:rPr>
        <w:t>ideicomiso F/[●]</w:t>
      </w:r>
      <w:r w:rsidRPr="006F10F5">
        <w:rPr>
          <w:rFonts w:cstheme="minorHAnsi"/>
        </w:rPr>
        <w:t>.</w:t>
      </w:r>
    </w:p>
    <w:p w14:paraId="400780BD" w14:textId="77777777" w:rsidR="00F87FD5" w:rsidRPr="006F10F5" w:rsidRDefault="00F87FD5" w:rsidP="00F87FD5">
      <w:pPr>
        <w:spacing w:after="0" w:line="240" w:lineRule="auto"/>
        <w:ind w:firstLine="708"/>
        <w:jc w:val="both"/>
        <w:rPr>
          <w:rFonts w:eastAsia="Times New Roman" w:cstheme="minorHAnsi"/>
          <w:lang w:eastAsia="es-MX"/>
        </w:rPr>
      </w:pPr>
    </w:p>
    <w:p w14:paraId="7AE29BA3" w14:textId="77777777" w:rsidR="00F87FD5" w:rsidRPr="006F10F5" w:rsidRDefault="00F87FD5" w:rsidP="00F87FD5">
      <w:pPr>
        <w:spacing w:after="0" w:line="240" w:lineRule="auto"/>
        <w:ind w:firstLine="708"/>
        <w:jc w:val="both"/>
        <w:rPr>
          <w:rFonts w:eastAsia="Times New Roman" w:cstheme="minorHAnsi"/>
          <w:lang w:eastAsia="es-MX"/>
        </w:rPr>
      </w:pPr>
    </w:p>
    <w:p w14:paraId="6279B945" w14:textId="77777777" w:rsidR="00F87FD5" w:rsidRPr="006F10F5" w:rsidRDefault="00F87FD5" w:rsidP="00F87FD5">
      <w:pPr>
        <w:spacing w:after="0" w:line="240" w:lineRule="auto"/>
        <w:ind w:firstLine="708"/>
        <w:jc w:val="both"/>
        <w:rPr>
          <w:rFonts w:eastAsia="Times New Roman" w:cstheme="minorHAnsi"/>
          <w:lang w:eastAsia="es-MX"/>
        </w:rPr>
      </w:pPr>
      <w:r w:rsidRPr="006F10F5">
        <w:rPr>
          <w:rFonts w:eastAsia="Times New Roman" w:cstheme="minorHAnsi"/>
          <w:lang w:eastAsia="es-MX"/>
        </w:rPr>
        <w:t>El que suscribe, [</w:t>
      </w:r>
      <w:r w:rsidRPr="006F10F5">
        <w:rPr>
          <w:rFonts w:eastAsia="Times New Roman" w:cstheme="minorHAnsi"/>
          <w:i/>
          <w:lang w:eastAsia="es-MX"/>
        </w:rPr>
        <w:t>Nombre Completo del Representante Legal</w:t>
      </w:r>
      <w:r w:rsidRPr="006F10F5">
        <w:rPr>
          <w:rFonts w:eastAsia="Times New Roman" w:cstheme="minorHAnsi"/>
          <w:lang w:eastAsia="es-MX"/>
        </w:rPr>
        <w:t>], [</w:t>
      </w:r>
      <w:r w:rsidRPr="006F10F5">
        <w:rPr>
          <w:rFonts w:eastAsia="Times New Roman" w:cstheme="minorHAnsi"/>
          <w:i/>
          <w:lang w:eastAsia="es-MX"/>
        </w:rPr>
        <w:t>Cargo</w:t>
      </w:r>
      <w:r w:rsidRPr="006F10F5">
        <w:rPr>
          <w:rFonts w:eastAsia="Times New Roman" w:cstheme="minorHAnsi"/>
          <w:lang w:eastAsia="es-MX"/>
        </w:rPr>
        <w:t>] de [</w:t>
      </w:r>
      <w:r w:rsidRPr="006F10F5">
        <w:rPr>
          <w:rFonts w:eastAsia="Times New Roman" w:cstheme="minorHAnsi"/>
          <w:i/>
          <w:lang w:eastAsia="es-MX"/>
        </w:rPr>
        <w:t>Razón Social o Denominación de la persona moral</w:t>
      </w:r>
      <w:r w:rsidRPr="006F10F5">
        <w:rPr>
          <w:rFonts w:eastAsia="Times New Roman" w:cstheme="minorHAnsi"/>
          <w:lang w:eastAsia="es-MX"/>
        </w:rPr>
        <w:t>], en relación con el Fideicomiso F/[●] (el “Fideicomiso”), en el cual [●], actúa en calidad de Fiduciario (el “</w:t>
      </w:r>
      <w:r w:rsidRPr="006F10F5">
        <w:rPr>
          <w:rFonts w:eastAsia="Times New Roman" w:cstheme="minorHAnsi"/>
          <w:i/>
          <w:iCs/>
          <w:u w:val="single"/>
          <w:lang w:eastAsia="es-MX"/>
        </w:rPr>
        <w:t>Fiduciario</w:t>
      </w:r>
      <w:r w:rsidRPr="006F10F5">
        <w:rPr>
          <w:rFonts w:eastAsia="Times New Roman" w:cstheme="minorHAnsi"/>
          <w:lang w:eastAsia="es-MX"/>
        </w:rPr>
        <w:t xml:space="preserve">”), certifica que: </w:t>
      </w:r>
      <w:r w:rsidRPr="006F10F5">
        <w:rPr>
          <w:rFonts w:eastAsia="Times New Roman" w:cstheme="minorHAnsi"/>
          <w:i/>
          <w:lang w:eastAsia="es-MX"/>
        </w:rPr>
        <w:t>(i)</w:t>
      </w:r>
      <w:r w:rsidRPr="006F10F5">
        <w:rPr>
          <w:rFonts w:eastAsia="Times New Roman" w:cstheme="minorHAnsi"/>
          <w:lang w:eastAsia="es-MX"/>
        </w:rPr>
        <w:t xml:space="preserve"> las personas cuyos nombres se listan a continuación son funcionarios de la </w:t>
      </w:r>
      <w:r w:rsidRPr="006F10F5">
        <w:rPr>
          <w:rFonts w:eastAsia="Times New Roman" w:cstheme="minorHAnsi"/>
          <w:i/>
          <w:iCs/>
          <w:lang w:eastAsia="es-MX"/>
        </w:rPr>
        <w:t>[Institución Financiera / del Municipio]</w:t>
      </w:r>
      <w:r w:rsidRPr="006F10F5">
        <w:rPr>
          <w:rFonts w:eastAsia="Times New Roman" w:cstheme="minorHAnsi"/>
          <w:lang w:eastAsia="es-MX"/>
        </w:rPr>
        <w:t xml:space="preserve"> y en atención a su cargo se encuentran debidamente facultadas para girar, indistintamente, instrucciones al Fiduciario, de conformidad con los términos y condiciones del Fideicomiso de referencia (las “</w:t>
      </w:r>
      <w:r w:rsidRPr="006F10F5">
        <w:rPr>
          <w:rFonts w:eastAsia="Times New Roman" w:cstheme="minorHAnsi"/>
          <w:i/>
          <w:iCs/>
          <w:u w:val="single"/>
          <w:lang w:eastAsia="es-MX"/>
        </w:rPr>
        <w:t>Personas Autorizadas</w:t>
      </w:r>
      <w:r w:rsidRPr="006F10F5">
        <w:rPr>
          <w:rFonts w:eastAsia="Times New Roman" w:cstheme="minorHAnsi"/>
          <w:lang w:eastAsia="es-MX"/>
        </w:rPr>
        <w:t xml:space="preserve">”); </w:t>
      </w:r>
      <w:r w:rsidRPr="006F10F5">
        <w:rPr>
          <w:rFonts w:eastAsia="Times New Roman" w:cstheme="minorHAnsi"/>
          <w:i/>
          <w:lang w:eastAsia="es-MX"/>
        </w:rPr>
        <w:t>(ii)</w:t>
      </w:r>
      <w:r w:rsidRPr="006F10F5">
        <w:rPr>
          <w:rFonts w:eastAsia="Times New Roman" w:cstheme="minorHAnsi"/>
          <w:lang w:eastAsia="es-MX"/>
        </w:rPr>
        <w:t xml:space="preserve"> la firma autógrafa que aparece en esta certificación al lado del nombre de las Personas Autorizadas, es la firma con la que se ostentan; </w:t>
      </w:r>
      <w:r w:rsidRPr="006F10F5">
        <w:rPr>
          <w:rFonts w:eastAsia="Times New Roman" w:cstheme="minorHAnsi"/>
          <w:i/>
          <w:lang w:eastAsia="es-MX"/>
        </w:rPr>
        <w:t>(iii)</w:t>
      </w:r>
      <w:r w:rsidRPr="006F10F5">
        <w:rPr>
          <w:rFonts w:eastAsia="Times New Roman" w:cstheme="minorHAnsi"/>
          <w:lang w:eastAsia="es-MX"/>
        </w:rPr>
        <w:t xml:space="preserve"> el Fiduciario únicamente deberá reconocer como válidas las instrucciones firmadas por las Personas Autorizadas; y </w:t>
      </w:r>
      <w:r w:rsidRPr="006F10F5">
        <w:rPr>
          <w:rFonts w:eastAsia="Times New Roman" w:cstheme="minorHAnsi"/>
          <w:i/>
          <w:lang w:eastAsia="es-MX"/>
        </w:rPr>
        <w:t>(iv)</w:t>
      </w:r>
      <w:r w:rsidRPr="006F10F5">
        <w:rPr>
          <w:rFonts w:eastAsia="Times New Roman" w:cstheme="minorHAnsi"/>
          <w:lang w:eastAsia="es-MX"/>
        </w:rPr>
        <w:t xml:space="preserve"> que el Fiduciario quedará libre de cualquier responsabilidad siempre que cumpla cualquier instrucción emitida por las Personas Autorizadas. </w:t>
      </w:r>
    </w:p>
    <w:p w14:paraId="72C56C0C" w14:textId="77777777" w:rsidR="00F87FD5" w:rsidRPr="006F10F5" w:rsidRDefault="00F87FD5" w:rsidP="00F87FD5">
      <w:pPr>
        <w:spacing w:after="0" w:line="240" w:lineRule="auto"/>
        <w:rPr>
          <w:rFonts w:eastAsia="Times New Roman" w:cstheme="minorHAnsi"/>
          <w:noProof/>
          <w:spacing w:val="-3"/>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943"/>
        <w:gridCol w:w="2141"/>
        <w:gridCol w:w="2116"/>
      </w:tblGrid>
      <w:tr w:rsidR="00F87FD5" w:rsidRPr="006F10F5" w14:paraId="71631B1D" w14:textId="77777777" w:rsidTr="00CA703D">
        <w:trPr>
          <w:trHeight w:val="458"/>
          <w:jc w:val="center"/>
        </w:trPr>
        <w:tc>
          <w:tcPr>
            <w:tcW w:w="2397" w:type="dxa"/>
            <w:tcBorders>
              <w:top w:val="single" w:sz="4" w:space="0" w:color="auto"/>
              <w:left w:val="single" w:sz="4" w:space="0" w:color="auto"/>
              <w:bottom w:val="single" w:sz="4" w:space="0" w:color="auto"/>
              <w:right w:val="single" w:sz="4" w:space="0" w:color="auto"/>
            </w:tcBorders>
            <w:vAlign w:val="center"/>
            <w:hideMark/>
          </w:tcPr>
          <w:p w14:paraId="1ACEFC5A" w14:textId="77777777" w:rsidR="00F87FD5" w:rsidRPr="006F10F5" w:rsidRDefault="00F87FD5" w:rsidP="00CA703D">
            <w:pPr>
              <w:spacing w:after="0" w:line="240" w:lineRule="auto"/>
              <w:jc w:val="center"/>
              <w:rPr>
                <w:rFonts w:eastAsia="Times New Roman" w:cstheme="minorHAnsi"/>
                <w:noProof/>
                <w:spacing w:val="-3"/>
                <w:lang w:eastAsia="es-MX"/>
              </w:rPr>
            </w:pPr>
            <w:r w:rsidRPr="006F10F5">
              <w:rPr>
                <w:rFonts w:eastAsia="Times New Roman" w:cstheme="minorHAnsi"/>
                <w:noProof/>
                <w:spacing w:val="-3"/>
                <w:lang w:eastAsia="es-MX"/>
              </w:rPr>
              <w:t>NOMBRE</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1B3C311" w14:textId="77777777" w:rsidR="00F87FD5" w:rsidRPr="006F10F5" w:rsidRDefault="00F87FD5" w:rsidP="00CA703D">
            <w:pPr>
              <w:spacing w:after="0" w:line="240" w:lineRule="auto"/>
              <w:jc w:val="center"/>
              <w:rPr>
                <w:rFonts w:eastAsia="Times New Roman" w:cstheme="minorHAnsi"/>
                <w:noProof/>
                <w:spacing w:val="-3"/>
                <w:lang w:eastAsia="es-MX"/>
              </w:rPr>
            </w:pPr>
            <w:r w:rsidRPr="006F10F5">
              <w:rPr>
                <w:rFonts w:eastAsia="Times New Roman" w:cstheme="minorHAnsi"/>
                <w:noProof/>
                <w:spacing w:val="-3"/>
                <w:lang w:eastAsia="es-MX"/>
              </w:rPr>
              <w:t>CORREO ELECTRÓNICO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384F29C2" w14:textId="77777777" w:rsidR="00F87FD5" w:rsidRPr="006F10F5" w:rsidRDefault="00F87FD5" w:rsidP="00CA703D">
            <w:pPr>
              <w:spacing w:after="0" w:line="240" w:lineRule="auto"/>
              <w:jc w:val="center"/>
              <w:rPr>
                <w:rFonts w:eastAsia="Times New Roman" w:cstheme="minorHAnsi"/>
                <w:noProof/>
                <w:spacing w:val="-3"/>
                <w:lang w:eastAsia="es-MX"/>
              </w:rPr>
            </w:pPr>
            <w:r w:rsidRPr="006F10F5">
              <w:rPr>
                <w:rFonts w:eastAsia="Times New Roman" w:cstheme="minorHAnsi"/>
                <w:noProof/>
                <w:spacing w:val="-3"/>
                <w:lang w:eastAsia="es-MX"/>
              </w:rPr>
              <w:t>TELÉFONO</w:t>
            </w:r>
          </w:p>
        </w:tc>
        <w:tc>
          <w:tcPr>
            <w:tcW w:w="2222" w:type="dxa"/>
            <w:tcBorders>
              <w:top w:val="single" w:sz="4" w:space="0" w:color="auto"/>
              <w:left w:val="single" w:sz="4" w:space="0" w:color="auto"/>
              <w:bottom w:val="single" w:sz="4" w:space="0" w:color="auto"/>
              <w:right w:val="single" w:sz="4" w:space="0" w:color="auto"/>
            </w:tcBorders>
            <w:vAlign w:val="center"/>
            <w:hideMark/>
          </w:tcPr>
          <w:p w14:paraId="5001D55C" w14:textId="77777777" w:rsidR="00F87FD5" w:rsidRPr="006F10F5" w:rsidRDefault="00F87FD5" w:rsidP="00CA703D">
            <w:pPr>
              <w:spacing w:after="0" w:line="240" w:lineRule="auto"/>
              <w:jc w:val="center"/>
              <w:rPr>
                <w:rFonts w:eastAsia="Times New Roman" w:cstheme="minorHAnsi"/>
                <w:noProof/>
                <w:spacing w:val="-3"/>
                <w:lang w:eastAsia="es-MX"/>
              </w:rPr>
            </w:pPr>
            <w:r w:rsidRPr="006F10F5">
              <w:rPr>
                <w:rFonts w:eastAsia="Times New Roman" w:cstheme="minorHAnsi"/>
                <w:noProof/>
                <w:spacing w:val="-3"/>
                <w:lang w:eastAsia="es-MX"/>
              </w:rPr>
              <w:t>FIRMA</w:t>
            </w:r>
          </w:p>
        </w:tc>
      </w:tr>
      <w:tr w:rsidR="00F87FD5" w:rsidRPr="006F10F5" w14:paraId="3E4699FF" w14:textId="77777777" w:rsidTr="00CA703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02140892" w14:textId="77777777" w:rsidR="00F87FD5" w:rsidRPr="006F10F5" w:rsidRDefault="00F87FD5" w:rsidP="00CA703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55998535" w14:textId="77777777" w:rsidR="00F87FD5" w:rsidRPr="006F10F5" w:rsidRDefault="00F87FD5" w:rsidP="00CA703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D98169F" w14:textId="77777777" w:rsidR="00F87FD5" w:rsidRPr="006F10F5" w:rsidRDefault="00F87FD5" w:rsidP="00CA703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4EA8D6D5" w14:textId="77777777" w:rsidR="00F87FD5" w:rsidRPr="006F10F5" w:rsidRDefault="00F87FD5" w:rsidP="00CA703D">
            <w:pPr>
              <w:spacing w:after="0" w:line="240" w:lineRule="auto"/>
              <w:rPr>
                <w:rFonts w:eastAsia="Times New Roman" w:cstheme="minorHAnsi"/>
                <w:noProof/>
                <w:spacing w:val="-3"/>
                <w:lang w:eastAsia="es-MX"/>
              </w:rPr>
            </w:pPr>
          </w:p>
        </w:tc>
      </w:tr>
      <w:tr w:rsidR="00F87FD5" w:rsidRPr="006F10F5" w14:paraId="2E800368" w14:textId="77777777" w:rsidTr="00CA703D">
        <w:trPr>
          <w:trHeight w:val="548"/>
          <w:jc w:val="center"/>
        </w:trPr>
        <w:tc>
          <w:tcPr>
            <w:tcW w:w="2397" w:type="dxa"/>
            <w:tcBorders>
              <w:top w:val="single" w:sz="4" w:space="0" w:color="auto"/>
              <w:left w:val="single" w:sz="4" w:space="0" w:color="auto"/>
              <w:bottom w:val="single" w:sz="4" w:space="0" w:color="auto"/>
              <w:right w:val="single" w:sz="4" w:space="0" w:color="auto"/>
            </w:tcBorders>
          </w:tcPr>
          <w:p w14:paraId="358EA5B4" w14:textId="77777777" w:rsidR="00F87FD5" w:rsidRPr="006F10F5" w:rsidRDefault="00F87FD5" w:rsidP="00CA703D">
            <w:pPr>
              <w:spacing w:after="0" w:line="240" w:lineRule="auto"/>
              <w:rPr>
                <w:rFonts w:eastAsia="Times New Roman" w:cstheme="minorHAnsi"/>
                <w:noProof/>
                <w:spacing w:val="-3"/>
                <w:lang w:eastAsia="es-MX"/>
              </w:rPr>
            </w:pPr>
          </w:p>
        </w:tc>
        <w:tc>
          <w:tcPr>
            <w:tcW w:w="1983" w:type="dxa"/>
            <w:tcBorders>
              <w:top w:val="single" w:sz="4" w:space="0" w:color="auto"/>
              <w:left w:val="single" w:sz="4" w:space="0" w:color="auto"/>
              <w:bottom w:val="single" w:sz="4" w:space="0" w:color="auto"/>
              <w:right w:val="single" w:sz="4" w:space="0" w:color="auto"/>
            </w:tcBorders>
          </w:tcPr>
          <w:p w14:paraId="3C77AA9B" w14:textId="77777777" w:rsidR="00F87FD5" w:rsidRPr="006F10F5" w:rsidRDefault="00F87FD5" w:rsidP="00CA703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55D8C955" w14:textId="77777777" w:rsidR="00F87FD5" w:rsidRPr="006F10F5" w:rsidRDefault="00F87FD5" w:rsidP="00CA703D">
            <w:pPr>
              <w:spacing w:after="0" w:line="240" w:lineRule="auto"/>
              <w:rPr>
                <w:rFonts w:eastAsia="Times New Roman" w:cstheme="minorHAnsi"/>
                <w:noProof/>
                <w:spacing w:val="-3"/>
                <w:lang w:eastAsia="es-MX"/>
              </w:rPr>
            </w:pPr>
          </w:p>
        </w:tc>
        <w:tc>
          <w:tcPr>
            <w:tcW w:w="2222" w:type="dxa"/>
            <w:tcBorders>
              <w:top w:val="single" w:sz="4" w:space="0" w:color="auto"/>
              <w:left w:val="single" w:sz="4" w:space="0" w:color="auto"/>
              <w:bottom w:val="single" w:sz="4" w:space="0" w:color="auto"/>
              <w:right w:val="single" w:sz="4" w:space="0" w:color="auto"/>
            </w:tcBorders>
          </w:tcPr>
          <w:p w14:paraId="78B0B797" w14:textId="77777777" w:rsidR="00F87FD5" w:rsidRPr="006F10F5" w:rsidRDefault="00F87FD5" w:rsidP="00CA703D">
            <w:pPr>
              <w:spacing w:after="0" w:line="240" w:lineRule="auto"/>
              <w:rPr>
                <w:rFonts w:eastAsia="Times New Roman" w:cstheme="minorHAnsi"/>
                <w:noProof/>
                <w:spacing w:val="-3"/>
                <w:lang w:eastAsia="es-MX"/>
              </w:rPr>
            </w:pPr>
          </w:p>
        </w:tc>
      </w:tr>
    </w:tbl>
    <w:p w14:paraId="000F87D3" w14:textId="77777777" w:rsidR="00F87FD5" w:rsidRPr="006F10F5" w:rsidRDefault="00F87FD5" w:rsidP="00F87FD5">
      <w:pPr>
        <w:spacing w:after="0" w:line="240" w:lineRule="auto"/>
        <w:ind w:firstLine="708"/>
        <w:jc w:val="both"/>
        <w:rPr>
          <w:rFonts w:eastAsia="Times New Roman" w:cstheme="minorHAnsi"/>
          <w:lang w:eastAsia="es-MX"/>
        </w:rPr>
      </w:pPr>
    </w:p>
    <w:p w14:paraId="6EDA515D" w14:textId="77777777" w:rsidR="00F87FD5" w:rsidRPr="006F10F5" w:rsidRDefault="00F87FD5" w:rsidP="00F87FD5">
      <w:pPr>
        <w:spacing w:after="0" w:line="240" w:lineRule="auto"/>
        <w:ind w:firstLine="708"/>
        <w:jc w:val="both"/>
        <w:rPr>
          <w:rFonts w:eastAsia="Times New Roman" w:cstheme="minorHAnsi"/>
          <w:lang w:eastAsia="es-MX"/>
        </w:rPr>
      </w:pPr>
    </w:p>
    <w:p w14:paraId="487040F7" w14:textId="77777777" w:rsidR="00F87FD5" w:rsidRPr="006F10F5" w:rsidRDefault="00F87FD5" w:rsidP="00F87FD5">
      <w:pPr>
        <w:spacing w:after="0" w:line="240" w:lineRule="auto"/>
        <w:ind w:firstLine="708"/>
        <w:jc w:val="both"/>
        <w:rPr>
          <w:rFonts w:eastAsia="Times New Roman" w:cstheme="minorHAnsi"/>
          <w:lang w:eastAsia="es-MX"/>
        </w:rPr>
      </w:pPr>
    </w:p>
    <w:p w14:paraId="157925AA" w14:textId="77777777" w:rsidR="00F87FD5" w:rsidRPr="006F10F5" w:rsidRDefault="00F87FD5" w:rsidP="00F87FD5">
      <w:pPr>
        <w:spacing w:after="0" w:line="240" w:lineRule="auto"/>
        <w:ind w:left="708"/>
        <w:jc w:val="center"/>
        <w:rPr>
          <w:rFonts w:eastAsia="Times New Roman" w:cstheme="minorHAnsi"/>
          <w:lang w:eastAsia="es-MX"/>
        </w:rPr>
      </w:pPr>
      <w:r w:rsidRPr="006F10F5">
        <w:rPr>
          <w:rFonts w:eastAsia="Times New Roman" w:cstheme="minorHAnsi"/>
          <w:lang w:eastAsia="es-MX"/>
        </w:rPr>
        <w:t>Atentamente,</w:t>
      </w:r>
    </w:p>
    <w:p w14:paraId="63A6ADBE" w14:textId="77777777" w:rsidR="00F87FD5" w:rsidRPr="006F10F5" w:rsidRDefault="00F87FD5" w:rsidP="00F87FD5">
      <w:pPr>
        <w:spacing w:after="0" w:line="240" w:lineRule="auto"/>
        <w:ind w:left="708"/>
        <w:jc w:val="center"/>
        <w:rPr>
          <w:rFonts w:eastAsia="Times New Roman" w:cstheme="minorHAnsi"/>
          <w:lang w:eastAsia="es-MX"/>
        </w:rPr>
      </w:pPr>
      <w:r w:rsidRPr="006F10F5">
        <w:rPr>
          <w:rFonts w:eastAsia="Times New Roman" w:cstheme="minorHAnsi"/>
          <w:lang w:eastAsia="es-MX"/>
        </w:rPr>
        <w:t>[Razón Social o Denominación de la persona moral]</w:t>
      </w:r>
    </w:p>
    <w:p w14:paraId="0C643AB4" w14:textId="77777777" w:rsidR="00F87FD5" w:rsidRPr="006F10F5" w:rsidRDefault="00F87FD5" w:rsidP="00F87FD5">
      <w:pPr>
        <w:spacing w:after="0" w:line="240" w:lineRule="auto"/>
        <w:ind w:left="708"/>
        <w:jc w:val="center"/>
        <w:rPr>
          <w:rFonts w:eastAsia="Times New Roman" w:cstheme="minorHAnsi"/>
          <w:lang w:eastAsia="es-MX"/>
        </w:rPr>
      </w:pPr>
    </w:p>
    <w:p w14:paraId="7C2CB559" w14:textId="77777777" w:rsidR="00F87FD5" w:rsidRPr="006F10F5" w:rsidRDefault="00F87FD5" w:rsidP="00F87FD5">
      <w:pPr>
        <w:spacing w:after="0" w:line="240" w:lineRule="auto"/>
        <w:ind w:left="708"/>
        <w:jc w:val="center"/>
        <w:rPr>
          <w:rFonts w:eastAsia="Times New Roman" w:cstheme="minorHAnsi"/>
          <w:lang w:eastAsia="es-MX"/>
        </w:rPr>
      </w:pPr>
    </w:p>
    <w:p w14:paraId="5A360CBE" w14:textId="77777777" w:rsidR="00F87FD5" w:rsidRPr="006F10F5" w:rsidRDefault="00F87FD5" w:rsidP="00F87FD5">
      <w:pPr>
        <w:spacing w:after="0" w:line="240" w:lineRule="auto"/>
        <w:ind w:left="708"/>
        <w:jc w:val="center"/>
        <w:rPr>
          <w:rFonts w:eastAsia="Times New Roman" w:cstheme="minorHAnsi"/>
          <w:lang w:eastAsia="es-MX"/>
        </w:rPr>
      </w:pPr>
    </w:p>
    <w:p w14:paraId="6693C723" w14:textId="77777777" w:rsidR="00F87FD5" w:rsidRPr="006F10F5" w:rsidRDefault="00F87FD5" w:rsidP="00F87FD5">
      <w:pPr>
        <w:spacing w:after="0" w:line="240" w:lineRule="auto"/>
        <w:ind w:left="708"/>
        <w:jc w:val="center"/>
        <w:rPr>
          <w:rFonts w:eastAsia="Times New Roman" w:cstheme="minorHAnsi"/>
          <w:lang w:eastAsia="es-MX"/>
        </w:rPr>
      </w:pPr>
    </w:p>
    <w:p w14:paraId="4E4B7C0E" w14:textId="77777777" w:rsidR="00F87FD5" w:rsidRPr="006F10F5" w:rsidRDefault="00F87FD5" w:rsidP="00F87FD5">
      <w:pPr>
        <w:spacing w:after="0" w:line="240" w:lineRule="auto"/>
        <w:ind w:left="708"/>
        <w:jc w:val="center"/>
        <w:rPr>
          <w:rFonts w:eastAsia="Times New Roman" w:cstheme="minorHAnsi"/>
          <w:lang w:eastAsia="es-MX"/>
        </w:rPr>
      </w:pPr>
    </w:p>
    <w:p w14:paraId="40E305F8" w14:textId="77777777" w:rsidR="00F87FD5" w:rsidRPr="006F10F5" w:rsidRDefault="00F87FD5" w:rsidP="00F87FD5">
      <w:pPr>
        <w:spacing w:after="0" w:line="240" w:lineRule="auto"/>
        <w:ind w:left="708"/>
        <w:jc w:val="center"/>
        <w:rPr>
          <w:rFonts w:eastAsia="Times New Roman" w:cstheme="minorHAnsi"/>
          <w:b/>
          <w:lang w:eastAsia="es-MX"/>
        </w:rPr>
      </w:pPr>
      <w:r w:rsidRPr="006F10F5">
        <w:rPr>
          <w:rFonts w:eastAsia="Times New Roman" w:cstheme="minorHAnsi"/>
          <w:b/>
          <w:lang w:eastAsia="es-MX"/>
        </w:rPr>
        <w:t>_________________________________</w:t>
      </w:r>
    </w:p>
    <w:p w14:paraId="6068CF9C" w14:textId="77777777" w:rsidR="00F87FD5" w:rsidRPr="006F10F5" w:rsidRDefault="00F87FD5" w:rsidP="00F87FD5">
      <w:pPr>
        <w:spacing w:after="0" w:line="240" w:lineRule="auto"/>
        <w:ind w:left="708"/>
        <w:jc w:val="center"/>
        <w:rPr>
          <w:rFonts w:eastAsia="Times New Roman" w:cstheme="minorHAnsi"/>
          <w:lang w:eastAsia="es-MX"/>
        </w:rPr>
      </w:pPr>
      <w:r w:rsidRPr="006F10F5">
        <w:rPr>
          <w:rFonts w:eastAsia="Times New Roman" w:cstheme="minorHAnsi"/>
          <w:lang w:eastAsia="es-MX"/>
        </w:rPr>
        <w:t>Por: [Nombre Completo Representante Legal]</w:t>
      </w:r>
    </w:p>
    <w:p w14:paraId="2FF18FAE" w14:textId="77777777" w:rsidR="00F87FD5" w:rsidRPr="006F10F5" w:rsidRDefault="00F87FD5" w:rsidP="00F87FD5">
      <w:pPr>
        <w:spacing w:after="0" w:line="240" w:lineRule="auto"/>
        <w:ind w:left="708"/>
        <w:jc w:val="center"/>
        <w:rPr>
          <w:rFonts w:eastAsia="Times New Roman" w:cstheme="minorHAnsi"/>
          <w:lang w:eastAsia="es-MX"/>
        </w:rPr>
      </w:pPr>
      <w:r w:rsidRPr="006F10F5">
        <w:rPr>
          <w:rFonts w:eastAsia="Times New Roman" w:cstheme="minorHAnsi"/>
          <w:lang w:eastAsia="es-MX"/>
        </w:rPr>
        <w:t>Cargo: [Cargo del Representante Legal]</w:t>
      </w:r>
    </w:p>
    <w:p w14:paraId="6121D14A" w14:textId="77777777" w:rsidR="00F87FD5" w:rsidRPr="006F10F5" w:rsidRDefault="00F87FD5" w:rsidP="00F87FD5">
      <w:pPr>
        <w:spacing w:after="0" w:line="240" w:lineRule="auto"/>
        <w:rPr>
          <w:rFonts w:cstheme="minorHAnsi"/>
        </w:rPr>
      </w:pPr>
    </w:p>
    <w:p w14:paraId="6966DDDF" w14:textId="77777777" w:rsidR="00F87FD5" w:rsidRPr="006F10F5" w:rsidRDefault="00F87FD5" w:rsidP="00F87FD5">
      <w:pPr>
        <w:spacing w:after="0" w:line="240" w:lineRule="auto"/>
        <w:rPr>
          <w:rFonts w:cstheme="minorHAnsi"/>
        </w:rPr>
      </w:pPr>
    </w:p>
    <w:p w14:paraId="5E972E46" w14:textId="77777777" w:rsidR="00005945" w:rsidRPr="006F10F5" w:rsidRDefault="00005945">
      <w:pPr>
        <w:rPr>
          <w:rFonts w:cstheme="minorHAnsi"/>
        </w:rPr>
      </w:pPr>
    </w:p>
    <w:sectPr w:rsidR="00005945" w:rsidRPr="006F10F5">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B3B5" w14:textId="77777777" w:rsidR="001C2FC9" w:rsidRDefault="001C2FC9" w:rsidP="00F87FD5">
      <w:pPr>
        <w:spacing w:after="0" w:line="240" w:lineRule="auto"/>
      </w:pPr>
      <w:r>
        <w:separator/>
      </w:r>
    </w:p>
  </w:endnote>
  <w:endnote w:type="continuationSeparator" w:id="0">
    <w:p w14:paraId="2DA26B25" w14:textId="77777777" w:rsidR="001C2FC9" w:rsidRDefault="001C2FC9" w:rsidP="00F8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20B06040202020202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376281"/>
      <w:docPartObj>
        <w:docPartGallery w:val="Page Numbers (Bottom of Page)"/>
        <w:docPartUnique/>
      </w:docPartObj>
    </w:sdtPr>
    <w:sdtEndPr>
      <w:rPr>
        <w:rFonts w:asciiTheme="minorHAnsi" w:hAnsiTheme="minorHAnsi"/>
        <w:sz w:val="20"/>
        <w:szCs w:val="20"/>
      </w:rPr>
    </w:sdtEndPr>
    <w:sdtContent>
      <w:p w14:paraId="58046ED5" w14:textId="77777777" w:rsidR="00F87FD5" w:rsidRPr="00875DA7" w:rsidRDefault="00F87FD5">
        <w:pPr>
          <w:pStyle w:val="Footer"/>
          <w:jc w:val="right"/>
          <w:rPr>
            <w:rFonts w:asciiTheme="minorHAnsi" w:hAnsiTheme="minorHAnsi"/>
            <w:sz w:val="20"/>
            <w:szCs w:val="20"/>
          </w:rPr>
        </w:pPr>
        <w:r w:rsidRPr="00875DA7">
          <w:rPr>
            <w:rFonts w:asciiTheme="minorHAnsi" w:hAnsiTheme="minorHAnsi"/>
            <w:sz w:val="20"/>
            <w:szCs w:val="20"/>
          </w:rPr>
          <w:t xml:space="preserve">Página | </w:t>
        </w:r>
        <w:r w:rsidRPr="00875DA7">
          <w:rPr>
            <w:rFonts w:asciiTheme="minorHAnsi" w:hAnsiTheme="minorHAnsi"/>
            <w:sz w:val="20"/>
            <w:szCs w:val="20"/>
          </w:rPr>
          <w:fldChar w:fldCharType="begin"/>
        </w:r>
        <w:r w:rsidRPr="00875DA7">
          <w:rPr>
            <w:rFonts w:asciiTheme="minorHAnsi" w:hAnsiTheme="minorHAnsi"/>
            <w:sz w:val="20"/>
            <w:szCs w:val="20"/>
          </w:rPr>
          <w:instrText>PAGE   \* MERGEFORMAT</w:instrText>
        </w:r>
        <w:r w:rsidRPr="00875DA7">
          <w:rPr>
            <w:rFonts w:asciiTheme="minorHAnsi" w:hAnsiTheme="minorHAnsi"/>
            <w:sz w:val="20"/>
            <w:szCs w:val="20"/>
          </w:rPr>
          <w:fldChar w:fldCharType="separate"/>
        </w:r>
        <w:r w:rsidRPr="00875DA7">
          <w:rPr>
            <w:rFonts w:asciiTheme="minorHAnsi" w:hAnsiTheme="minorHAnsi"/>
            <w:sz w:val="20"/>
            <w:szCs w:val="20"/>
          </w:rPr>
          <w:t>2</w:t>
        </w:r>
        <w:r w:rsidRPr="00875DA7">
          <w:rPr>
            <w:rFonts w:asciiTheme="minorHAnsi" w:hAnsiTheme="minorHAnsi"/>
            <w:sz w:val="20"/>
            <w:szCs w:val="20"/>
          </w:rPr>
          <w:fldChar w:fldCharType="end"/>
        </w:r>
        <w:r w:rsidRPr="00875DA7">
          <w:rPr>
            <w:rFonts w:asciiTheme="minorHAnsi" w:hAnsiTheme="minorHAnsi"/>
            <w:sz w:val="20"/>
            <w:szCs w:val="20"/>
          </w:rPr>
          <w:t xml:space="preserve"> </w:t>
        </w:r>
      </w:p>
    </w:sdtContent>
  </w:sdt>
  <w:p w14:paraId="3D1CC81B" w14:textId="77777777" w:rsidR="00F87FD5" w:rsidRPr="00875DA7" w:rsidRDefault="00F87FD5">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0909" w14:textId="77777777" w:rsidR="00B05C31" w:rsidRPr="00875DA7" w:rsidRDefault="001C2FC9">
    <w:pPr>
      <w:pStyle w:val="Footer"/>
      <w:jc w:val="right"/>
      <w:rPr>
        <w:rFonts w:asciiTheme="minorHAnsi" w:hAnsiTheme="minorHAnsi"/>
        <w:sz w:val="20"/>
        <w:szCs w:val="20"/>
      </w:rPr>
    </w:pPr>
  </w:p>
  <w:p w14:paraId="206E8692" w14:textId="77777777" w:rsidR="00B05C31" w:rsidRPr="00875DA7" w:rsidRDefault="001C2FC9">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8B5D" w14:textId="77777777" w:rsidR="001C2FC9" w:rsidRDefault="001C2FC9" w:rsidP="00F87FD5">
      <w:pPr>
        <w:spacing w:after="0" w:line="240" w:lineRule="auto"/>
      </w:pPr>
      <w:r>
        <w:separator/>
      </w:r>
    </w:p>
  </w:footnote>
  <w:footnote w:type="continuationSeparator" w:id="0">
    <w:p w14:paraId="6973EB85" w14:textId="77777777" w:rsidR="001C2FC9" w:rsidRDefault="001C2FC9" w:rsidP="00F87FD5">
      <w:pPr>
        <w:spacing w:after="0" w:line="240" w:lineRule="auto"/>
      </w:pPr>
      <w:r>
        <w:continuationSeparator/>
      </w:r>
    </w:p>
  </w:footnote>
  <w:footnote w:id="1">
    <w:p w14:paraId="2A5A939F" w14:textId="77777777" w:rsidR="00F87FD5" w:rsidRDefault="00F87FD5" w:rsidP="00F87FD5">
      <w:pPr>
        <w:pStyle w:val="FootnoteText"/>
        <w:jc w:val="both"/>
      </w:pPr>
      <w:r>
        <w:rPr>
          <w:rStyle w:val="FootnoteReference"/>
        </w:rPr>
        <w:footnoteRef/>
      </w:r>
      <w:r>
        <w:t xml:space="preserve"> </w:t>
      </w:r>
      <w:bookmarkStart w:id="1" w:name="_Hlk27660849"/>
      <w:r w:rsidRPr="00674EA3">
        <w:rPr>
          <w:rFonts w:asciiTheme="minorHAnsi" w:hAnsiTheme="minorHAnsi" w:cstheme="minorHAnsi"/>
          <w:sz w:val="18"/>
          <w:szCs w:val="18"/>
        </w:rPr>
        <w:t xml:space="preserve">A solicitud del </w:t>
      </w:r>
      <w:r>
        <w:rPr>
          <w:rFonts w:asciiTheme="minorHAnsi" w:hAnsiTheme="minorHAnsi" w:cstheme="minorHAnsi"/>
          <w:sz w:val="18"/>
          <w:szCs w:val="18"/>
        </w:rPr>
        <w:t>Fiduciario</w:t>
      </w:r>
      <w:r w:rsidRPr="00674EA3">
        <w:rPr>
          <w:rFonts w:asciiTheme="minorHAnsi" w:hAnsiTheme="minorHAnsi" w:cstheme="minorHAnsi"/>
          <w:sz w:val="18"/>
          <w:szCs w:val="18"/>
        </w:rPr>
        <w:t xml:space="preserve"> se podrán ajustar las Declaraciones de las Partes</w:t>
      </w:r>
      <w:r>
        <w:rPr>
          <w:rFonts w:asciiTheme="minorHAnsi" w:hAnsiTheme="minorHAnsi" w:cstheme="minorHAnsi"/>
          <w:sz w:val="18"/>
          <w:szCs w:val="18"/>
        </w:rPr>
        <w:t>, siempre y cuando las modificaciones no consistan en aspectos sustanciales. En particular, el Municipio se reserva el derecho de aceptarlas o no, para la elaboración de la versión de firma y suscripción del Contrato.</w:t>
      </w:r>
      <w:bookmarkEnd w:id="1"/>
    </w:p>
  </w:footnote>
  <w:footnote w:id="2">
    <w:p w14:paraId="6FDE0BE8" w14:textId="77777777" w:rsidR="00F87FD5" w:rsidRPr="0004489B" w:rsidRDefault="00F87FD5" w:rsidP="00F87FD5">
      <w:pPr>
        <w:pStyle w:val="FootnoteText"/>
        <w:rPr>
          <w:rFonts w:ascii="Calibri" w:hAnsi="Calibri" w:cs="Calibri"/>
          <w:sz w:val="18"/>
          <w:szCs w:val="18"/>
        </w:rPr>
      </w:pPr>
      <w:r w:rsidRPr="0004489B">
        <w:rPr>
          <w:rStyle w:val="FootnoteReference"/>
          <w:rFonts w:ascii="Calibri" w:hAnsi="Calibri" w:cs="Calibri"/>
          <w:sz w:val="18"/>
          <w:szCs w:val="18"/>
        </w:rPr>
        <w:footnoteRef/>
      </w:r>
      <w:r w:rsidRPr="0004489B">
        <w:rPr>
          <w:rFonts w:ascii="Calibri" w:hAnsi="Calibri" w:cs="Calibri"/>
          <w:sz w:val="18"/>
          <w:szCs w:val="18"/>
        </w:rPr>
        <w:t xml:space="preserve"> Incluir el folio del Registro del Fideicomiso.</w:t>
      </w:r>
    </w:p>
  </w:footnote>
  <w:footnote w:id="3">
    <w:p w14:paraId="347BB89F" w14:textId="77777777" w:rsidR="00F87FD5" w:rsidRPr="006D2553" w:rsidRDefault="00F87FD5" w:rsidP="00F87FD5">
      <w:pPr>
        <w:pStyle w:val="FootnoteText"/>
        <w:jc w:val="both"/>
        <w:rPr>
          <w:rFonts w:asciiTheme="minorHAnsi" w:hAnsiTheme="minorHAnsi" w:cstheme="minorHAnsi"/>
        </w:rPr>
      </w:pPr>
      <w:r w:rsidRPr="006D2553">
        <w:rPr>
          <w:rStyle w:val="FootnoteReference"/>
          <w:rFonts w:asciiTheme="minorHAnsi" w:hAnsiTheme="minorHAnsi" w:cstheme="minorHAnsi"/>
        </w:rPr>
        <w:footnoteRef/>
      </w:r>
      <w:r w:rsidRPr="006D2553">
        <w:rPr>
          <w:rFonts w:asciiTheme="minorHAnsi" w:hAnsiTheme="minorHAnsi" w:cstheme="minorHAnsi"/>
        </w:rPr>
        <w:t xml:space="preserve"> El esquema de Gastos del Fideicomiso podrá ser modificado y/o ajustado con base en las determinaciones realizadas por el Fiduciario que sea seleccionado. Lo anterior, en el entendido de que los conceptos señalados se encuentran en términos de mercado por lo que las variaciones no deberán incorporar conceptos sustancialmente distintos.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0A0" w14:textId="3FC0AE26" w:rsidR="00F87FD5" w:rsidRPr="00911D7A" w:rsidRDefault="00F87FD5" w:rsidP="00911D7A">
    <w:pPr>
      <w:pStyle w:val="Header"/>
      <w:jc w:val="right"/>
      <w:rPr>
        <w:rFonts w:asciiTheme="minorHAnsi" w:hAnsiTheme="minorHAnsi"/>
        <w:b/>
        <w:bCs/>
        <w:i/>
        <w:iCs/>
        <w:color w:val="262626" w:themeColor="text1" w:themeTint="D9"/>
        <w:sz w:val="18"/>
        <w:szCs w:val="18"/>
        <w:lang w:val="es-MX"/>
      </w:rPr>
    </w:pPr>
    <w:r w:rsidRPr="00911D7A">
      <w:rPr>
        <w:rFonts w:asciiTheme="minorHAnsi" w:hAnsiTheme="minorHAnsi"/>
        <w:b/>
        <w:bCs/>
        <w:i/>
        <w:iCs/>
        <w:color w:val="262626" w:themeColor="text1" w:themeTint="D9"/>
        <w:sz w:val="18"/>
        <w:szCs w:val="18"/>
        <w:lang w:val="es-MX"/>
      </w:rPr>
      <w:t xml:space="preserve">Modelo de Fideicomiso </w:t>
    </w:r>
  </w:p>
  <w:p w14:paraId="39FB5AD4" w14:textId="19081D3F" w:rsidR="00F87FD5" w:rsidRPr="00DD6123" w:rsidRDefault="00C90D1E" w:rsidP="00DD6123">
    <w:pPr>
      <w:pStyle w:val="Header"/>
      <w:jc w:val="right"/>
      <w:rPr>
        <w:rFonts w:asciiTheme="minorHAnsi" w:hAnsiTheme="minorHAnsi"/>
        <w:b/>
        <w:i/>
        <w:color w:val="262626" w:themeColor="text1" w:themeTint="D9"/>
        <w:sz w:val="18"/>
        <w:lang w:val="es-MX"/>
      </w:rPr>
    </w:pPr>
    <w:r>
      <w:rPr>
        <w:rFonts w:asciiTheme="minorHAnsi" w:hAnsiTheme="minorHAnsi"/>
        <w:b/>
        <w:bCs/>
        <w:i/>
        <w:iCs/>
        <w:color w:val="262626" w:themeColor="text1" w:themeTint="D9"/>
        <w:sz w:val="18"/>
        <w:szCs w:val="18"/>
        <w:lang w:val="es-MX"/>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5E01727"/>
    <w:multiLevelType w:val="hybridMultilevel"/>
    <w:tmpl w:val="F160B9F2"/>
    <w:lvl w:ilvl="0" w:tplc="4B44EA2A">
      <w:start w:val="1"/>
      <w:numFmt w:val="decimal"/>
      <w:lvlText w:val="%1."/>
      <w:lvlJc w:val="left"/>
      <w:pPr>
        <w:tabs>
          <w:tab w:val="num" w:pos="1428"/>
        </w:tabs>
        <w:ind w:left="1428" w:hanging="360"/>
      </w:pPr>
      <w:rPr>
        <w:b w:val="0"/>
        <w:i w:val="0"/>
        <w:sz w:val="20"/>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96364D"/>
    <w:multiLevelType w:val="hybridMultilevel"/>
    <w:tmpl w:val="3F68043C"/>
    <w:lvl w:ilvl="0" w:tplc="8840A61E">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3BA0B39"/>
    <w:multiLevelType w:val="hybridMultilevel"/>
    <w:tmpl w:val="64F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D32D5"/>
    <w:multiLevelType w:val="hybridMultilevel"/>
    <w:tmpl w:val="937C65A0"/>
    <w:lvl w:ilvl="0" w:tplc="C5AC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92797"/>
    <w:multiLevelType w:val="multilevel"/>
    <w:tmpl w:val="12EC6AC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D1479"/>
    <w:multiLevelType w:val="hybridMultilevel"/>
    <w:tmpl w:val="072C5B98"/>
    <w:lvl w:ilvl="0" w:tplc="B5C60BE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C2366"/>
    <w:multiLevelType w:val="hybridMultilevel"/>
    <w:tmpl w:val="8B8E6286"/>
    <w:lvl w:ilvl="0" w:tplc="BCA0D3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382521E"/>
    <w:multiLevelType w:val="hybridMultilevel"/>
    <w:tmpl w:val="F8DA6534"/>
    <w:lvl w:ilvl="0" w:tplc="92E87CC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DA80E0F"/>
    <w:multiLevelType w:val="hybridMultilevel"/>
    <w:tmpl w:val="72127510"/>
    <w:lvl w:ilvl="0" w:tplc="E8884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21" w15:restartNumberingAfterBreak="0">
    <w:nsid w:val="432E76C5"/>
    <w:multiLevelType w:val="hybridMultilevel"/>
    <w:tmpl w:val="6FB4EE42"/>
    <w:lvl w:ilvl="0" w:tplc="64F806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863112"/>
    <w:multiLevelType w:val="hybridMultilevel"/>
    <w:tmpl w:val="BC26B0BE"/>
    <w:lvl w:ilvl="0" w:tplc="184A4E7A">
      <w:start w:val="2"/>
      <w:numFmt w:val="lowerRoman"/>
      <w:lvlText w:val="(%1)"/>
      <w:lvlJc w:val="left"/>
      <w:pPr>
        <w:ind w:left="1080" w:hanging="720"/>
      </w:pPr>
      <w:rPr>
        <w:rFonts w:asciiTheme="minorHAnsi" w:hAnsiTheme="minorHAnsi" w:cstheme="minorHAnsi"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C510B02"/>
    <w:multiLevelType w:val="hybridMultilevel"/>
    <w:tmpl w:val="B8DC736A"/>
    <w:lvl w:ilvl="0" w:tplc="3B9C2B3A">
      <w:start w:val="1"/>
      <w:numFmt w:val="decimal"/>
      <w:lvlText w:val="%1."/>
      <w:lvlJc w:val="left"/>
      <w:pPr>
        <w:tabs>
          <w:tab w:val="num" w:pos="1428"/>
        </w:tabs>
        <w:ind w:left="1428" w:hanging="360"/>
      </w:pPr>
      <w:rPr>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5" w15:restartNumberingAfterBreak="0">
    <w:nsid w:val="4D4A645C"/>
    <w:multiLevelType w:val="hybridMultilevel"/>
    <w:tmpl w:val="B83C54F6"/>
    <w:lvl w:ilvl="0" w:tplc="E3606F92">
      <w:start w:val="9"/>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966F7"/>
    <w:multiLevelType w:val="hybridMultilevel"/>
    <w:tmpl w:val="83362C8C"/>
    <w:lvl w:ilvl="0" w:tplc="E7EE52E4">
      <w:start w:val="1"/>
      <w:numFmt w:val="lowerRoman"/>
      <w:lvlText w:val="(%1)"/>
      <w:lvlJc w:val="left"/>
      <w:pPr>
        <w:ind w:left="2422"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1B5703"/>
    <w:multiLevelType w:val="multilevel"/>
    <w:tmpl w:val="99861F44"/>
    <w:lvl w:ilvl="0">
      <w:start w:val="1"/>
      <w:numFmt w:val="decimal"/>
      <w:lvlText w:val="%1"/>
      <w:lvlJc w:val="left"/>
      <w:pPr>
        <w:ind w:left="570" w:hanging="570"/>
      </w:pPr>
      <w:rPr>
        <w:rFonts w:hint="default"/>
      </w:rPr>
    </w:lvl>
    <w:lvl w:ilvl="1">
      <w:start w:val="1"/>
      <w:numFmt w:val="decimal"/>
      <w:lvlText w:val="%1.%2"/>
      <w:lvlJc w:val="left"/>
      <w:pPr>
        <w:ind w:left="454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59C369A9"/>
    <w:multiLevelType w:val="multilevel"/>
    <w:tmpl w:val="27B0E886"/>
    <w:lvl w:ilvl="0">
      <w:start w:val="1"/>
      <w:numFmt w:val="upperRoman"/>
      <w:lvlText w:val="%1."/>
      <w:lvlJc w:val="left"/>
      <w:pPr>
        <w:ind w:left="1080" w:hanging="720"/>
      </w:pPr>
      <w:rPr>
        <w:rFonts w:hint="default"/>
      </w:rPr>
    </w:lvl>
    <w:lvl w:ilvl="1">
      <w:start w:val="1"/>
      <w:numFmt w:val="decimal"/>
      <w:lvlText w:val="3.%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23C673E"/>
    <w:multiLevelType w:val="multilevel"/>
    <w:tmpl w:val="0D1AEA58"/>
    <w:lvl w:ilvl="0">
      <w:start w:val="10"/>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BFA1705"/>
    <w:multiLevelType w:val="hybridMultilevel"/>
    <w:tmpl w:val="8B1AF392"/>
    <w:lvl w:ilvl="0" w:tplc="7982CDFA">
      <w:start w:val="1"/>
      <w:numFmt w:val="decimal"/>
      <w:lvlText w:val="%1."/>
      <w:lvlJc w:val="left"/>
      <w:pPr>
        <w:tabs>
          <w:tab w:val="num" w:pos="1428"/>
        </w:tabs>
        <w:ind w:left="1428" w:hanging="360"/>
      </w:pPr>
      <w:rPr>
        <w:b w:val="0"/>
        <w:i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9"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41"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A1C7D"/>
    <w:multiLevelType w:val="multilevel"/>
    <w:tmpl w:val="20D876E0"/>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3"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16cid:durableId="1920560637">
    <w:abstractNumId w:val="31"/>
  </w:num>
  <w:num w:numId="2" w16cid:durableId="823820176">
    <w:abstractNumId w:val="36"/>
  </w:num>
  <w:num w:numId="3" w16cid:durableId="1422599761">
    <w:abstractNumId w:val="29"/>
  </w:num>
  <w:num w:numId="4" w16cid:durableId="1039090753">
    <w:abstractNumId w:val="19"/>
  </w:num>
  <w:num w:numId="5" w16cid:durableId="1939872842">
    <w:abstractNumId w:val="28"/>
  </w:num>
  <w:num w:numId="6" w16cid:durableId="1885672871">
    <w:abstractNumId w:val="3"/>
  </w:num>
  <w:num w:numId="7" w16cid:durableId="555042753">
    <w:abstractNumId w:val="7"/>
  </w:num>
  <w:num w:numId="8" w16cid:durableId="925308856">
    <w:abstractNumId w:val="21"/>
  </w:num>
  <w:num w:numId="9" w16cid:durableId="1084496504">
    <w:abstractNumId w:val="5"/>
  </w:num>
  <w:num w:numId="10" w16cid:durableId="142821225">
    <w:abstractNumId w:val="23"/>
  </w:num>
  <w:num w:numId="11" w16cid:durableId="540439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4089937">
    <w:abstractNumId w:val="27"/>
  </w:num>
  <w:num w:numId="13" w16cid:durableId="2039040785">
    <w:abstractNumId w:val="41"/>
  </w:num>
  <w:num w:numId="14" w16cid:durableId="1244411438">
    <w:abstractNumId w:val="30"/>
  </w:num>
  <w:num w:numId="15" w16cid:durableId="763958583">
    <w:abstractNumId w:val="9"/>
  </w:num>
  <w:num w:numId="16" w16cid:durableId="45375747">
    <w:abstractNumId w:val="32"/>
  </w:num>
  <w:num w:numId="17" w16cid:durableId="685055235">
    <w:abstractNumId w:val="13"/>
  </w:num>
  <w:num w:numId="18" w16cid:durableId="84303707">
    <w:abstractNumId w:val="35"/>
  </w:num>
  <w:num w:numId="19" w16cid:durableId="175122458">
    <w:abstractNumId w:val="11"/>
  </w:num>
  <w:num w:numId="20" w16cid:durableId="1613591383">
    <w:abstractNumId w:val="6"/>
  </w:num>
  <w:num w:numId="21" w16cid:durableId="2033990082">
    <w:abstractNumId w:val="8"/>
  </w:num>
  <w:num w:numId="22" w16cid:durableId="320934315">
    <w:abstractNumId w:val="10"/>
  </w:num>
  <w:num w:numId="23" w16cid:durableId="153182477">
    <w:abstractNumId w:val="12"/>
  </w:num>
  <w:num w:numId="24" w16cid:durableId="845678818">
    <w:abstractNumId w:val="16"/>
  </w:num>
  <w:num w:numId="25" w16cid:durableId="20031927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96169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82038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58422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8960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4348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18599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27976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09434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819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08326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021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6504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72142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8833161">
    <w:abstractNumId w:val="4"/>
  </w:num>
  <w:num w:numId="40" w16cid:durableId="11947355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2170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80698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44709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46791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55530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9742510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06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3102079">
    <w:abstractNumId w:val="26"/>
  </w:num>
  <w:num w:numId="49" w16cid:durableId="113313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D5"/>
    <w:rsid w:val="00004DE1"/>
    <w:rsid w:val="00005945"/>
    <w:rsid w:val="00077438"/>
    <w:rsid w:val="000B2787"/>
    <w:rsid w:val="000B30FE"/>
    <w:rsid w:val="00133EF6"/>
    <w:rsid w:val="00166A31"/>
    <w:rsid w:val="00167747"/>
    <w:rsid w:val="001C2FC9"/>
    <w:rsid w:val="00253D37"/>
    <w:rsid w:val="002725DB"/>
    <w:rsid w:val="00281BC3"/>
    <w:rsid w:val="003522EF"/>
    <w:rsid w:val="00354417"/>
    <w:rsid w:val="003C6BA9"/>
    <w:rsid w:val="003D3F0F"/>
    <w:rsid w:val="00406DAB"/>
    <w:rsid w:val="00483B7A"/>
    <w:rsid w:val="00486983"/>
    <w:rsid w:val="004D2E3A"/>
    <w:rsid w:val="005103F3"/>
    <w:rsid w:val="00541C94"/>
    <w:rsid w:val="00543654"/>
    <w:rsid w:val="005502FB"/>
    <w:rsid w:val="005B382B"/>
    <w:rsid w:val="005E7E7C"/>
    <w:rsid w:val="00606640"/>
    <w:rsid w:val="006F10F5"/>
    <w:rsid w:val="007A0586"/>
    <w:rsid w:val="007C24E9"/>
    <w:rsid w:val="008117A6"/>
    <w:rsid w:val="008D472F"/>
    <w:rsid w:val="008E5955"/>
    <w:rsid w:val="00956CC4"/>
    <w:rsid w:val="00A23CED"/>
    <w:rsid w:val="00A312D3"/>
    <w:rsid w:val="00A379CC"/>
    <w:rsid w:val="00A76D51"/>
    <w:rsid w:val="00A95DC8"/>
    <w:rsid w:val="00AA0721"/>
    <w:rsid w:val="00AD7F17"/>
    <w:rsid w:val="00B80CBB"/>
    <w:rsid w:val="00BC4AF0"/>
    <w:rsid w:val="00BD4276"/>
    <w:rsid w:val="00C42D9C"/>
    <w:rsid w:val="00C90D1E"/>
    <w:rsid w:val="00D12666"/>
    <w:rsid w:val="00D55228"/>
    <w:rsid w:val="00D90C47"/>
    <w:rsid w:val="00D976D5"/>
    <w:rsid w:val="00DC1245"/>
    <w:rsid w:val="00DC28D6"/>
    <w:rsid w:val="00DC349F"/>
    <w:rsid w:val="00DD6DE1"/>
    <w:rsid w:val="00E27546"/>
    <w:rsid w:val="00E33042"/>
    <w:rsid w:val="00F3457B"/>
    <w:rsid w:val="00F3579E"/>
    <w:rsid w:val="00F52D74"/>
    <w:rsid w:val="00F67EB7"/>
    <w:rsid w:val="00F81950"/>
    <w:rsid w:val="00F87F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C9F2"/>
  <w15:chartTrackingRefBased/>
  <w15:docId w15:val="{403763F3-9330-491C-ACC4-76742ED6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D5"/>
  </w:style>
  <w:style w:type="paragraph" w:styleId="Heading1">
    <w:name w:val="heading 1"/>
    <w:basedOn w:val="Normal"/>
    <w:next w:val="Normal"/>
    <w:link w:val="Heading1Char"/>
    <w:uiPriority w:val="9"/>
    <w:qFormat/>
    <w:rsid w:val="00F87FD5"/>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2">
    <w:name w:val="heading 2"/>
    <w:basedOn w:val="Normal"/>
    <w:next w:val="Normal"/>
    <w:link w:val="Heading2Char"/>
    <w:uiPriority w:val="9"/>
    <w:semiHidden/>
    <w:unhideWhenUsed/>
    <w:qFormat/>
    <w:rsid w:val="00F87FD5"/>
    <w:pPr>
      <w:keepNext/>
      <w:spacing w:before="240" w:after="60" w:line="276" w:lineRule="auto"/>
      <w:outlineLvl w:val="1"/>
    </w:pPr>
    <w:rPr>
      <w:rFonts w:ascii="Calibri Light" w:eastAsia="Times New Roman" w:hAnsi="Calibri Light" w:cs="Times New Roman"/>
      <w:b/>
      <w:bCs/>
      <w:i/>
      <w:iCs/>
      <w:sz w:val="28"/>
      <w:szCs w:val="28"/>
      <w:lang w:eastAsia="es-MX"/>
    </w:rPr>
  </w:style>
  <w:style w:type="paragraph" w:styleId="Heading3">
    <w:name w:val="heading 3"/>
    <w:basedOn w:val="Normal"/>
    <w:next w:val="Normal"/>
    <w:link w:val="Heading3Char"/>
    <w:uiPriority w:val="9"/>
    <w:semiHidden/>
    <w:unhideWhenUsed/>
    <w:qFormat/>
    <w:rsid w:val="00F87FD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F87FD5"/>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FD5"/>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2Char">
    <w:name w:val="Heading 2 Char"/>
    <w:basedOn w:val="DefaultParagraphFont"/>
    <w:link w:val="Heading2"/>
    <w:uiPriority w:val="9"/>
    <w:semiHidden/>
    <w:rsid w:val="00F87FD5"/>
    <w:rPr>
      <w:rFonts w:ascii="Calibri Light" w:eastAsia="Times New Roman" w:hAnsi="Calibri Light" w:cs="Times New Roman"/>
      <w:b/>
      <w:bCs/>
      <w:i/>
      <w:iCs/>
      <w:sz w:val="28"/>
      <w:szCs w:val="28"/>
      <w:lang w:eastAsia="es-MX"/>
    </w:rPr>
  </w:style>
  <w:style w:type="character" w:customStyle="1" w:styleId="Heading3Char">
    <w:name w:val="Heading 3 Char"/>
    <w:basedOn w:val="DefaultParagraphFont"/>
    <w:link w:val="Heading3"/>
    <w:uiPriority w:val="9"/>
    <w:semiHidden/>
    <w:rsid w:val="00F87FD5"/>
    <w:rPr>
      <w:rFonts w:asciiTheme="majorHAnsi" w:eastAsiaTheme="majorEastAsia" w:hAnsiTheme="majorHAnsi" w:cstheme="majorBidi"/>
      <w:color w:val="1F3763" w:themeColor="accent1" w:themeShade="7F"/>
      <w:sz w:val="24"/>
      <w:szCs w:val="24"/>
      <w:lang w:val="es-ES" w:eastAsia="es-ES" w:bidi="es-ES"/>
    </w:rPr>
  </w:style>
  <w:style w:type="character" w:customStyle="1" w:styleId="Heading6Char">
    <w:name w:val="Heading 6 Char"/>
    <w:basedOn w:val="DefaultParagraphFont"/>
    <w:link w:val="Heading6"/>
    <w:semiHidden/>
    <w:rsid w:val="00F87FD5"/>
    <w:rPr>
      <w:rFonts w:ascii="Times New Roman" w:eastAsia="Times New Roman" w:hAnsi="Times New Roman" w:cs="Times New Roman"/>
      <w:b/>
      <w:bCs/>
      <w:sz w:val="20"/>
      <w:szCs w:val="20"/>
      <w:lang w:val="en-US" w:eastAsia="es-MX"/>
    </w:rPr>
  </w:style>
  <w:style w:type="paragraph" w:styleId="ListParagraph">
    <w:name w:val="List Paragraph"/>
    <w:aliases w:val="lp1,List Paragraph1,Listas,Bullet Number,lp11,List Paragraph11,Bullet 1,Use Case List Paragraph"/>
    <w:basedOn w:val="Normal"/>
    <w:link w:val="ListParagraphChar"/>
    <w:uiPriority w:val="34"/>
    <w:qFormat/>
    <w:rsid w:val="00F87FD5"/>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F87FD5"/>
    <w:rPr>
      <w:rFonts w:ascii="Arial" w:eastAsia="Arial" w:hAnsi="Arial" w:cs="Arial"/>
      <w:lang w:val="es-ES" w:eastAsia="es-ES" w:bidi="es-ES"/>
    </w:rPr>
  </w:style>
  <w:style w:type="paragraph" w:styleId="BodyText">
    <w:name w:val="Body Text"/>
    <w:basedOn w:val="Normal"/>
    <w:link w:val="BodyTextChar"/>
    <w:uiPriority w:val="1"/>
    <w:qFormat/>
    <w:rsid w:val="00F87FD5"/>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uiPriority w:val="1"/>
    <w:rsid w:val="00F87FD5"/>
    <w:rPr>
      <w:rFonts w:ascii="Arial" w:eastAsia="Arial" w:hAnsi="Arial" w:cs="Arial"/>
      <w:lang w:val="es-ES" w:eastAsia="es-ES" w:bidi="es-ES"/>
    </w:rPr>
  </w:style>
  <w:style w:type="paragraph" w:customStyle="1" w:styleId="NormalCGTimes">
    <w:name w:val="Normal + CG Times"/>
    <w:aliases w:val="12 pt,Black"/>
    <w:basedOn w:val="Normal"/>
    <w:rsid w:val="00F87FD5"/>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F87FD5"/>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F87FD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F87FD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F87FD5"/>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F87FD5"/>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F87FD5"/>
    <w:pPr>
      <w:widowControl w:val="0"/>
      <w:autoSpaceDE w:val="0"/>
      <w:autoSpaceDN w:val="0"/>
      <w:adjustRightInd w:val="0"/>
      <w:spacing w:after="0" w:line="240" w:lineRule="auto"/>
      <w:ind w:left="708"/>
    </w:pPr>
    <w:rPr>
      <w:rFonts w:ascii="Arial" w:eastAsia="Times New Roman" w:hAnsi="Arial" w:cs="Arial"/>
      <w:sz w:val="20"/>
      <w:szCs w:val="20"/>
    </w:rPr>
  </w:style>
  <w:style w:type="character" w:customStyle="1" w:styleId="BodyText2Char">
    <w:name w:val="Body Text 2 Char"/>
    <w:basedOn w:val="DefaultParagraphFont"/>
    <w:link w:val="BodyText2"/>
    <w:uiPriority w:val="99"/>
    <w:semiHidden/>
    <w:rsid w:val="00F87FD5"/>
    <w:rPr>
      <w:rFonts w:ascii="Arial" w:eastAsia="Arial" w:hAnsi="Arial" w:cs="Arial"/>
      <w:lang w:val="es-ES" w:eastAsia="es-ES" w:bidi="es-ES"/>
    </w:rPr>
  </w:style>
  <w:style w:type="paragraph" w:styleId="BodyText2">
    <w:name w:val="Body Text 2"/>
    <w:basedOn w:val="Normal"/>
    <w:link w:val="BodyText2Char"/>
    <w:uiPriority w:val="99"/>
    <w:semiHidden/>
    <w:unhideWhenUsed/>
    <w:rsid w:val="00F87FD5"/>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1">
    <w:name w:val="Texto independiente 2 Car1"/>
    <w:basedOn w:val="DefaultParagraphFont"/>
    <w:uiPriority w:val="99"/>
    <w:semiHidden/>
    <w:rsid w:val="00F87FD5"/>
  </w:style>
  <w:style w:type="paragraph" w:customStyle="1" w:styleId="296">
    <w:name w:val="296"/>
    <w:basedOn w:val="Normal"/>
    <w:rsid w:val="00F87FD5"/>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F87FD5"/>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F87FD5"/>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F87FD5"/>
    <w:rPr>
      <w:b/>
      <w:bCs/>
      <w:color w:val="000000"/>
      <w:spacing w:val="0"/>
      <w:u w:val="double"/>
    </w:rPr>
  </w:style>
  <w:style w:type="character" w:customStyle="1" w:styleId="footnoteref">
    <w:name w:val="footnote ref"/>
    <w:rsid w:val="00F87FD5"/>
    <w:rPr>
      <w:sz w:val="20"/>
    </w:rPr>
  </w:style>
  <w:style w:type="character" w:styleId="CommentReference">
    <w:name w:val="annotation reference"/>
    <w:basedOn w:val="DefaultParagraphFont"/>
    <w:semiHidden/>
    <w:unhideWhenUsed/>
    <w:rsid w:val="00F87FD5"/>
    <w:rPr>
      <w:sz w:val="16"/>
      <w:szCs w:val="16"/>
    </w:rPr>
  </w:style>
  <w:style w:type="character" w:customStyle="1" w:styleId="CommentTextChar">
    <w:name w:val="Comment Text Char"/>
    <w:basedOn w:val="DefaultParagraphFont"/>
    <w:link w:val="CommentText"/>
    <w:uiPriority w:val="99"/>
    <w:rsid w:val="00F87FD5"/>
    <w:rPr>
      <w:rFonts w:ascii="Arial" w:eastAsia="Arial" w:hAnsi="Arial" w:cs="Arial"/>
      <w:sz w:val="20"/>
      <w:szCs w:val="20"/>
      <w:lang w:val="es-ES" w:eastAsia="es-ES" w:bidi="es-ES"/>
    </w:rPr>
  </w:style>
  <w:style w:type="paragraph" w:styleId="CommentText">
    <w:name w:val="annotation text"/>
    <w:basedOn w:val="Normal"/>
    <w:link w:val="CommentTextChar"/>
    <w:uiPriority w:val="99"/>
    <w:unhideWhenUsed/>
    <w:rsid w:val="00F87FD5"/>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1">
    <w:name w:val="Texto comentario Car1"/>
    <w:basedOn w:val="DefaultParagraphFont"/>
    <w:uiPriority w:val="99"/>
    <w:semiHidden/>
    <w:rsid w:val="00F87FD5"/>
    <w:rPr>
      <w:sz w:val="20"/>
      <w:szCs w:val="20"/>
    </w:rPr>
  </w:style>
  <w:style w:type="character" w:customStyle="1" w:styleId="CommentSubjectChar">
    <w:name w:val="Comment Subject Char"/>
    <w:basedOn w:val="CommentTextChar"/>
    <w:link w:val="CommentSubject"/>
    <w:uiPriority w:val="99"/>
    <w:semiHidden/>
    <w:rsid w:val="00F87FD5"/>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F87FD5"/>
    <w:rPr>
      <w:b/>
      <w:bCs/>
    </w:rPr>
  </w:style>
  <w:style w:type="character" w:customStyle="1" w:styleId="AsuntodelcomentarioCar1">
    <w:name w:val="Asunto del comentario Car1"/>
    <w:basedOn w:val="TextocomentarioCar1"/>
    <w:uiPriority w:val="99"/>
    <w:semiHidden/>
    <w:rsid w:val="00F87FD5"/>
    <w:rPr>
      <w:b/>
      <w:bCs/>
      <w:sz w:val="20"/>
      <w:szCs w:val="20"/>
    </w:rPr>
  </w:style>
  <w:style w:type="character" w:customStyle="1" w:styleId="BalloonTextChar">
    <w:name w:val="Balloon Text Char"/>
    <w:basedOn w:val="DefaultParagraphFont"/>
    <w:link w:val="BalloonText"/>
    <w:uiPriority w:val="99"/>
    <w:semiHidden/>
    <w:rsid w:val="00F87FD5"/>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F87FD5"/>
    <w:pPr>
      <w:widowControl w:val="0"/>
      <w:autoSpaceDE w:val="0"/>
      <w:autoSpaceDN w:val="0"/>
      <w:spacing w:after="0" w:line="240" w:lineRule="auto"/>
    </w:pPr>
    <w:rPr>
      <w:rFonts w:ascii="Segoe UI" w:eastAsia="Arial" w:hAnsi="Segoe UI" w:cs="Segoe UI"/>
      <w:sz w:val="18"/>
      <w:szCs w:val="18"/>
      <w:lang w:val="es-ES" w:eastAsia="es-ES" w:bidi="es-ES"/>
    </w:rPr>
  </w:style>
  <w:style w:type="character" w:customStyle="1" w:styleId="TextodegloboCar1">
    <w:name w:val="Texto de globo Car1"/>
    <w:basedOn w:val="DefaultParagraphFont"/>
    <w:uiPriority w:val="99"/>
    <w:semiHidden/>
    <w:rsid w:val="00F87FD5"/>
    <w:rPr>
      <w:rFonts w:ascii="Segoe UI" w:hAnsi="Segoe UI" w:cs="Segoe UI"/>
      <w:sz w:val="18"/>
      <w:szCs w:val="18"/>
    </w:rPr>
  </w:style>
  <w:style w:type="paragraph" w:styleId="Header">
    <w:name w:val="header"/>
    <w:basedOn w:val="Normal"/>
    <w:link w:val="HeaderChar"/>
    <w:uiPriority w:val="99"/>
    <w:unhideWhenUsed/>
    <w:rsid w:val="00F87FD5"/>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F87FD5"/>
    <w:rPr>
      <w:rFonts w:ascii="Arial" w:eastAsia="Arial" w:hAnsi="Arial" w:cs="Arial"/>
      <w:lang w:val="es-ES" w:eastAsia="es-ES" w:bidi="es-ES"/>
    </w:rPr>
  </w:style>
  <w:style w:type="paragraph" w:styleId="Footer">
    <w:name w:val="footer"/>
    <w:basedOn w:val="Normal"/>
    <w:link w:val="FooterChar"/>
    <w:uiPriority w:val="99"/>
    <w:unhideWhenUsed/>
    <w:rsid w:val="00F87FD5"/>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F87FD5"/>
    <w:rPr>
      <w:rFonts w:ascii="Arial" w:eastAsia="Arial" w:hAnsi="Arial" w:cs="Arial"/>
      <w:lang w:val="es-ES" w:eastAsia="es-ES" w:bidi="es-ES"/>
    </w:rPr>
  </w:style>
  <w:style w:type="paragraph" w:customStyle="1" w:styleId="ecmsobodytext">
    <w:name w:val="ec_msobodytext"/>
    <w:basedOn w:val="Normal"/>
    <w:rsid w:val="00F87FD5"/>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F87FD5"/>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F87FD5"/>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F87FD5"/>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F87FD5"/>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F87FD5"/>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F87FD5"/>
    <w:pPr>
      <w:spacing w:after="120" w:line="276" w:lineRule="auto"/>
    </w:pPr>
    <w:rPr>
      <w:sz w:val="16"/>
      <w:szCs w:val="16"/>
      <w:lang w:val="es-ES"/>
    </w:rPr>
  </w:style>
  <w:style w:type="character" w:customStyle="1" w:styleId="BodyText3Char">
    <w:name w:val="Body Text 3 Char"/>
    <w:basedOn w:val="DefaultParagraphFont"/>
    <w:link w:val="BodyText3"/>
    <w:uiPriority w:val="99"/>
    <w:rsid w:val="00F87FD5"/>
    <w:rPr>
      <w:sz w:val="16"/>
      <w:szCs w:val="16"/>
      <w:lang w:val="es-ES"/>
    </w:rPr>
  </w:style>
  <w:style w:type="paragraph" w:customStyle="1" w:styleId="Textoindependiente31">
    <w:name w:val="Texto independiente 31"/>
    <w:basedOn w:val="Normal"/>
    <w:uiPriority w:val="99"/>
    <w:rsid w:val="00F87FD5"/>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F87FD5"/>
    <w:rPr>
      <w:color w:val="0563C1" w:themeColor="hyperlink"/>
      <w:u w:val="single"/>
    </w:rPr>
  </w:style>
  <w:style w:type="paragraph" w:styleId="NoSpacing">
    <w:name w:val="No Spacing"/>
    <w:uiPriority w:val="1"/>
    <w:qFormat/>
    <w:rsid w:val="00F87FD5"/>
    <w:pPr>
      <w:spacing w:after="0" w:line="240" w:lineRule="auto"/>
    </w:pPr>
  </w:style>
  <w:style w:type="character" w:styleId="Strong">
    <w:name w:val="Strong"/>
    <w:uiPriority w:val="99"/>
    <w:qFormat/>
    <w:rsid w:val="00F87FD5"/>
    <w:rPr>
      <w:rFonts w:ascii="Times New Roman" w:hAnsi="Times New Roman" w:cs="Times New Roman" w:hint="default"/>
      <w:b/>
      <w:bCs w:val="0"/>
    </w:rPr>
  </w:style>
  <w:style w:type="paragraph" w:customStyle="1" w:styleId="msonormal0">
    <w:name w:val="msonormal"/>
    <w:basedOn w:val="Normal"/>
    <w:rsid w:val="00F87F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F87FD5"/>
    <w:rPr>
      <w:color w:val="00C000"/>
      <w:u w:val="double"/>
    </w:rPr>
  </w:style>
  <w:style w:type="paragraph" w:styleId="FootnoteText">
    <w:name w:val="footnote text"/>
    <w:basedOn w:val="Normal"/>
    <w:link w:val="FootnoteTextChar"/>
    <w:uiPriority w:val="99"/>
    <w:unhideWhenUsed/>
    <w:rsid w:val="00F87FD5"/>
    <w:pPr>
      <w:spacing w:after="0" w:line="240" w:lineRule="auto"/>
    </w:pPr>
    <w:rPr>
      <w:rFonts w:ascii="Times New Roman" w:eastAsia="Times New Roman" w:hAnsi="Times New Roman" w:cs="Times New Roman"/>
      <w:sz w:val="20"/>
      <w:szCs w:val="20"/>
      <w:lang w:val="es-ES_tradnl" w:eastAsia="es-ES"/>
    </w:rPr>
  </w:style>
  <w:style w:type="character" w:customStyle="1" w:styleId="FootnoteTextChar">
    <w:name w:val="Footnote Text Char"/>
    <w:basedOn w:val="DefaultParagraphFont"/>
    <w:link w:val="FootnoteText"/>
    <w:uiPriority w:val="99"/>
    <w:rsid w:val="00F87FD5"/>
    <w:rPr>
      <w:rFonts w:ascii="Times New Roman" w:eastAsia="Times New Roman" w:hAnsi="Times New Roman" w:cs="Times New Roman"/>
      <w:sz w:val="20"/>
      <w:szCs w:val="20"/>
      <w:lang w:val="es-ES_tradnl" w:eastAsia="es-ES"/>
    </w:rPr>
  </w:style>
  <w:style w:type="paragraph" w:customStyle="1" w:styleId="TableParagraph">
    <w:name w:val="Table Paragraph"/>
    <w:basedOn w:val="Normal"/>
    <w:uiPriority w:val="1"/>
    <w:qFormat/>
    <w:rsid w:val="00F87FD5"/>
    <w:pPr>
      <w:widowControl w:val="0"/>
      <w:autoSpaceDE w:val="0"/>
      <w:autoSpaceDN w:val="0"/>
      <w:spacing w:after="0" w:line="240" w:lineRule="auto"/>
    </w:pPr>
    <w:rPr>
      <w:rFonts w:ascii="Arial" w:eastAsia="Arial" w:hAnsi="Arial" w:cs="Arial"/>
      <w:lang w:val="es-ES" w:eastAsia="es-ES" w:bidi="es-ES"/>
    </w:rPr>
  </w:style>
  <w:style w:type="character" w:styleId="FootnoteReference">
    <w:name w:val="footnote reference"/>
    <w:basedOn w:val="DefaultParagraphFont"/>
    <w:uiPriority w:val="99"/>
    <w:unhideWhenUsed/>
    <w:rsid w:val="00F87FD5"/>
    <w:rPr>
      <w:vertAlign w:val="superscript"/>
    </w:rPr>
  </w:style>
  <w:style w:type="table" w:styleId="TableGrid">
    <w:name w:val="Table Grid"/>
    <w:basedOn w:val="TableNormal"/>
    <w:uiPriority w:val="39"/>
    <w:rsid w:val="00F87FD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87FD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ormalText">
    <w:name w:val="^NormalText"/>
    <w:basedOn w:val="Normal"/>
    <w:rsid w:val="00F87FD5"/>
    <w:pPr>
      <w:spacing w:after="240" w:line="240" w:lineRule="auto"/>
      <w:ind w:firstLine="720"/>
      <w:jc w:val="both"/>
    </w:pPr>
    <w:rPr>
      <w:rFonts w:ascii="Arial" w:eastAsia="Times New Roman" w:hAnsi="Arial" w:cs="Times New Roman"/>
      <w:sz w:val="24"/>
      <w:szCs w:val="20"/>
    </w:rPr>
  </w:style>
  <w:style w:type="paragraph" w:customStyle="1" w:styleId="Normalarial">
    <w:name w:val="Normal + arial"/>
    <w:basedOn w:val="Normal"/>
    <w:rsid w:val="00F87FD5"/>
    <w:pPr>
      <w:spacing w:after="0" w:line="240" w:lineRule="auto"/>
      <w:ind w:firstLine="1134"/>
      <w:jc w:val="both"/>
    </w:pPr>
    <w:rPr>
      <w:rFonts w:ascii="Arial" w:eastAsia="Times New Roman" w:hAnsi="Arial" w:cs="Arial"/>
      <w:sz w:val="20"/>
      <w:szCs w:val="20"/>
      <w:lang w:val="es-ES" w:eastAsia="es-ES"/>
    </w:rPr>
  </w:style>
  <w:style w:type="paragraph" w:styleId="Revision">
    <w:name w:val="Revision"/>
    <w:hidden/>
    <w:uiPriority w:val="99"/>
    <w:semiHidden/>
    <w:rsid w:val="00F87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33770</Words>
  <Characters>192494</Characters>
  <Application>Microsoft Office Word</Application>
  <DocSecurity>0</DocSecurity>
  <Lines>1604</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Asesoría Jurídica</dc:creator>
  <cp:keywords/>
  <dc:description/>
  <cp:lastModifiedBy>José Gonzalo Vázquez Cassani</cp:lastModifiedBy>
  <cp:revision>2</cp:revision>
  <dcterms:created xsi:type="dcterms:W3CDTF">2022-03-23T01:44:00Z</dcterms:created>
  <dcterms:modified xsi:type="dcterms:W3CDTF">2022-03-23T01:44:00Z</dcterms:modified>
</cp:coreProperties>
</file>